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2B259" w14:textId="77777777" w:rsidR="00924E82" w:rsidRPr="00176742" w:rsidRDefault="00924E82" w:rsidP="00176742">
      <w:pPr>
        <w:widowControl w:val="0"/>
        <w:autoSpaceDE w:val="0"/>
        <w:autoSpaceDN w:val="0"/>
        <w:spacing w:line="480" w:lineRule="auto"/>
        <w:ind w:left="1187" w:hanging="1187"/>
        <w:jc w:val="center"/>
        <w:rPr>
          <w:rFonts w:ascii="Times" w:eastAsia="宋体" w:hAnsi="Times"/>
          <w:bCs/>
          <w:kern w:val="2"/>
          <w:sz w:val="40"/>
          <w:szCs w:val="40"/>
        </w:rPr>
      </w:pPr>
      <w:r w:rsidRPr="00176742">
        <w:rPr>
          <w:rFonts w:ascii="Times" w:eastAsia="宋体" w:hAnsi="Times"/>
          <w:b/>
          <w:bCs/>
          <w:iCs/>
          <w:kern w:val="2"/>
          <w:sz w:val="40"/>
          <w:szCs w:val="40"/>
        </w:rPr>
        <w:t xml:space="preserve">Mitochondrial DNA </w:t>
      </w:r>
      <w:r w:rsidR="00F93A53" w:rsidRPr="00176742">
        <w:rPr>
          <w:rFonts w:ascii="Times" w:eastAsia="宋体" w:hAnsi="Times"/>
          <w:b/>
          <w:bCs/>
          <w:iCs/>
          <w:kern w:val="2"/>
          <w:sz w:val="40"/>
          <w:szCs w:val="40"/>
        </w:rPr>
        <w:t xml:space="preserve">Inheritance in the Human Fungal </w:t>
      </w:r>
      <w:r w:rsidRPr="00176742">
        <w:rPr>
          <w:rFonts w:ascii="Times" w:eastAsia="宋体" w:hAnsi="Times"/>
          <w:b/>
          <w:bCs/>
          <w:iCs/>
          <w:kern w:val="2"/>
          <w:sz w:val="40"/>
          <w:szCs w:val="40"/>
        </w:rPr>
        <w:t xml:space="preserve">Pathogen </w:t>
      </w:r>
      <w:r w:rsidRPr="00176742">
        <w:rPr>
          <w:rFonts w:ascii="Times" w:eastAsia="宋体" w:hAnsi="Times"/>
          <w:b/>
          <w:bCs/>
          <w:i/>
          <w:iCs/>
          <w:kern w:val="2"/>
          <w:sz w:val="40"/>
          <w:szCs w:val="40"/>
        </w:rPr>
        <w:t>Cryptococcus gattii</w:t>
      </w:r>
    </w:p>
    <w:p w14:paraId="66A0F871" w14:textId="77777777" w:rsidR="00924E82" w:rsidRPr="00176742" w:rsidRDefault="00924E82" w:rsidP="00176742">
      <w:pPr>
        <w:widowControl w:val="0"/>
        <w:autoSpaceDE w:val="0"/>
        <w:autoSpaceDN w:val="0"/>
        <w:adjustRightInd w:val="0"/>
        <w:spacing w:after="240" w:line="480" w:lineRule="auto"/>
        <w:rPr>
          <w:rFonts w:ascii="Times" w:hAnsi="Times"/>
        </w:rPr>
      </w:pPr>
    </w:p>
    <w:p w14:paraId="4867E77C" w14:textId="77777777" w:rsidR="00924E82" w:rsidRPr="00176742" w:rsidRDefault="00924E82" w:rsidP="00176742">
      <w:pPr>
        <w:widowControl w:val="0"/>
        <w:autoSpaceDE w:val="0"/>
        <w:autoSpaceDN w:val="0"/>
        <w:adjustRightInd w:val="0"/>
        <w:spacing w:after="240" w:line="480" w:lineRule="auto"/>
        <w:rPr>
          <w:rFonts w:ascii="Times" w:hAnsi="Times"/>
        </w:rPr>
      </w:pPr>
    </w:p>
    <w:p w14:paraId="5528511E" w14:textId="77777777" w:rsidR="00924E82" w:rsidRPr="00176742" w:rsidRDefault="00924E82" w:rsidP="00176742">
      <w:pPr>
        <w:widowControl w:val="0"/>
        <w:autoSpaceDE w:val="0"/>
        <w:autoSpaceDN w:val="0"/>
        <w:adjustRightInd w:val="0"/>
        <w:spacing w:after="240" w:line="480" w:lineRule="auto"/>
        <w:jc w:val="center"/>
        <w:rPr>
          <w:rFonts w:ascii="Times" w:hAnsi="Times"/>
        </w:rPr>
      </w:pPr>
    </w:p>
    <w:p w14:paraId="06BCDA46" w14:textId="77777777" w:rsidR="0005757E" w:rsidRPr="00176742" w:rsidRDefault="006D6DA0" w:rsidP="00176742">
      <w:pPr>
        <w:widowControl w:val="0"/>
        <w:autoSpaceDE w:val="0"/>
        <w:autoSpaceDN w:val="0"/>
        <w:adjustRightInd w:val="0"/>
        <w:spacing w:line="480" w:lineRule="auto"/>
        <w:jc w:val="center"/>
        <w:rPr>
          <w:rFonts w:ascii="Times" w:eastAsia="宋体" w:hAnsi="Times"/>
        </w:rPr>
      </w:pPr>
      <w:r w:rsidRPr="00176742">
        <w:rPr>
          <w:rFonts w:ascii="Times" w:eastAsia="宋体" w:hAnsi="Times"/>
        </w:rPr>
        <w:t xml:space="preserve">By </w:t>
      </w:r>
      <w:r w:rsidR="0005757E" w:rsidRPr="00176742">
        <w:rPr>
          <w:rFonts w:ascii="Times" w:eastAsia="宋体" w:hAnsi="Times"/>
        </w:rPr>
        <w:t>ZI</w:t>
      </w:r>
      <w:r w:rsidR="0023616F" w:rsidRPr="00176742">
        <w:rPr>
          <w:rFonts w:ascii="Times" w:eastAsia="宋体" w:hAnsi="Times"/>
        </w:rPr>
        <w:t>XU</w:t>
      </w:r>
      <w:r w:rsidR="0005757E" w:rsidRPr="00176742">
        <w:rPr>
          <w:rFonts w:ascii="Times" w:eastAsia="宋体" w:hAnsi="Times"/>
        </w:rPr>
        <w:t>AN WANG</w:t>
      </w:r>
    </w:p>
    <w:p w14:paraId="160E51E6" w14:textId="77777777" w:rsidR="00924E82" w:rsidRPr="00176742" w:rsidRDefault="00924E82" w:rsidP="00176742">
      <w:pPr>
        <w:widowControl w:val="0"/>
        <w:autoSpaceDE w:val="0"/>
        <w:autoSpaceDN w:val="0"/>
        <w:adjustRightInd w:val="0"/>
        <w:spacing w:after="240" w:line="480" w:lineRule="auto"/>
        <w:jc w:val="both"/>
        <w:rPr>
          <w:rFonts w:ascii="Times" w:hAnsi="Times"/>
        </w:rPr>
      </w:pPr>
    </w:p>
    <w:p w14:paraId="3E68AD4F" w14:textId="77777777" w:rsidR="00924E82" w:rsidRPr="00176742" w:rsidRDefault="00924E82" w:rsidP="00176742">
      <w:pPr>
        <w:widowControl w:val="0"/>
        <w:autoSpaceDE w:val="0"/>
        <w:autoSpaceDN w:val="0"/>
        <w:adjustRightInd w:val="0"/>
        <w:spacing w:after="240" w:line="480" w:lineRule="auto"/>
        <w:jc w:val="both"/>
        <w:rPr>
          <w:rFonts w:ascii="Times" w:hAnsi="Times"/>
        </w:rPr>
      </w:pPr>
    </w:p>
    <w:p w14:paraId="50CD97D9" w14:textId="77777777" w:rsidR="00924E82" w:rsidRPr="00176742" w:rsidRDefault="00924E82" w:rsidP="00176742">
      <w:pPr>
        <w:widowControl w:val="0"/>
        <w:autoSpaceDE w:val="0"/>
        <w:autoSpaceDN w:val="0"/>
        <w:adjustRightInd w:val="0"/>
        <w:spacing w:after="240" w:line="480" w:lineRule="auto"/>
        <w:jc w:val="center"/>
        <w:rPr>
          <w:rFonts w:ascii="Times" w:hAnsi="Times"/>
        </w:rPr>
      </w:pPr>
    </w:p>
    <w:p w14:paraId="7A474C1A" w14:textId="77777777" w:rsidR="00924E82" w:rsidRPr="00176742" w:rsidRDefault="00924E82" w:rsidP="00176742">
      <w:pPr>
        <w:widowControl w:val="0"/>
        <w:autoSpaceDE w:val="0"/>
        <w:autoSpaceDN w:val="0"/>
        <w:adjustRightInd w:val="0"/>
        <w:spacing w:after="240" w:line="480" w:lineRule="auto"/>
        <w:jc w:val="center"/>
        <w:rPr>
          <w:rFonts w:ascii="Times" w:hAnsi="Times"/>
        </w:rPr>
      </w:pPr>
      <w:r w:rsidRPr="00176742">
        <w:rPr>
          <w:rFonts w:ascii="Times" w:hAnsi="Times"/>
        </w:rPr>
        <w:t>A Thesis Submitted to the School of Graduate Studies in Partial Fulfillment of the Requirements for the Degree Master of Science</w:t>
      </w:r>
    </w:p>
    <w:p w14:paraId="1C3F6D58" w14:textId="77777777" w:rsidR="00924E82" w:rsidRPr="00176742" w:rsidRDefault="00924E82" w:rsidP="00176742">
      <w:pPr>
        <w:widowControl w:val="0"/>
        <w:autoSpaceDE w:val="0"/>
        <w:autoSpaceDN w:val="0"/>
        <w:adjustRightInd w:val="0"/>
        <w:spacing w:after="240" w:line="480" w:lineRule="auto"/>
        <w:jc w:val="center"/>
        <w:rPr>
          <w:rFonts w:ascii="Times" w:hAnsi="Times"/>
        </w:rPr>
      </w:pPr>
    </w:p>
    <w:p w14:paraId="48529206" w14:textId="77777777" w:rsidR="00924E82" w:rsidRPr="00176742" w:rsidRDefault="00924E82" w:rsidP="00176742">
      <w:pPr>
        <w:widowControl w:val="0"/>
        <w:autoSpaceDE w:val="0"/>
        <w:autoSpaceDN w:val="0"/>
        <w:adjustRightInd w:val="0"/>
        <w:spacing w:after="240" w:line="480" w:lineRule="auto"/>
        <w:jc w:val="center"/>
        <w:rPr>
          <w:rFonts w:ascii="Times" w:hAnsi="Times" w:cs="Times"/>
        </w:rPr>
      </w:pPr>
    </w:p>
    <w:p w14:paraId="22B8CDD8" w14:textId="77777777" w:rsidR="001E0985" w:rsidRPr="00176742" w:rsidRDefault="001E0985" w:rsidP="00176742">
      <w:pPr>
        <w:widowControl w:val="0"/>
        <w:autoSpaceDE w:val="0"/>
        <w:autoSpaceDN w:val="0"/>
        <w:adjustRightInd w:val="0"/>
        <w:spacing w:after="240" w:line="480" w:lineRule="auto"/>
        <w:jc w:val="center"/>
        <w:rPr>
          <w:rFonts w:ascii="Times" w:hAnsi="Times" w:cs="Times"/>
        </w:rPr>
      </w:pPr>
    </w:p>
    <w:p w14:paraId="26BD8CE5" w14:textId="77777777" w:rsidR="00924E82" w:rsidRPr="00176742" w:rsidRDefault="00924E82" w:rsidP="00176742">
      <w:pPr>
        <w:widowControl w:val="0"/>
        <w:autoSpaceDE w:val="0"/>
        <w:autoSpaceDN w:val="0"/>
        <w:adjustRightInd w:val="0"/>
        <w:spacing w:after="240" w:line="480" w:lineRule="auto"/>
        <w:ind w:left="720"/>
        <w:jc w:val="center"/>
        <w:rPr>
          <w:rFonts w:ascii="Times" w:hAnsi="Times"/>
        </w:rPr>
      </w:pPr>
      <w:r w:rsidRPr="00176742">
        <w:rPr>
          <w:rFonts w:ascii="Times" w:hAnsi="Times"/>
        </w:rPr>
        <w:t>McMaster University </w:t>
      </w:r>
    </w:p>
    <w:p w14:paraId="50D2F439" w14:textId="77777777" w:rsidR="001E0985" w:rsidRPr="00176742" w:rsidRDefault="00924E82" w:rsidP="00176742">
      <w:pPr>
        <w:widowControl w:val="0"/>
        <w:autoSpaceDE w:val="0"/>
        <w:autoSpaceDN w:val="0"/>
        <w:adjustRightInd w:val="0"/>
        <w:spacing w:after="240" w:line="480" w:lineRule="auto"/>
        <w:ind w:left="720"/>
        <w:jc w:val="center"/>
        <w:rPr>
          <w:rFonts w:ascii="Times" w:eastAsia="宋体" w:hAnsi="Times"/>
        </w:rPr>
      </w:pPr>
      <w:r w:rsidRPr="00176742">
        <w:rPr>
          <w:rFonts w:ascii="Times" w:hAnsi="Times"/>
        </w:rPr>
        <w:t xml:space="preserve">© Copyright by </w:t>
      </w:r>
      <w:r w:rsidRPr="00176742">
        <w:rPr>
          <w:rFonts w:ascii="Times" w:eastAsia="宋体" w:hAnsi="Times"/>
        </w:rPr>
        <w:t>ZI</w:t>
      </w:r>
      <w:r w:rsidR="0023616F" w:rsidRPr="00176742">
        <w:rPr>
          <w:rFonts w:ascii="Times" w:eastAsia="宋体" w:hAnsi="Times"/>
        </w:rPr>
        <w:t>XU</w:t>
      </w:r>
      <w:r w:rsidRPr="00176742">
        <w:rPr>
          <w:rFonts w:ascii="Times" w:eastAsia="宋体" w:hAnsi="Times"/>
        </w:rPr>
        <w:t>AN WANG</w:t>
      </w:r>
    </w:p>
    <w:p w14:paraId="47F0100A" w14:textId="77777777" w:rsidR="001E0985" w:rsidRPr="00176742" w:rsidRDefault="001E0985" w:rsidP="00176742">
      <w:pPr>
        <w:spacing w:line="480" w:lineRule="auto"/>
        <w:jc w:val="both"/>
        <w:rPr>
          <w:rFonts w:ascii="Times" w:eastAsia="宋体" w:hAnsi="Times"/>
        </w:rPr>
      </w:pPr>
      <w:r w:rsidRPr="00176742">
        <w:rPr>
          <w:rFonts w:ascii="Times" w:eastAsia="宋体" w:hAnsi="Times"/>
        </w:rPr>
        <w:br w:type="page"/>
      </w:r>
    </w:p>
    <w:p w14:paraId="5FA42799" w14:textId="77777777" w:rsidR="00924E82" w:rsidRPr="00176742" w:rsidRDefault="00924E82" w:rsidP="00176742">
      <w:pPr>
        <w:widowControl w:val="0"/>
        <w:autoSpaceDE w:val="0"/>
        <w:autoSpaceDN w:val="0"/>
        <w:adjustRightInd w:val="0"/>
        <w:spacing w:after="240" w:line="480" w:lineRule="auto"/>
        <w:jc w:val="both"/>
        <w:rPr>
          <w:rFonts w:ascii="Times" w:hAnsi="Times"/>
        </w:rPr>
      </w:pPr>
      <w:r w:rsidRPr="00176742">
        <w:rPr>
          <w:rFonts w:ascii="Times" w:hAnsi="Times"/>
        </w:rPr>
        <w:lastRenderedPageBreak/>
        <w:t xml:space="preserve">MASTER OF SCIENCE (2014)             </w:t>
      </w:r>
      <w:r w:rsidRPr="00176742">
        <w:rPr>
          <w:rFonts w:ascii="Times" w:hAnsi="Times"/>
        </w:rPr>
        <w:tab/>
      </w:r>
      <w:r w:rsidRPr="00176742">
        <w:rPr>
          <w:rFonts w:ascii="Times" w:hAnsi="Times"/>
        </w:rPr>
        <w:tab/>
      </w:r>
      <w:r w:rsidR="00F93A53" w:rsidRPr="00176742">
        <w:rPr>
          <w:rFonts w:ascii="Times" w:hAnsi="Times"/>
        </w:rPr>
        <w:t xml:space="preserve">                             </w:t>
      </w:r>
      <w:r w:rsidRPr="00176742">
        <w:rPr>
          <w:rFonts w:ascii="Times" w:hAnsi="Times"/>
        </w:rPr>
        <w:t>McMaster University</w:t>
      </w:r>
    </w:p>
    <w:p w14:paraId="378FFBDD" w14:textId="77777777" w:rsidR="00924E82" w:rsidRPr="00176742" w:rsidRDefault="00924E82" w:rsidP="00176742">
      <w:pPr>
        <w:widowControl w:val="0"/>
        <w:autoSpaceDE w:val="0"/>
        <w:autoSpaceDN w:val="0"/>
        <w:adjustRightInd w:val="0"/>
        <w:spacing w:after="240" w:line="480" w:lineRule="auto"/>
        <w:jc w:val="both"/>
        <w:rPr>
          <w:rFonts w:ascii="Times" w:hAnsi="Times" w:cs="Times"/>
        </w:rPr>
      </w:pPr>
      <w:r w:rsidRPr="00176742">
        <w:rPr>
          <w:rFonts w:ascii="Times" w:hAnsi="Times"/>
        </w:rPr>
        <w:t xml:space="preserve">(Biology) </w:t>
      </w:r>
      <w:r w:rsidRPr="00176742">
        <w:rPr>
          <w:rFonts w:ascii="Times" w:hAnsi="Times"/>
        </w:rPr>
        <w:tab/>
      </w:r>
      <w:r w:rsidRPr="00176742">
        <w:rPr>
          <w:rFonts w:ascii="Times" w:hAnsi="Times"/>
        </w:rPr>
        <w:tab/>
      </w:r>
      <w:r w:rsidRPr="00176742">
        <w:rPr>
          <w:rFonts w:ascii="Times" w:hAnsi="Times"/>
        </w:rPr>
        <w:tab/>
      </w:r>
      <w:r w:rsidRPr="00176742">
        <w:rPr>
          <w:rFonts w:ascii="Times" w:hAnsi="Times"/>
        </w:rPr>
        <w:tab/>
      </w:r>
      <w:r w:rsidRPr="00176742">
        <w:rPr>
          <w:rFonts w:ascii="Times" w:hAnsi="Times"/>
        </w:rPr>
        <w:tab/>
      </w:r>
      <w:r w:rsidRPr="00176742">
        <w:rPr>
          <w:rFonts w:ascii="Times" w:hAnsi="Times"/>
        </w:rPr>
        <w:tab/>
      </w:r>
      <w:r w:rsidRPr="00176742">
        <w:rPr>
          <w:rFonts w:ascii="Times" w:hAnsi="Times"/>
        </w:rPr>
        <w:tab/>
      </w:r>
      <w:r w:rsidRPr="00176742">
        <w:rPr>
          <w:rFonts w:ascii="Times" w:hAnsi="Times"/>
        </w:rPr>
        <w:tab/>
        <w:t xml:space="preserve">     Hamilton, Ontario</w:t>
      </w:r>
    </w:p>
    <w:p w14:paraId="29BE1A9D" w14:textId="77777777" w:rsidR="0005757E" w:rsidRPr="00176742" w:rsidRDefault="0005757E" w:rsidP="00176742">
      <w:pPr>
        <w:widowControl w:val="0"/>
        <w:autoSpaceDE w:val="0"/>
        <w:autoSpaceDN w:val="0"/>
        <w:spacing w:line="480" w:lineRule="auto"/>
        <w:ind w:left="1187" w:hanging="1187"/>
        <w:jc w:val="both"/>
        <w:rPr>
          <w:rFonts w:ascii="Times" w:hAnsi="Times"/>
        </w:rPr>
      </w:pPr>
    </w:p>
    <w:p w14:paraId="7D0FBDE4" w14:textId="77777777" w:rsidR="00924E82" w:rsidRPr="00176742" w:rsidRDefault="00924E82" w:rsidP="00176742">
      <w:pPr>
        <w:widowControl w:val="0"/>
        <w:autoSpaceDE w:val="0"/>
        <w:autoSpaceDN w:val="0"/>
        <w:spacing w:line="480" w:lineRule="auto"/>
        <w:ind w:left="1187" w:hanging="1187"/>
        <w:jc w:val="both"/>
        <w:rPr>
          <w:rFonts w:ascii="Times" w:hAnsi="Times" w:cs="Times"/>
        </w:rPr>
      </w:pPr>
      <w:r w:rsidRPr="00176742">
        <w:rPr>
          <w:rFonts w:ascii="Times" w:hAnsi="Times"/>
        </w:rPr>
        <w:t xml:space="preserve">TITLE: </w:t>
      </w:r>
      <w:r w:rsidRPr="00176742">
        <w:rPr>
          <w:rFonts w:ascii="Times" w:eastAsia="宋体" w:hAnsi="Times"/>
          <w:bCs/>
          <w:iCs/>
          <w:kern w:val="2"/>
        </w:rPr>
        <w:t>Mitochondrial DNA Inheritance in the Human Fungal Pathogen</w:t>
      </w:r>
      <w:r w:rsidRPr="00176742">
        <w:rPr>
          <w:rFonts w:ascii="Times" w:eastAsia="宋体" w:hAnsi="Times"/>
          <w:b/>
          <w:bCs/>
          <w:iCs/>
          <w:kern w:val="2"/>
        </w:rPr>
        <w:t xml:space="preserve"> </w:t>
      </w:r>
      <w:r w:rsidRPr="00176742">
        <w:rPr>
          <w:rFonts w:ascii="Times" w:eastAsia="宋体" w:hAnsi="Times"/>
          <w:b/>
          <w:bCs/>
          <w:i/>
          <w:iCs/>
          <w:kern w:val="2"/>
        </w:rPr>
        <w:t xml:space="preserve"> </w:t>
      </w:r>
    </w:p>
    <w:p w14:paraId="5FF4D142" w14:textId="77777777" w:rsidR="00924E82" w:rsidRPr="00176742" w:rsidRDefault="00924E82" w:rsidP="00176742">
      <w:pPr>
        <w:widowControl w:val="0"/>
        <w:autoSpaceDE w:val="0"/>
        <w:autoSpaceDN w:val="0"/>
        <w:adjustRightInd w:val="0"/>
        <w:spacing w:after="240" w:line="480" w:lineRule="auto"/>
        <w:jc w:val="both"/>
        <w:rPr>
          <w:rFonts w:ascii="Times" w:hAnsi="Times" w:cs="Times"/>
          <w:i/>
          <w:iCs/>
        </w:rPr>
      </w:pPr>
      <w:r w:rsidRPr="00176742">
        <w:rPr>
          <w:rFonts w:ascii="Times" w:hAnsi="Times" w:cs="Times"/>
          <w:i/>
          <w:iCs/>
        </w:rPr>
        <w:t>Cryptococcus gattii</w:t>
      </w:r>
    </w:p>
    <w:p w14:paraId="4E0CAD83" w14:textId="77777777" w:rsidR="0005757E" w:rsidRPr="00176742" w:rsidRDefault="0005757E" w:rsidP="00176742">
      <w:pPr>
        <w:widowControl w:val="0"/>
        <w:autoSpaceDE w:val="0"/>
        <w:autoSpaceDN w:val="0"/>
        <w:adjustRightInd w:val="0"/>
        <w:spacing w:after="240" w:line="480" w:lineRule="auto"/>
        <w:jc w:val="both"/>
        <w:rPr>
          <w:rFonts w:ascii="Times" w:hAnsi="Times" w:cs="Times"/>
        </w:rPr>
      </w:pPr>
    </w:p>
    <w:p w14:paraId="576960F1" w14:textId="77777777" w:rsidR="00924E82" w:rsidRPr="00176742" w:rsidRDefault="00924E82" w:rsidP="00176742">
      <w:pPr>
        <w:widowControl w:val="0"/>
        <w:autoSpaceDE w:val="0"/>
        <w:autoSpaceDN w:val="0"/>
        <w:adjustRightInd w:val="0"/>
        <w:spacing w:after="240" w:line="480" w:lineRule="auto"/>
        <w:jc w:val="both"/>
        <w:rPr>
          <w:rFonts w:ascii="Times" w:hAnsi="Times" w:cs="Times"/>
        </w:rPr>
      </w:pPr>
      <w:r w:rsidRPr="00176742">
        <w:rPr>
          <w:rFonts w:ascii="Times" w:hAnsi="Times"/>
        </w:rPr>
        <w:t xml:space="preserve">AUTHOR: </w:t>
      </w:r>
      <w:r w:rsidR="006D6DA0" w:rsidRPr="00176742">
        <w:rPr>
          <w:rFonts w:ascii="Times" w:eastAsia="宋体" w:hAnsi="Times"/>
        </w:rPr>
        <w:t>Zi</w:t>
      </w:r>
      <w:r w:rsidR="001E0985" w:rsidRPr="00176742">
        <w:rPr>
          <w:rFonts w:ascii="Times" w:eastAsia="宋体" w:hAnsi="Times"/>
        </w:rPr>
        <w:t>x</w:t>
      </w:r>
      <w:r w:rsidR="0023616F" w:rsidRPr="00176742">
        <w:rPr>
          <w:rFonts w:ascii="Times" w:eastAsia="宋体" w:hAnsi="Times"/>
        </w:rPr>
        <w:t>u</w:t>
      </w:r>
      <w:r w:rsidR="006D6DA0" w:rsidRPr="00176742">
        <w:rPr>
          <w:rFonts w:ascii="Times" w:eastAsia="宋体" w:hAnsi="Times"/>
        </w:rPr>
        <w:t>an Wang</w:t>
      </w:r>
      <w:r w:rsidR="009058AA" w:rsidRPr="00176742">
        <w:rPr>
          <w:rFonts w:ascii="Times" w:eastAsia="宋体" w:hAnsi="Times"/>
        </w:rPr>
        <w:t>, (McMaster University)</w:t>
      </w:r>
    </w:p>
    <w:p w14:paraId="00B8DC0A" w14:textId="77777777" w:rsidR="0005757E" w:rsidRPr="00176742" w:rsidRDefault="0005757E" w:rsidP="00176742">
      <w:pPr>
        <w:widowControl w:val="0"/>
        <w:autoSpaceDE w:val="0"/>
        <w:autoSpaceDN w:val="0"/>
        <w:adjustRightInd w:val="0"/>
        <w:spacing w:after="240" w:line="480" w:lineRule="auto"/>
        <w:jc w:val="both"/>
        <w:rPr>
          <w:rFonts w:ascii="Times" w:hAnsi="Times"/>
        </w:rPr>
      </w:pPr>
    </w:p>
    <w:p w14:paraId="4EDE20FB" w14:textId="77777777" w:rsidR="00924E82" w:rsidRPr="00176742" w:rsidRDefault="00924E82" w:rsidP="00176742">
      <w:pPr>
        <w:widowControl w:val="0"/>
        <w:autoSpaceDE w:val="0"/>
        <w:autoSpaceDN w:val="0"/>
        <w:adjustRightInd w:val="0"/>
        <w:spacing w:after="240" w:line="480" w:lineRule="auto"/>
        <w:jc w:val="both"/>
        <w:rPr>
          <w:rFonts w:ascii="Times" w:hAnsi="Times" w:cs="Times"/>
        </w:rPr>
      </w:pPr>
      <w:r w:rsidRPr="00176742">
        <w:rPr>
          <w:rFonts w:ascii="Times" w:hAnsi="Times"/>
        </w:rPr>
        <w:t xml:space="preserve">SUPERVISOR: Professor Dr. Jianping </w:t>
      </w:r>
      <w:r w:rsidR="0023616F" w:rsidRPr="00176742">
        <w:rPr>
          <w:rFonts w:ascii="Times" w:hAnsi="Times"/>
        </w:rPr>
        <w:t>Xu</w:t>
      </w:r>
    </w:p>
    <w:p w14:paraId="3AA4239D" w14:textId="77777777" w:rsidR="0005757E" w:rsidRPr="00176742" w:rsidRDefault="0005757E" w:rsidP="00176742">
      <w:pPr>
        <w:widowControl w:val="0"/>
        <w:autoSpaceDE w:val="0"/>
        <w:autoSpaceDN w:val="0"/>
        <w:adjustRightInd w:val="0"/>
        <w:spacing w:after="240" w:line="480" w:lineRule="auto"/>
        <w:jc w:val="both"/>
        <w:rPr>
          <w:rFonts w:ascii="Times" w:hAnsi="Times"/>
        </w:rPr>
      </w:pPr>
    </w:p>
    <w:p w14:paraId="45F70897" w14:textId="77777777" w:rsidR="00924E82" w:rsidRPr="00176742" w:rsidRDefault="00BA2AE2" w:rsidP="00176742">
      <w:pPr>
        <w:widowControl w:val="0"/>
        <w:autoSpaceDE w:val="0"/>
        <w:autoSpaceDN w:val="0"/>
        <w:adjustRightInd w:val="0"/>
        <w:spacing w:after="240" w:line="480" w:lineRule="auto"/>
        <w:jc w:val="both"/>
        <w:rPr>
          <w:rFonts w:ascii="Times" w:hAnsi="Times" w:cs="Times"/>
        </w:rPr>
      </w:pPr>
      <w:r>
        <w:rPr>
          <w:rFonts w:ascii="Times" w:hAnsi="Times"/>
        </w:rPr>
        <w:t>NUMBER OF PAGES: 48</w:t>
      </w:r>
    </w:p>
    <w:p w14:paraId="3111586E" w14:textId="77777777" w:rsidR="001E0985" w:rsidRPr="00176742" w:rsidRDefault="001E0985" w:rsidP="00176742">
      <w:pPr>
        <w:spacing w:line="480" w:lineRule="auto"/>
        <w:jc w:val="both"/>
        <w:rPr>
          <w:rFonts w:ascii="Times" w:eastAsia="宋体" w:hAnsi="Times"/>
          <w:b/>
          <w:bCs/>
          <w:iCs/>
          <w:kern w:val="2"/>
        </w:rPr>
      </w:pPr>
      <w:r w:rsidRPr="00176742">
        <w:rPr>
          <w:rFonts w:ascii="Times" w:eastAsia="宋体" w:hAnsi="Times"/>
          <w:b/>
          <w:bCs/>
          <w:iCs/>
          <w:kern w:val="2"/>
        </w:rPr>
        <w:br w:type="page"/>
      </w:r>
    </w:p>
    <w:p w14:paraId="017A4A0F" w14:textId="77777777" w:rsidR="00832D12" w:rsidRPr="00176742" w:rsidRDefault="00502993" w:rsidP="00176742">
      <w:pPr>
        <w:widowControl w:val="0"/>
        <w:spacing w:line="480" w:lineRule="auto"/>
        <w:jc w:val="both"/>
        <w:rPr>
          <w:rFonts w:ascii="Times" w:eastAsia="宋体" w:hAnsi="Times"/>
          <w:b/>
          <w:bCs/>
          <w:kern w:val="2"/>
        </w:rPr>
      </w:pPr>
      <w:r w:rsidRPr="00176742">
        <w:rPr>
          <w:rFonts w:ascii="Times" w:eastAsia="宋体" w:hAnsi="Times"/>
          <w:b/>
          <w:bCs/>
          <w:kern w:val="2"/>
        </w:rPr>
        <w:t>ABSTRACT</w:t>
      </w:r>
    </w:p>
    <w:p w14:paraId="4B77C99C" w14:textId="77777777" w:rsidR="00502993" w:rsidRPr="00176742" w:rsidRDefault="00502993" w:rsidP="00176742">
      <w:pPr>
        <w:widowControl w:val="0"/>
        <w:spacing w:line="480" w:lineRule="auto"/>
        <w:jc w:val="both"/>
        <w:rPr>
          <w:rFonts w:ascii="Times" w:eastAsia="宋体" w:hAnsi="Times"/>
          <w:b/>
          <w:bCs/>
          <w:kern w:val="2"/>
        </w:rPr>
      </w:pPr>
      <w:r w:rsidRPr="00176742">
        <w:rPr>
          <w:rFonts w:ascii="Times" w:eastAsia="宋体" w:hAnsi="Times"/>
          <w:iCs/>
          <w:kern w:val="2"/>
        </w:rPr>
        <w:t xml:space="preserve"> The inheritance of mitochondrial DNA (mtDNA) is </w:t>
      </w:r>
      <w:r w:rsidRPr="00176742">
        <w:rPr>
          <w:rFonts w:ascii="Times" w:eastAsia="Times New Roman" w:hAnsi="Times"/>
          <w:kern w:val="2"/>
        </w:rPr>
        <w:t>predominantly</w:t>
      </w:r>
      <w:r w:rsidRPr="00176742">
        <w:rPr>
          <w:rFonts w:ascii="Times" w:eastAsia="宋体" w:hAnsi="Times"/>
          <w:kern w:val="2"/>
        </w:rPr>
        <w:t xml:space="preserve"> </w:t>
      </w:r>
      <w:r w:rsidR="009058AA" w:rsidRPr="00176742">
        <w:rPr>
          <w:rFonts w:ascii="Times" w:eastAsia="宋体" w:hAnsi="Times"/>
          <w:iCs/>
          <w:kern w:val="2"/>
        </w:rPr>
        <w:t xml:space="preserve">uniparental in most sexual </w:t>
      </w:r>
      <w:r w:rsidRPr="00176742">
        <w:rPr>
          <w:rFonts w:ascii="Times" w:eastAsia="宋体" w:hAnsi="Times"/>
          <w:iCs/>
          <w:kern w:val="2"/>
        </w:rPr>
        <w:t xml:space="preserve">eukaryotes, including the human </w:t>
      </w:r>
      <w:r w:rsidRPr="00176742">
        <w:rPr>
          <w:rFonts w:ascii="Times" w:eastAsia="Times New Roman" w:hAnsi="Times"/>
          <w:iCs/>
          <w:kern w:val="2"/>
        </w:rPr>
        <w:t>pathogenic basidiomycetous yeas</w:t>
      </w:r>
      <w:r w:rsidRPr="00176742">
        <w:rPr>
          <w:rFonts w:ascii="Times" w:eastAsia="宋体" w:hAnsi="Times"/>
          <w:iCs/>
          <w:kern w:val="2"/>
        </w:rPr>
        <w:t xml:space="preserve">t </w:t>
      </w:r>
      <w:r w:rsidRPr="00176742">
        <w:rPr>
          <w:rFonts w:ascii="Times" w:eastAsia="宋体" w:hAnsi="Times"/>
          <w:i/>
          <w:kern w:val="2"/>
        </w:rPr>
        <w:t>Cryptococcus neoformans</w:t>
      </w:r>
      <w:r w:rsidRPr="00176742">
        <w:rPr>
          <w:rFonts w:ascii="Times" w:eastAsia="宋体" w:hAnsi="Times"/>
          <w:iCs/>
          <w:kern w:val="2"/>
        </w:rPr>
        <w:t xml:space="preserve">. In this study, we examined the mitochondrial inheritance pattern of </w:t>
      </w:r>
      <w:r w:rsidRPr="00176742">
        <w:rPr>
          <w:rFonts w:ascii="Times" w:eastAsia="宋体" w:hAnsi="Times"/>
          <w:i/>
          <w:kern w:val="2"/>
        </w:rPr>
        <w:t xml:space="preserve">Cryptococcus gattii, </w:t>
      </w:r>
      <w:r w:rsidRPr="00176742">
        <w:rPr>
          <w:rFonts w:ascii="Times" w:eastAsia="宋体" w:hAnsi="Times"/>
          <w:kern w:val="2"/>
        </w:rPr>
        <w:t>a closely - related sister species of</w:t>
      </w:r>
      <w:r w:rsidRPr="00176742">
        <w:rPr>
          <w:rFonts w:ascii="Times" w:eastAsia="宋体" w:hAnsi="Times"/>
          <w:i/>
          <w:kern w:val="2"/>
        </w:rPr>
        <w:t xml:space="preserve"> C. neoformans</w:t>
      </w:r>
      <w:r w:rsidRPr="00176742">
        <w:rPr>
          <w:rFonts w:ascii="Times" w:eastAsia="宋体" w:hAnsi="Times"/>
          <w:iCs/>
          <w:kern w:val="2"/>
        </w:rPr>
        <w:t xml:space="preserve"> responsible for the recent and ongoing outbreak of </w:t>
      </w:r>
      <w:r w:rsidRPr="00176742">
        <w:rPr>
          <w:rFonts w:ascii="Times" w:eastAsia="宋体" w:hAnsi="Times"/>
          <w:kern w:val="2"/>
        </w:rPr>
        <w:t>Cryptococcal</w:t>
      </w:r>
      <w:r w:rsidRPr="00176742">
        <w:rPr>
          <w:rFonts w:ascii="Times" w:eastAsia="宋体" w:hAnsi="Times"/>
          <w:i/>
          <w:kern w:val="2"/>
        </w:rPr>
        <w:t xml:space="preserve"> </w:t>
      </w:r>
      <w:r w:rsidRPr="00176742">
        <w:rPr>
          <w:rFonts w:ascii="Times" w:eastAsia="宋体" w:hAnsi="Times"/>
          <w:iCs/>
          <w:kern w:val="2"/>
        </w:rPr>
        <w:t xml:space="preserve">infections </w:t>
      </w:r>
      <w:r w:rsidR="001E0985" w:rsidRPr="00176742">
        <w:rPr>
          <w:rFonts w:ascii="Times" w:eastAsia="宋体" w:hAnsi="Times"/>
          <w:iCs/>
          <w:kern w:val="2"/>
        </w:rPr>
        <w:t>in</w:t>
      </w:r>
      <w:r w:rsidRPr="00176742">
        <w:rPr>
          <w:rFonts w:ascii="Times" w:eastAsia="宋体" w:hAnsi="Times"/>
          <w:iCs/>
          <w:kern w:val="2"/>
        </w:rPr>
        <w:t xml:space="preserve"> the US Pacific Northwest and British Columbia (especially Vancouver Island) in Canada. Using molecular markers, we analyzed the inheritance of mitochondrial DNA in 9 crosses between strains within and between divergent lineages in </w:t>
      </w:r>
      <w:r w:rsidRPr="00176742">
        <w:rPr>
          <w:rFonts w:ascii="Times" w:eastAsia="宋体" w:hAnsi="Times"/>
          <w:i/>
          <w:iCs/>
          <w:kern w:val="2"/>
        </w:rPr>
        <w:t>C. gattii</w:t>
      </w:r>
      <w:r w:rsidRPr="00176742">
        <w:rPr>
          <w:rFonts w:ascii="Times" w:eastAsia="宋体" w:hAnsi="Times"/>
          <w:iCs/>
          <w:kern w:val="2"/>
        </w:rPr>
        <w:t xml:space="preserve">. Our analyses identified significant variations in mtDNA inheritance patterns among strains and crosses. For two of the crosses that showed uniparental mitochondrial inheritance in standard laboratory conditions, we further investigated the effects of the following environmental variables on mtDNA inheritance: UV exposure, temperature, </w:t>
      </w:r>
      <w:r w:rsidR="00AD3AB6">
        <w:rPr>
          <w:rFonts w:ascii="Times" w:eastAsia="SimSun" w:hAnsi="Times"/>
          <w:iCs/>
          <w:kern w:val="2"/>
        </w:rPr>
        <w:t xml:space="preserve">exposure to </w:t>
      </w:r>
      <w:r w:rsidRPr="00176742">
        <w:rPr>
          <w:rFonts w:ascii="Times" w:eastAsia="宋体" w:hAnsi="Times"/>
          <w:iCs/>
          <w:kern w:val="2"/>
        </w:rPr>
        <w:t xml:space="preserve">the methylation inhibitor </w:t>
      </w:r>
      <w:r w:rsidRPr="00176742">
        <w:rPr>
          <w:rFonts w:ascii="Times" w:eastAsia="SPSTimes-Roman" w:hAnsi="Times"/>
          <w:kern w:val="2"/>
        </w:rPr>
        <w:t xml:space="preserve">5-aza-2’-deoxycytidine, </w:t>
      </w:r>
      <w:r w:rsidRPr="00176742">
        <w:rPr>
          <w:rFonts w:ascii="Times" w:eastAsia="宋体" w:hAnsi="Times"/>
          <w:iCs/>
          <w:kern w:val="2"/>
        </w:rPr>
        <w:t xml:space="preserve">and </w:t>
      </w:r>
      <w:r w:rsidR="00AD3AB6">
        <w:rPr>
          <w:rFonts w:ascii="Times" w:eastAsia="SimSun" w:hAnsi="Times"/>
          <w:iCs/>
          <w:kern w:val="2"/>
        </w:rPr>
        <w:t xml:space="preserve">exposure to </w:t>
      </w:r>
      <w:r w:rsidRPr="00176742">
        <w:rPr>
          <w:rFonts w:ascii="Times" w:eastAsia="宋体" w:hAnsi="Times"/>
          <w:iCs/>
          <w:kern w:val="2"/>
        </w:rPr>
        <w:t>the ubiquitination inhibitor ammonium chloride. Interestingly, one</w:t>
      </w:r>
      <w:r w:rsidRPr="00176742">
        <w:rPr>
          <w:rFonts w:ascii="Times" w:eastAsia="宋体" w:hAnsi="Times" w:cs="宋体"/>
          <w:iCs/>
          <w:kern w:val="2"/>
        </w:rPr>
        <w:t xml:space="preserve"> of these </w:t>
      </w:r>
      <w:r w:rsidRPr="00176742">
        <w:rPr>
          <w:rFonts w:ascii="Times" w:eastAsia="宋体" w:hAnsi="Times"/>
          <w:iCs/>
          <w:kern w:val="2"/>
        </w:rPr>
        <w:t xml:space="preserve">crosses showed no response to these environmental variables while the other exhibited diverse patterns ranging from complete uniparental inheritance of the </w:t>
      </w:r>
      <w:r w:rsidRPr="006135D8">
        <w:rPr>
          <w:rFonts w:ascii="Times" w:eastAsia="宋体" w:hAnsi="Times"/>
          <w:i/>
          <w:iCs/>
          <w:kern w:val="2"/>
        </w:rPr>
        <w:t>MATa</w:t>
      </w:r>
      <w:r w:rsidRPr="00176742">
        <w:rPr>
          <w:rFonts w:ascii="Times" w:eastAsia="宋体" w:hAnsi="Times"/>
          <w:iCs/>
          <w:kern w:val="2"/>
        </w:rPr>
        <w:t xml:space="preserve"> parent mitochondria, to biparental inheritance, and to complete uniparental inheritance of the </w:t>
      </w:r>
      <w:r w:rsidR="00600C4F" w:rsidRPr="00600C4F">
        <w:rPr>
          <w:rFonts w:ascii="Times" w:hAnsi="Times"/>
          <w:i/>
        </w:rPr>
        <w:t>MATalpha</w:t>
      </w:r>
      <w:r w:rsidRPr="00176742">
        <w:rPr>
          <w:rFonts w:ascii="Times" w:eastAsia="宋体" w:hAnsi="Times"/>
          <w:iCs/>
          <w:kern w:val="2"/>
        </w:rPr>
        <w:t xml:space="preserve"> parental mitochondria. </w:t>
      </w:r>
      <w:r w:rsidRPr="00176742">
        <w:rPr>
          <w:rFonts w:ascii="Times" w:eastAsia="宋体" w:hAnsi="Times"/>
          <w:kern w:val="2"/>
        </w:rPr>
        <w:t xml:space="preserve">Our analyses indicated that </w:t>
      </w:r>
      <w:r w:rsidR="00AD3AB6">
        <w:rPr>
          <w:rFonts w:ascii="Times" w:eastAsia="宋体" w:hAnsi="Times"/>
          <w:kern w:val="2"/>
        </w:rPr>
        <w:t xml:space="preserve">the </w:t>
      </w:r>
      <w:r w:rsidRPr="00176742">
        <w:rPr>
          <w:rFonts w:ascii="Times" w:eastAsia="SPSTimes-Roman" w:hAnsi="Times"/>
          <w:kern w:val="2"/>
        </w:rPr>
        <w:t>mtDNA inheritance pattern in</w:t>
      </w:r>
      <w:r w:rsidRPr="00176742">
        <w:rPr>
          <w:rFonts w:ascii="Times" w:eastAsia="宋体" w:hAnsi="Times"/>
          <w:i/>
          <w:iCs/>
          <w:kern w:val="2"/>
        </w:rPr>
        <w:t xml:space="preserve"> C. gattii</w:t>
      </w:r>
      <w:r w:rsidRPr="00176742">
        <w:rPr>
          <w:rFonts w:ascii="Times" w:eastAsia="宋体" w:hAnsi="Times"/>
          <w:iCs/>
          <w:kern w:val="2"/>
        </w:rPr>
        <w:t xml:space="preserve"> </w:t>
      </w:r>
      <w:r w:rsidRPr="00176742">
        <w:rPr>
          <w:rFonts w:ascii="Times" w:eastAsia="宋体" w:hAnsi="Times"/>
          <w:kern w:val="2"/>
        </w:rPr>
        <w:t>differs significantly from its closely related species</w:t>
      </w:r>
      <w:r w:rsidRPr="00176742">
        <w:rPr>
          <w:rFonts w:ascii="Times" w:eastAsia="宋体" w:hAnsi="Times"/>
          <w:i/>
          <w:iCs/>
          <w:kern w:val="2"/>
        </w:rPr>
        <w:t xml:space="preserve"> C. neoformans.</w:t>
      </w:r>
      <w:r w:rsidR="00AF45D0" w:rsidRPr="00176742">
        <w:rPr>
          <w:rFonts w:ascii="Times" w:eastAsia="宋体" w:hAnsi="Times"/>
          <w:iCs/>
          <w:kern w:val="2"/>
        </w:rPr>
        <w:t xml:space="preserve"> We discussed possible mechanisms underlying these divergent mitochondrial DNA inheritance pattern.</w:t>
      </w:r>
    </w:p>
    <w:p w14:paraId="4D7E4D4C" w14:textId="77777777" w:rsidR="001E0985" w:rsidRPr="00176742" w:rsidRDefault="001E0985" w:rsidP="00176742">
      <w:pPr>
        <w:spacing w:line="480" w:lineRule="auto"/>
        <w:jc w:val="both"/>
        <w:rPr>
          <w:rFonts w:ascii="Times" w:eastAsia="宋体" w:hAnsi="Times"/>
          <w:b/>
          <w:kern w:val="44"/>
        </w:rPr>
      </w:pPr>
      <w:r w:rsidRPr="00176742">
        <w:rPr>
          <w:rFonts w:ascii="Times" w:eastAsia="宋体" w:hAnsi="Times"/>
          <w:b/>
          <w:kern w:val="44"/>
        </w:rPr>
        <w:br w:type="page"/>
      </w:r>
    </w:p>
    <w:p w14:paraId="016849EF" w14:textId="77777777" w:rsidR="008D278E" w:rsidRPr="00176742" w:rsidRDefault="008D278E" w:rsidP="00176742">
      <w:pPr>
        <w:spacing w:line="480" w:lineRule="auto"/>
        <w:jc w:val="both"/>
        <w:rPr>
          <w:rFonts w:ascii="Times" w:eastAsia="宋体" w:hAnsi="Times"/>
          <w:b/>
          <w:kern w:val="44"/>
        </w:rPr>
      </w:pPr>
      <w:r w:rsidRPr="00176742">
        <w:rPr>
          <w:rFonts w:ascii="Times" w:eastAsia="宋体" w:hAnsi="Times"/>
          <w:b/>
          <w:kern w:val="44"/>
        </w:rPr>
        <w:t>THESIS FORMAT</w:t>
      </w:r>
    </w:p>
    <w:p w14:paraId="18E909D4" w14:textId="77777777" w:rsidR="00F67068" w:rsidRPr="00176742" w:rsidRDefault="008D278E" w:rsidP="00176742">
      <w:pPr>
        <w:widowControl w:val="0"/>
        <w:autoSpaceDE w:val="0"/>
        <w:autoSpaceDN w:val="0"/>
        <w:spacing w:line="480" w:lineRule="auto"/>
        <w:jc w:val="both"/>
        <w:rPr>
          <w:rFonts w:ascii="Times" w:eastAsia="宋体" w:hAnsi="Times"/>
          <w:bCs/>
          <w:iCs/>
          <w:kern w:val="2"/>
        </w:rPr>
      </w:pPr>
      <w:r w:rsidRPr="00176742">
        <w:rPr>
          <w:rFonts w:ascii="Times" w:eastAsia="宋体" w:hAnsi="Times"/>
          <w:kern w:val="2"/>
        </w:rPr>
        <w:t xml:space="preserve">This thesis is </w:t>
      </w:r>
      <w:r w:rsidR="00F67068" w:rsidRPr="00176742">
        <w:rPr>
          <w:rFonts w:ascii="Times" w:eastAsia="宋体" w:hAnsi="Times"/>
          <w:kern w:val="2"/>
        </w:rPr>
        <w:t xml:space="preserve">a result of </w:t>
      </w:r>
      <w:r w:rsidR="006D6DA0" w:rsidRPr="00176742">
        <w:rPr>
          <w:rFonts w:ascii="Times" w:eastAsia="宋体" w:hAnsi="Times"/>
          <w:kern w:val="2"/>
        </w:rPr>
        <w:t>Amanda Wilson and Zi</w:t>
      </w:r>
      <w:r w:rsidR="006B1D90" w:rsidRPr="00176742">
        <w:rPr>
          <w:rFonts w:ascii="Times" w:eastAsia="宋体" w:hAnsi="Times"/>
          <w:kern w:val="2"/>
        </w:rPr>
        <w:t>x</w:t>
      </w:r>
      <w:r w:rsidR="0023616F" w:rsidRPr="00176742">
        <w:rPr>
          <w:rFonts w:ascii="Times" w:eastAsia="宋体" w:hAnsi="Times"/>
          <w:kern w:val="2"/>
        </w:rPr>
        <w:t>u</w:t>
      </w:r>
      <w:r w:rsidR="006D6DA0" w:rsidRPr="00176742">
        <w:rPr>
          <w:rFonts w:ascii="Times" w:eastAsia="宋体" w:hAnsi="Times"/>
          <w:kern w:val="2"/>
        </w:rPr>
        <w:t xml:space="preserve">an Wang’s </w:t>
      </w:r>
      <w:r w:rsidR="00F67068" w:rsidRPr="00176742">
        <w:rPr>
          <w:rFonts w:ascii="Times" w:eastAsia="宋体" w:hAnsi="Times"/>
          <w:kern w:val="2"/>
        </w:rPr>
        <w:t xml:space="preserve">cooperative work. </w:t>
      </w:r>
      <w:r w:rsidR="00F67068" w:rsidRPr="00176742">
        <w:rPr>
          <w:rFonts w:ascii="Times" w:eastAsia="宋体" w:hAnsi="Times"/>
          <w:b/>
          <w:kern w:val="44"/>
        </w:rPr>
        <w:t xml:space="preserve"> </w:t>
      </w:r>
      <w:r w:rsidR="0018515F" w:rsidRPr="00176742">
        <w:rPr>
          <w:rFonts w:ascii="Times" w:hAnsi="Times"/>
        </w:rPr>
        <w:t xml:space="preserve">Amanda Wilson </w:t>
      </w:r>
      <w:r w:rsidR="001E0985" w:rsidRPr="00176742">
        <w:rPr>
          <w:rFonts w:ascii="Times" w:hAnsi="Times"/>
        </w:rPr>
        <w:t xml:space="preserve">analyzed </w:t>
      </w:r>
      <w:r w:rsidR="0018515F" w:rsidRPr="00176742">
        <w:rPr>
          <w:rFonts w:ascii="Times" w:hAnsi="Times"/>
        </w:rPr>
        <w:t xml:space="preserve">most of the </w:t>
      </w:r>
      <w:r w:rsidR="001E0985" w:rsidRPr="00176742">
        <w:rPr>
          <w:rFonts w:ascii="Times" w:hAnsi="Times"/>
        </w:rPr>
        <w:t>crosses</w:t>
      </w:r>
      <w:r w:rsidR="0018515F" w:rsidRPr="00176742">
        <w:rPr>
          <w:rFonts w:ascii="Times" w:hAnsi="Times"/>
        </w:rPr>
        <w:t xml:space="preserve"> </w:t>
      </w:r>
      <w:r w:rsidR="003D130B" w:rsidRPr="00176742">
        <w:rPr>
          <w:rFonts w:ascii="Times" w:eastAsia="宋体" w:hAnsi="Times"/>
          <w:iCs/>
          <w:kern w:val="2"/>
        </w:rPr>
        <w:t>in standard laboratory conditions</w:t>
      </w:r>
      <w:r w:rsidR="0018515F" w:rsidRPr="00176742">
        <w:rPr>
          <w:rFonts w:ascii="Times" w:hAnsi="Times"/>
        </w:rPr>
        <w:t>.</w:t>
      </w:r>
      <w:r w:rsidR="00F67068" w:rsidRPr="00176742">
        <w:rPr>
          <w:rFonts w:ascii="Times" w:eastAsia="宋体" w:hAnsi="Times"/>
          <w:b/>
          <w:kern w:val="44"/>
        </w:rPr>
        <w:t xml:space="preserve"> </w:t>
      </w:r>
      <w:r w:rsidR="00BA3ECF">
        <w:rPr>
          <w:rFonts w:ascii="Times" w:eastAsia="宋体" w:hAnsi="Times"/>
          <w:iCs/>
          <w:kern w:val="2"/>
        </w:rPr>
        <w:t>I took responsibility for</w:t>
      </w:r>
      <w:r w:rsidR="00F67068" w:rsidRPr="00176742">
        <w:rPr>
          <w:rFonts w:ascii="Times" w:eastAsia="宋体" w:hAnsi="Times"/>
          <w:iCs/>
          <w:kern w:val="2"/>
        </w:rPr>
        <w:t xml:space="preserve"> </w:t>
      </w:r>
      <w:r w:rsidR="00F67068" w:rsidRPr="00176742">
        <w:rPr>
          <w:rFonts w:ascii="Times" w:hAnsi="Times"/>
        </w:rPr>
        <w:t>detecting whether environment factors can influence mitochondrial DNA inheritance in</w:t>
      </w:r>
      <w:r w:rsidR="00F67068" w:rsidRPr="00176742">
        <w:rPr>
          <w:rFonts w:ascii="Times" w:eastAsia="宋体" w:hAnsi="Times"/>
          <w:i/>
          <w:iCs/>
          <w:kern w:val="2"/>
        </w:rPr>
        <w:t xml:space="preserve"> C. gattii. </w:t>
      </w:r>
    </w:p>
    <w:p w14:paraId="3F2ABFBE" w14:textId="77777777" w:rsidR="001E0985" w:rsidRPr="00176742" w:rsidRDefault="001E0985" w:rsidP="00176742">
      <w:pPr>
        <w:spacing w:line="480" w:lineRule="auto"/>
        <w:jc w:val="both"/>
        <w:rPr>
          <w:rFonts w:ascii="Times" w:eastAsia="宋体" w:hAnsi="Times"/>
          <w:b/>
          <w:kern w:val="44"/>
        </w:rPr>
      </w:pPr>
      <w:r w:rsidRPr="00176742">
        <w:rPr>
          <w:rFonts w:ascii="Times" w:eastAsia="宋体" w:hAnsi="Times"/>
          <w:b/>
          <w:kern w:val="44"/>
        </w:rPr>
        <w:br w:type="page"/>
      </w:r>
    </w:p>
    <w:p w14:paraId="660AA411" w14:textId="77777777" w:rsidR="006D6DA0" w:rsidRPr="00176742" w:rsidRDefault="006D6DA0" w:rsidP="00176742">
      <w:pPr>
        <w:keepNext/>
        <w:keepLines/>
        <w:spacing w:before="340" w:after="330" w:line="480" w:lineRule="auto"/>
        <w:jc w:val="both"/>
        <w:outlineLvl w:val="0"/>
        <w:rPr>
          <w:rFonts w:ascii="Times" w:eastAsia="宋体" w:hAnsi="Times"/>
          <w:b/>
          <w:kern w:val="44"/>
        </w:rPr>
      </w:pPr>
      <w:r w:rsidRPr="00176742">
        <w:rPr>
          <w:rFonts w:ascii="Times" w:eastAsia="宋体" w:hAnsi="Times"/>
          <w:b/>
          <w:kern w:val="44"/>
        </w:rPr>
        <w:t>TABLE OF CONTENTS</w:t>
      </w:r>
    </w:p>
    <w:p w14:paraId="4144FFA2" w14:textId="77777777" w:rsidR="00502993" w:rsidRPr="00176742" w:rsidRDefault="00502993" w:rsidP="00176742">
      <w:pPr>
        <w:keepNext/>
        <w:keepLines/>
        <w:spacing w:before="340" w:after="330" w:line="480" w:lineRule="auto"/>
        <w:jc w:val="both"/>
        <w:outlineLvl w:val="0"/>
        <w:rPr>
          <w:rFonts w:ascii="Times" w:eastAsia="宋体" w:hAnsi="Times"/>
          <w:b/>
          <w:bCs/>
          <w:iCs/>
          <w:kern w:val="2"/>
        </w:rPr>
      </w:pPr>
      <w:r w:rsidRPr="00176742">
        <w:rPr>
          <w:rFonts w:ascii="Times" w:eastAsia="宋体" w:hAnsi="Times"/>
          <w:b/>
          <w:bCs/>
          <w:iCs/>
          <w:kern w:val="2"/>
        </w:rPr>
        <w:t>ABSTRACT</w:t>
      </w:r>
      <w:r w:rsidRPr="00176742">
        <w:rPr>
          <w:rFonts w:ascii="Times" w:eastAsia="宋体" w:hAnsi="Times"/>
          <w:b/>
          <w:kern w:val="44"/>
        </w:rPr>
        <w:t xml:space="preserve">  </w:t>
      </w:r>
      <w:r w:rsidRPr="00176742">
        <w:rPr>
          <w:rFonts w:ascii="Times" w:eastAsia="宋体" w:hAnsi="Times"/>
          <w:b/>
          <w:kern w:val="44"/>
        </w:rPr>
        <w:tab/>
      </w:r>
      <w:r w:rsidRPr="00176742">
        <w:rPr>
          <w:rFonts w:ascii="Times" w:eastAsia="宋体" w:hAnsi="Times"/>
          <w:b/>
          <w:kern w:val="44"/>
        </w:rPr>
        <w:tab/>
      </w:r>
      <w:r w:rsidRPr="00176742">
        <w:rPr>
          <w:rFonts w:ascii="Times" w:eastAsia="宋体" w:hAnsi="Times"/>
          <w:b/>
          <w:kern w:val="44"/>
        </w:rPr>
        <w:tab/>
      </w:r>
      <w:r w:rsidRPr="00176742">
        <w:rPr>
          <w:rFonts w:ascii="Times" w:eastAsia="宋体" w:hAnsi="Times"/>
          <w:b/>
          <w:kern w:val="44"/>
        </w:rPr>
        <w:tab/>
      </w:r>
      <w:r w:rsidRPr="00176742">
        <w:rPr>
          <w:rFonts w:ascii="Times" w:eastAsia="宋体" w:hAnsi="Times"/>
          <w:b/>
          <w:kern w:val="44"/>
        </w:rPr>
        <w:tab/>
      </w:r>
      <w:r w:rsidRPr="00176742">
        <w:rPr>
          <w:rFonts w:ascii="Times" w:eastAsia="宋体" w:hAnsi="Times"/>
          <w:b/>
          <w:kern w:val="44"/>
        </w:rPr>
        <w:tab/>
      </w:r>
      <w:r w:rsidRPr="00176742">
        <w:rPr>
          <w:rFonts w:ascii="Times" w:eastAsia="宋体" w:hAnsi="Times"/>
          <w:b/>
          <w:kern w:val="44"/>
        </w:rPr>
        <w:tab/>
      </w:r>
      <w:r w:rsidRPr="00176742">
        <w:rPr>
          <w:rFonts w:ascii="Times" w:eastAsia="宋体" w:hAnsi="Times"/>
          <w:b/>
          <w:kern w:val="44"/>
        </w:rPr>
        <w:tab/>
      </w:r>
      <w:r w:rsidRPr="00176742">
        <w:rPr>
          <w:rFonts w:ascii="Times" w:eastAsia="宋体" w:hAnsi="Times"/>
          <w:b/>
          <w:kern w:val="44"/>
        </w:rPr>
        <w:tab/>
      </w:r>
      <w:r w:rsidRPr="00176742">
        <w:rPr>
          <w:rFonts w:ascii="Times" w:eastAsia="宋体" w:hAnsi="Times"/>
          <w:b/>
          <w:kern w:val="44"/>
        </w:rPr>
        <w:tab/>
      </w:r>
      <w:r w:rsidRPr="00176742">
        <w:rPr>
          <w:rFonts w:ascii="Times" w:eastAsia="宋体" w:hAnsi="Times"/>
          <w:b/>
          <w:kern w:val="44"/>
        </w:rPr>
        <w:tab/>
        <w:t xml:space="preserve">  3</w:t>
      </w:r>
    </w:p>
    <w:p w14:paraId="0F0FD36E" w14:textId="77777777" w:rsidR="006D6DA0" w:rsidRPr="00176742" w:rsidRDefault="006D6DA0" w:rsidP="00176742">
      <w:pPr>
        <w:keepNext/>
        <w:keepLines/>
        <w:spacing w:before="340" w:after="330" w:line="480" w:lineRule="auto"/>
        <w:jc w:val="both"/>
        <w:outlineLvl w:val="0"/>
        <w:rPr>
          <w:rFonts w:ascii="Times" w:eastAsia="宋体" w:hAnsi="Times"/>
          <w:b/>
          <w:kern w:val="44"/>
        </w:rPr>
      </w:pPr>
      <w:r w:rsidRPr="00176742">
        <w:rPr>
          <w:rFonts w:ascii="Times" w:eastAsia="宋体" w:hAnsi="Times"/>
          <w:b/>
          <w:kern w:val="44"/>
        </w:rPr>
        <w:t>THESIS FORMAT</w:t>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t xml:space="preserve">  4</w:t>
      </w:r>
    </w:p>
    <w:p w14:paraId="6D2ED3D0" w14:textId="77777777" w:rsidR="006D6DA0" w:rsidRPr="00176742" w:rsidRDefault="006D6DA0" w:rsidP="00176742">
      <w:pPr>
        <w:keepNext/>
        <w:keepLines/>
        <w:spacing w:before="340" w:after="330" w:line="480" w:lineRule="auto"/>
        <w:jc w:val="both"/>
        <w:outlineLvl w:val="0"/>
        <w:rPr>
          <w:rFonts w:ascii="Times" w:eastAsia="宋体" w:hAnsi="Times"/>
          <w:b/>
          <w:kern w:val="44"/>
        </w:rPr>
      </w:pPr>
      <w:r w:rsidRPr="00176742">
        <w:rPr>
          <w:rFonts w:ascii="Times" w:eastAsia="宋体" w:hAnsi="Times"/>
          <w:b/>
          <w:kern w:val="44"/>
        </w:rPr>
        <w:t>TABLE OF CONTENTS</w:t>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t xml:space="preserve">  5</w:t>
      </w:r>
    </w:p>
    <w:p w14:paraId="3880BCE3" w14:textId="77777777" w:rsidR="006D6DA0" w:rsidRPr="00176742" w:rsidRDefault="006D6DA0" w:rsidP="00176742">
      <w:pPr>
        <w:keepNext/>
        <w:keepLines/>
        <w:spacing w:before="340" w:after="330" w:line="480" w:lineRule="auto"/>
        <w:jc w:val="both"/>
        <w:outlineLvl w:val="0"/>
        <w:rPr>
          <w:rFonts w:ascii="Times" w:eastAsia="宋体" w:hAnsi="Times"/>
          <w:b/>
          <w:kern w:val="44"/>
        </w:rPr>
      </w:pPr>
      <w:r w:rsidRPr="00176742">
        <w:rPr>
          <w:rFonts w:ascii="Times" w:eastAsia="宋体" w:hAnsi="Times"/>
          <w:b/>
          <w:kern w:val="44"/>
        </w:rPr>
        <w:t>LIST OF TABLES</w:t>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r>
      <w:r w:rsidR="00502993" w:rsidRPr="00176742">
        <w:rPr>
          <w:rFonts w:ascii="Times" w:eastAsia="宋体" w:hAnsi="Times"/>
          <w:b/>
          <w:kern w:val="44"/>
        </w:rPr>
        <w:tab/>
        <w:t xml:space="preserve">  6</w:t>
      </w:r>
    </w:p>
    <w:p w14:paraId="3DDB20B7" w14:textId="77777777" w:rsidR="006D6DA0" w:rsidRPr="00176742" w:rsidRDefault="006D6DA0" w:rsidP="00176742">
      <w:pPr>
        <w:widowControl w:val="0"/>
        <w:autoSpaceDE w:val="0"/>
        <w:autoSpaceDN w:val="0"/>
        <w:spacing w:line="480" w:lineRule="auto"/>
        <w:ind w:left="1187" w:hanging="1187"/>
        <w:jc w:val="both"/>
        <w:rPr>
          <w:rFonts w:ascii="Times" w:eastAsia="宋体" w:hAnsi="Times"/>
          <w:b/>
          <w:bCs/>
          <w:iCs/>
          <w:kern w:val="2"/>
        </w:rPr>
      </w:pPr>
      <w:r w:rsidRPr="00176742">
        <w:rPr>
          <w:rFonts w:ascii="Times" w:eastAsia="宋体" w:hAnsi="Times"/>
          <w:b/>
          <w:bCs/>
          <w:iCs/>
          <w:kern w:val="2"/>
        </w:rPr>
        <w:t>Introduction</w:t>
      </w:r>
      <w:r w:rsidR="00D81D0E" w:rsidRPr="00176742">
        <w:rPr>
          <w:rFonts w:ascii="Times" w:eastAsia="宋体" w:hAnsi="Times"/>
          <w:b/>
          <w:bCs/>
          <w:iCs/>
          <w:kern w:val="2"/>
        </w:rPr>
        <w:tab/>
      </w:r>
      <w:r w:rsidR="00D81D0E" w:rsidRPr="00176742">
        <w:rPr>
          <w:rFonts w:ascii="Times" w:eastAsia="宋体" w:hAnsi="Times"/>
          <w:b/>
          <w:bCs/>
          <w:iCs/>
          <w:kern w:val="2"/>
        </w:rPr>
        <w:tab/>
      </w:r>
      <w:r w:rsidR="00D81D0E" w:rsidRPr="00176742">
        <w:rPr>
          <w:rFonts w:ascii="Times" w:eastAsia="宋体" w:hAnsi="Times"/>
          <w:b/>
          <w:bCs/>
          <w:iCs/>
          <w:kern w:val="2"/>
        </w:rPr>
        <w:tab/>
      </w:r>
      <w:r w:rsidR="00D81D0E" w:rsidRPr="00176742">
        <w:rPr>
          <w:rFonts w:ascii="Times" w:eastAsia="宋体" w:hAnsi="Times"/>
          <w:b/>
          <w:bCs/>
          <w:iCs/>
          <w:kern w:val="2"/>
        </w:rPr>
        <w:tab/>
      </w:r>
      <w:r w:rsidR="00D81D0E" w:rsidRPr="00176742">
        <w:rPr>
          <w:rFonts w:ascii="Times" w:eastAsia="宋体" w:hAnsi="Times"/>
          <w:b/>
          <w:bCs/>
          <w:iCs/>
          <w:kern w:val="2"/>
        </w:rPr>
        <w:tab/>
      </w:r>
      <w:r w:rsidR="00D81D0E" w:rsidRPr="00176742">
        <w:rPr>
          <w:rFonts w:ascii="Times" w:eastAsia="宋体" w:hAnsi="Times"/>
          <w:b/>
          <w:bCs/>
          <w:iCs/>
          <w:kern w:val="2"/>
        </w:rPr>
        <w:tab/>
      </w:r>
      <w:r w:rsidR="00D81D0E" w:rsidRPr="00176742">
        <w:rPr>
          <w:rFonts w:ascii="Times" w:eastAsia="宋体" w:hAnsi="Times"/>
          <w:b/>
          <w:bCs/>
          <w:iCs/>
          <w:kern w:val="2"/>
        </w:rPr>
        <w:tab/>
      </w:r>
      <w:r w:rsidR="00D81D0E" w:rsidRPr="00176742">
        <w:rPr>
          <w:rFonts w:ascii="Times" w:eastAsia="宋体" w:hAnsi="Times"/>
          <w:b/>
          <w:bCs/>
          <w:iCs/>
          <w:kern w:val="2"/>
        </w:rPr>
        <w:tab/>
      </w:r>
      <w:r w:rsidR="00D81D0E" w:rsidRPr="00176742">
        <w:rPr>
          <w:rFonts w:ascii="Times" w:eastAsia="宋体" w:hAnsi="Times"/>
          <w:b/>
          <w:bCs/>
          <w:iCs/>
          <w:kern w:val="2"/>
        </w:rPr>
        <w:tab/>
      </w:r>
      <w:r w:rsidR="00D81D0E" w:rsidRPr="00176742">
        <w:rPr>
          <w:rFonts w:ascii="Times" w:eastAsia="宋体" w:hAnsi="Times"/>
          <w:b/>
          <w:bCs/>
          <w:iCs/>
          <w:kern w:val="2"/>
        </w:rPr>
        <w:tab/>
      </w:r>
      <w:r w:rsidR="001E0985" w:rsidRPr="00176742">
        <w:rPr>
          <w:rFonts w:ascii="Times" w:eastAsia="宋体" w:hAnsi="Times"/>
          <w:b/>
          <w:bCs/>
          <w:iCs/>
          <w:kern w:val="2"/>
        </w:rPr>
        <w:tab/>
      </w:r>
      <w:r w:rsidR="006B1D90" w:rsidRPr="00176742">
        <w:rPr>
          <w:rFonts w:ascii="Times" w:eastAsia="宋体" w:hAnsi="Times"/>
          <w:b/>
          <w:bCs/>
          <w:iCs/>
          <w:kern w:val="2"/>
        </w:rPr>
        <w:t xml:space="preserve">  </w:t>
      </w:r>
      <w:r w:rsidR="0012326C" w:rsidRPr="00176742">
        <w:rPr>
          <w:rFonts w:ascii="Times" w:eastAsia="宋体" w:hAnsi="Times"/>
          <w:b/>
          <w:bCs/>
          <w:iCs/>
          <w:kern w:val="2"/>
        </w:rPr>
        <w:t>7</w:t>
      </w:r>
    </w:p>
    <w:p w14:paraId="1A82D490" w14:textId="77777777" w:rsidR="006D6DA0" w:rsidRPr="00176742" w:rsidRDefault="006D6DA0" w:rsidP="00176742">
      <w:pPr>
        <w:widowControl w:val="0"/>
        <w:autoSpaceDE w:val="0"/>
        <w:autoSpaceDN w:val="0"/>
        <w:spacing w:line="480" w:lineRule="auto"/>
        <w:ind w:left="1187" w:hanging="1187"/>
        <w:jc w:val="both"/>
        <w:rPr>
          <w:rFonts w:ascii="Times" w:eastAsia="宋体" w:hAnsi="Times"/>
          <w:b/>
          <w:bCs/>
          <w:iCs/>
          <w:kern w:val="2"/>
        </w:rPr>
      </w:pPr>
      <w:r w:rsidRPr="00176742">
        <w:rPr>
          <w:rFonts w:ascii="Times" w:eastAsia="宋体" w:hAnsi="Times"/>
          <w:b/>
          <w:bCs/>
          <w:iCs/>
          <w:kern w:val="2"/>
        </w:rPr>
        <w:t>Materials and Methods</w:t>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6B1D90" w:rsidRPr="00176742">
        <w:rPr>
          <w:rFonts w:ascii="Times" w:eastAsia="宋体" w:hAnsi="Times"/>
          <w:b/>
          <w:bCs/>
          <w:iCs/>
          <w:kern w:val="2"/>
        </w:rPr>
        <w:t xml:space="preserve"> </w:t>
      </w:r>
      <w:r w:rsidR="0012326C" w:rsidRPr="00176742">
        <w:rPr>
          <w:rFonts w:ascii="Times" w:eastAsia="宋体" w:hAnsi="Times"/>
          <w:b/>
          <w:bCs/>
          <w:iCs/>
          <w:kern w:val="2"/>
        </w:rPr>
        <w:t>10</w:t>
      </w:r>
    </w:p>
    <w:p w14:paraId="2821681D" w14:textId="77777777" w:rsidR="006D6DA0" w:rsidRPr="00176742" w:rsidRDefault="006D6DA0" w:rsidP="00176742">
      <w:pPr>
        <w:widowControl w:val="0"/>
        <w:autoSpaceDE w:val="0"/>
        <w:autoSpaceDN w:val="0"/>
        <w:spacing w:line="480" w:lineRule="auto"/>
        <w:ind w:left="1187" w:hanging="1187"/>
        <w:jc w:val="both"/>
        <w:rPr>
          <w:rFonts w:ascii="Times" w:eastAsia="宋体" w:hAnsi="Times"/>
          <w:b/>
          <w:bCs/>
          <w:iCs/>
          <w:kern w:val="2"/>
        </w:rPr>
      </w:pPr>
      <w:r w:rsidRPr="00176742">
        <w:rPr>
          <w:rFonts w:ascii="Times" w:eastAsia="宋体" w:hAnsi="Times"/>
          <w:b/>
          <w:bCs/>
          <w:iCs/>
          <w:kern w:val="2"/>
        </w:rPr>
        <w:t>Results and Discussion</w:t>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055FCB" w:rsidRPr="00176742">
        <w:rPr>
          <w:rFonts w:ascii="Times" w:eastAsia="宋体" w:hAnsi="Times"/>
          <w:b/>
          <w:bCs/>
          <w:iCs/>
          <w:kern w:val="2"/>
        </w:rPr>
        <w:t xml:space="preserve"> 17</w:t>
      </w:r>
    </w:p>
    <w:p w14:paraId="24A3E52C" w14:textId="77777777" w:rsidR="006D6DA0" w:rsidRPr="00176742" w:rsidRDefault="006D6DA0" w:rsidP="00176742">
      <w:pPr>
        <w:widowControl w:val="0"/>
        <w:autoSpaceDE w:val="0"/>
        <w:autoSpaceDN w:val="0"/>
        <w:spacing w:line="480" w:lineRule="auto"/>
        <w:ind w:left="1187" w:hanging="1187"/>
        <w:jc w:val="both"/>
        <w:rPr>
          <w:rFonts w:ascii="Times" w:eastAsia="宋体" w:hAnsi="Times"/>
          <w:b/>
          <w:bCs/>
          <w:iCs/>
          <w:kern w:val="2"/>
        </w:rPr>
      </w:pPr>
      <w:r w:rsidRPr="00176742">
        <w:rPr>
          <w:rFonts w:ascii="Times" w:eastAsia="宋体" w:hAnsi="Times"/>
          <w:b/>
          <w:bCs/>
          <w:iCs/>
          <w:kern w:val="2"/>
        </w:rPr>
        <w:t>Conclusion</w:t>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BE52B8">
        <w:rPr>
          <w:rFonts w:ascii="Times" w:eastAsia="宋体" w:hAnsi="Times"/>
          <w:b/>
          <w:bCs/>
          <w:iCs/>
          <w:kern w:val="2"/>
        </w:rPr>
        <w:t xml:space="preserve"> 27</w:t>
      </w:r>
    </w:p>
    <w:p w14:paraId="3E9B8B25" w14:textId="77777777" w:rsidR="006D6DA0" w:rsidRPr="00176742" w:rsidRDefault="00651AD9" w:rsidP="00176742">
      <w:pPr>
        <w:widowControl w:val="0"/>
        <w:autoSpaceDE w:val="0"/>
        <w:autoSpaceDN w:val="0"/>
        <w:spacing w:line="480" w:lineRule="auto"/>
        <w:ind w:left="1187" w:hanging="1187"/>
        <w:jc w:val="both"/>
        <w:rPr>
          <w:rFonts w:ascii="Times" w:eastAsia="宋体" w:hAnsi="Times"/>
          <w:b/>
          <w:bCs/>
          <w:iCs/>
          <w:kern w:val="2"/>
        </w:rPr>
      </w:pPr>
      <w:r w:rsidRPr="00176742">
        <w:rPr>
          <w:rFonts w:ascii="Times" w:eastAsia="宋体" w:hAnsi="Times"/>
          <w:b/>
          <w:bCs/>
          <w:iCs/>
          <w:kern w:val="2"/>
        </w:rPr>
        <w:t>References</w:t>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r>
      <w:r w:rsidR="0012326C" w:rsidRPr="00176742">
        <w:rPr>
          <w:rFonts w:ascii="Times" w:eastAsia="宋体" w:hAnsi="Times"/>
          <w:b/>
          <w:bCs/>
          <w:iCs/>
          <w:kern w:val="2"/>
        </w:rPr>
        <w:tab/>
        <w:t xml:space="preserve">  </w:t>
      </w:r>
      <w:r w:rsidRPr="00176742">
        <w:rPr>
          <w:rFonts w:ascii="Times" w:eastAsia="宋体" w:hAnsi="Times"/>
          <w:b/>
          <w:bCs/>
          <w:iCs/>
          <w:kern w:val="2"/>
        </w:rPr>
        <w:tab/>
      </w:r>
      <w:r w:rsidRPr="00176742">
        <w:rPr>
          <w:rFonts w:ascii="Times" w:eastAsia="宋体" w:hAnsi="Times"/>
          <w:b/>
          <w:bCs/>
          <w:iCs/>
          <w:kern w:val="2"/>
        </w:rPr>
        <w:tab/>
        <w:t xml:space="preserve">  </w:t>
      </w:r>
      <w:r w:rsidR="0012326C" w:rsidRPr="00176742">
        <w:rPr>
          <w:rFonts w:ascii="Times" w:eastAsia="宋体" w:hAnsi="Times"/>
          <w:b/>
          <w:bCs/>
          <w:iCs/>
          <w:kern w:val="2"/>
        </w:rPr>
        <w:t xml:space="preserve">          </w:t>
      </w:r>
      <w:r w:rsidR="00BE52B8">
        <w:rPr>
          <w:rFonts w:ascii="Times" w:eastAsia="宋体" w:hAnsi="Times"/>
          <w:b/>
          <w:bCs/>
          <w:iCs/>
          <w:kern w:val="2"/>
        </w:rPr>
        <w:t xml:space="preserve"> 28</w:t>
      </w:r>
    </w:p>
    <w:p w14:paraId="7035F330" w14:textId="77777777" w:rsidR="00651AD9" w:rsidRPr="00176742" w:rsidRDefault="00651AD9" w:rsidP="00176742">
      <w:pPr>
        <w:widowControl w:val="0"/>
        <w:autoSpaceDE w:val="0"/>
        <w:autoSpaceDN w:val="0"/>
        <w:spacing w:line="480" w:lineRule="auto"/>
        <w:ind w:left="1187" w:hanging="1187"/>
        <w:jc w:val="both"/>
        <w:rPr>
          <w:rFonts w:ascii="Times" w:eastAsia="宋体" w:hAnsi="Times"/>
          <w:b/>
          <w:bCs/>
          <w:iCs/>
          <w:kern w:val="2"/>
        </w:rPr>
      </w:pPr>
      <w:r w:rsidRPr="00176742">
        <w:rPr>
          <w:rFonts w:ascii="Times" w:eastAsia="宋体" w:hAnsi="Times"/>
          <w:b/>
          <w:bCs/>
          <w:iCs/>
          <w:kern w:val="2"/>
        </w:rPr>
        <w:t>Appendix</w:t>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00F50235">
        <w:rPr>
          <w:rFonts w:ascii="Times" w:eastAsia="宋体" w:hAnsi="Times"/>
          <w:b/>
          <w:bCs/>
          <w:iCs/>
          <w:kern w:val="2"/>
        </w:rPr>
        <w:t xml:space="preserve"> 38</w:t>
      </w:r>
    </w:p>
    <w:p w14:paraId="60BF7617" w14:textId="77777777" w:rsidR="00651AD9" w:rsidRPr="00176742" w:rsidRDefault="00651AD9" w:rsidP="00176742">
      <w:pPr>
        <w:widowControl w:val="0"/>
        <w:autoSpaceDE w:val="0"/>
        <w:autoSpaceDN w:val="0"/>
        <w:spacing w:line="480" w:lineRule="auto"/>
        <w:ind w:left="1187" w:hanging="1187"/>
        <w:jc w:val="both"/>
        <w:rPr>
          <w:rFonts w:ascii="Times" w:eastAsia="宋体" w:hAnsi="Times"/>
          <w:bCs/>
          <w:iCs/>
          <w:kern w:val="2"/>
        </w:rPr>
      </w:pPr>
      <w:r w:rsidRPr="00176742">
        <w:rPr>
          <w:rFonts w:ascii="Times" w:eastAsia="宋体" w:hAnsi="Times"/>
          <w:b/>
          <w:bCs/>
          <w:iCs/>
          <w:kern w:val="2"/>
        </w:rPr>
        <w:t>Supplementary Tables</w:t>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Pr="00176742">
        <w:rPr>
          <w:rFonts w:ascii="Times" w:eastAsia="宋体" w:hAnsi="Times"/>
          <w:b/>
          <w:bCs/>
          <w:iCs/>
          <w:kern w:val="2"/>
        </w:rPr>
        <w:tab/>
      </w:r>
      <w:r w:rsidR="006B1D90" w:rsidRPr="00176742">
        <w:rPr>
          <w:rFonts w:ascii="Times" w:eastAsia="宋体" w:hAnsi="Times"/>
          <w:b/>
          <w:bCs/>
          <w:iCs/>
          <w:kern w:val="2"/>
        </w:rPr>
        <w:t xml:space="preserve"> </w:t>
      </w:r>
      <w:r w:rsidR="001E7838">
        <w:rPr>
          <w:rFonts w:ascii="Times" w:eastAsia="宋体" w:hAnsi="Times"/>
          <w:b/>
          <w:bCs/>
          <w:iCs/>
          <w:kern w:val="2"/>
        </w:rPr>
        <w:t>4</w:t>
      </w:r>
      <w:r w:rsidR="00F50235">
        <w:rPr>
          <w:rFonts w:ascii="Times" w:eastAsia="宋体" w:hAnsi="Times"/>
          <w:b/>
          <w:bCs/>
          <w:iCs/>
          <w:kern w:val="2"/>
        </w:rPr>
        <w:t>5</w:t>
      </w:r>
    </w:p>
    <w:p w14:paraId="2C2241B9" w14:textId="77777777" w:rsidR="001E0985" w:rsidRPr="00176742" w:rsidRDefault="001E0985" w:rsidP="00176742">
      <w:pPr>
        <w:spacing w:line="480" w:lineRule="auto"/>
        <w:jc w:val="both"/>
        <w:rPr>
          <w:rFonts w:ascii="Times" w:eastAsia="宋体" w:hAnsi="Times"/>
          <w:b/>
          <w:bCs/>
          <w:kern w:val="2"/>
        </w:rPr>
      </w:pPr>
      <w:r w:rsidRPr="00176742">
        <w:rPr>
          <w:rFonts w:ascii="Times" w:eastAsia="宋体" w:hAnsi="Times"/>
          <w:b/>
          <w:bCs/>
          <w:kern w:val="2"/>
        </w:rPr>
        <w:br w:type="page"/>
      </w:r>
    </w:p>
    <w:p w14:paraId="3940293A" w14:textId="77777777" w:rsidR="006D6DA0" w:rsidRPr="00176742" w:rsidRDefault="00502993" w:rsidP="00176742">
      <w:pPr>
        <w:widowControl w:val="0"/>
        <w:spacing w:line="480" w:lineRule="auto"/>
        <w:jc w:val="both"/>
        <w:rPr>
          <w:rFonts w:ascii="Times" w:eastAsia="宋体" w:hAnsi="Times"/>
          <w:b/>
          <w:kern w:val="44"/>
        </w:rPr>
      </w:pPr>
      <w:r w:rsidRPr="00176742">
        <w:rPr>
          <w:rFonts w:ascii="Times" w:eastAsia="宋体" w:hAnsi="Times"/>
          <w:b/>
          <w:kern w:val="44"/>
        </w:rPr>
        <w:t>LIST OF TABLES</w:t>
      </w:r>
    </w:p>
    <w:p w14:paraId="6D7A79CC" w14:textId="77777777" w:rsidR="00502993" w:rsidRPr="00176742" w:rsidRDefault="00502993" w:rsidP="00176742">
      <w:pPr>
        <w:widowControl w:val="0"/>
        <w:spacing w:line="480" w:lineRule="auto"/>
        <w:jc w:val="both"/>
        <w:rPr>
          <w:rFonts w:ascii="Times" w:hAnsi="Times"/>
        </w:rPr>
      </w:pPr>
      <w:r w:rsidRPr="00176742">
        <w:rPr>
          <w:rFonts w:ascii="Times" w:eastAsia="宋体" w:hAnsi="Times"/>
          <w:b/>
          <w:kern w:val="44"/>
        </w:rPr>
        <w:t xml:space="preserve">Table 1 </w:t>
      </w:r>
      <w:r w:rsidRPr="00176742">
        <w:rPr>
          <w:rFonts w:ascii="Times" w:hAnsi="Times" w:cs="Times"/>
          <w:i/>
          <w:iCs/>
        </w:rPr>
        <w:t xml:space="preserve">Cryptococcus gattii </w:t>
      </w:r>
      <w:r w:rsidRPr="00176742">
        <w:rPr>
          <w:rFonts w:ascii="Times" w:hAnsi="Times"/>
        </w:rPr>
        <w:t>strains used in mitochondrial inheritance analysis</w:t>
      </w:r>
      <w:r w:rsidR="00F50235">
        <w:rPr>
          <w:rFonts w:ascii="Times" w:hAnsi="Times"/>
        </w:rPr>
        <w:t xml:space="preserve"> </w:t>
      </w:r>
      <w:r w:rsidR="00F50235">
        <w:rPr>
          <w:rFonts w:ascii="Times" w:hAnsi="Times"/>
        </w:rPr>
        <w:tab/>
      </w:r>
      <w:r w:rsidR="00F50235">
        <w:rPr>
          <w:rFonts w:ascii="Times" w:hAnsi="Times"/>
        </w:rPr>
        <w:tab/>
      </w:r>
      <w:r w:rsidR="00F50235">
        <w:rPr>
          <w:rFonts w:ascii="Times" w:hAnsi="Times"/>
        </w:rPr>
        <w:tab/>
        <w:t>38</w:t>
      </w:r>
    </w:p>
    <w:p w14:paraId="0E9F7E40" w14:textId="77777777" w:rsidR="00502993" w:rsidRPr="00176742" w:rsidRDefault="00502993" w:rsidP="00176742">
      <w:pPr>
        <w:widowControl w:val="0"/>
        <w:spacing w:line="480" w:lineRule="auto"/>
        <w:jc w:val="both"/>
        <w:rPr>
          <w:rFonts w:ascii="Times" w:hAnsi="Times"/>
        </w:rPr>
      </w:pPr>
      <w:r w:rsidRPr="00176742">
        <w:rPr>
          <w:rFonts w:ascii="Times" w:eastAsia="宋体" w:hAnsi="Times"/>
          <w:b/>
          <w:kern w:val="44"/>
        </w:rPr>
        <w:t xml:space="preserve">Table 2 </w:t>
      </w:r>
      <w:r w:rsidR="006B1D90" w:rsidRPr="00176742">
        <w:rPr>
          <w:rFonts w:ascii="Times" w:eastAsia="宋体" w:hAnsi="Times"/>
          <w:kern w:val="2"/>
        </w:rPr>
        <w:t>PCR fragment length polymorphism and restriction fragment length polymorphisms for the three mitochondrial markers used in this study</w:t>
      </w:r>
      <w:r w:rsidR="006B1D90" w:rsidRPr="00176742">
        <w:rPr>
          <w:rFonts w:ascii="Times" w:eastAsia="宋体" w:hAnsi="Times"/>
          <w:b/>
          <w:kern w:val="2"/>
        </w:rPr>
        <w:tab/>
      </w:r>
      <w:r w:rsidR="00F50235">
        <w:rPr>
          <w:rFonts w:ascii="Times" w:hAnsi="Times"/>
        </w:rPr>
        <w:tab/>
      </w:r>
      <w:r w:rsidR="00F50235">
        <w:rPr>
          <w:rFonts w:ascii="Times" w:hAnsi="Times"/>
        </w:rPr>
        <w:tab/>
      </w:r>
      <w:r w:rsidR="00F50235">
        <w:rPr>
          <w:rFonts w:ascii="Times" w:hAnsi="Times"/>
        </w:rPr>
        <w:tab/>
      </w:r>
      <w:r w:rsidR="00F50235">
        <w:rPr>
          <w:rFonts w:ascii="Times" w:hAnsi="Times"/>
        </w:rPr>
        <w:tab/>
      </w:r>
      <w:r w:rsidR="00F50235">
        <w:rPr>
          <w:rFonts w:ascii="Times" w:hAnsi="Times"/>
        </w:rPr>
        <w:tab/>
      </w:r>
      <w:r w:rsidR="00F50235">
        <w:rPr>
          <w:rFonts w:ascii="Times" w:hAnsi="Times"/>
        </w:rPr>
        <w:tab/>
        <w:t>39</w:t>
      </w:r>
    </w:p>
    <w:p w14:paraId="17BB0989" w14:textId="77777777" w:rsidR="00502993" w:rsidRPr="00176742" w:rsidRDefault="00502993" w:rsidP="00176742">
      <w:pPr>
        <w:widowControl w:val="0"/>
        <w:autoSpaceDE w:val="0"/>
        <w:autoSpaceDN w:val="0"/>
        <w:adjustRightInd w:val="0"/>
        <w:spacing w:after="240" w:line="480" w:lineRule="auto"/>
        <w:jc w:val="both"/>
        <w:rPr>
          <w:rFonts w:ascii="Times" w:hAnsi="Times"/>
        </w:rPr>
      </w:pPr>
      <w:r w:rsidRPr="00176742">
        <w:rPr>
          <w:rFonts w:ascii="Times" w:eastAsia="宋体" w:hAnsi="Times"/>
          <w:b/>
          <w:kern w:val="44"/>
        </w:rPr>
        <w:t xml:space="preserve">Table 3 </w:t>
      </w:r>
      <w:r w:rsidR="006B1D90" w:rsidRPr="00176742">
        <w:rPr>
          <w:rFonts w:ascii="Times" w:eastAsia="宋体" w:hAnsi="Times"/>
          <w:kern w:val="2"/>
        </w:rPr>
        <w:t>M</w:t>
      </w:r>
      <w:r w:rsidR="006B1D90" w:rsidRPr="00176742">
        <w:rPr>
          <w:rFonts w:ascii="Times" w:eastAsia="SPSTimes-Roman" w:hAnsi="Times"/>
        </w:rPr>
        <w:t>itochondrial DNA inheritance among 14 crosses in</w:t>
      </w:r>
      <w:r w:rsidR="006B1D90" w:rsidRPr="00176742">
        <w:rPr>
          <w:rFonts w:ascii="Times" w:eastAsia="宋体" w:hAnsi="Times"/>
          <w:kern w:val="2"/>
        </w:rPr>
        <w:t xml:space="preserve"> the </w:t>
      </w:r>
      <w:r w:rsidR="006B1D90" w:rsidRPr="00176742">
        <w:rPr>
          <w:rFonts w:ascii="Times" w:eastAsia="宋体" w:hAnsi="Times"/>
          <w:i/>
          <w:kern w:val="2"/>
        </w:rPr>
        <w:t>Cryptococcus gattii</w:t>
      </w:r>
      <w:r w:rsidR="006B1D90" w:rsidRPr="00176742">
        <w:rPr>
          <w:rFonts w:ascii="Times" w:hAnsi="Times"/>
        </w:rPr>
        <w:t xml:space="preserve"> under sta</w:t>
      </w:r>
      <w:r w:rsidR="00F50235">
        <w:rPr>
          <w:rFonts w:ascii="Times" w:hAnsi="Times"/>
        </w:rPr>
        <w:t>ndard lab conditions</w:t>
      </w:r>
      <w:r w:rsidR="00F50235">
        <w:rPr>
          <w:rFonts w:ascii="Times" w:hAnsi="Times"/>
        </w:rPr>
        <w:tab/>
      </w:r>
      <w:r w:rsidR="00F50235">
        <w:rPr>
          <w:rFonts w:ascii="Times" w:hAnsi="Times"/>
        </w:rPr>
        <w:tab/>
      </w:r>
      <w:r w:rsidR="00F50235">
        <w:rPr>
          <w:rFonts w:ascii="Times" w:hAnsi="Times"/>
        </w:rPr>
        <w:tab/>
      </w:r>
      <w:r w:rsidR="00F50235">
        <w:rPr>
          <w:rFonts w:ascii="Times" w:hAnsi="Times"/>
        </w:rPr>
        <w:tab/>
      </w:r>
      <w:r w:rsidR="00F50235">
        <w:rPr>
          <w:rFonts w:ascii="Times" w:hAnsi="Times"/>
        </w:rPr>
        <w:tab/>
      </w:r>
      <w:r w:rsidR="00F50235">
        <w:rPr>
          <w:rFonts w:ascii="Times" w:hAnsi="Times"/>
        </w:rPr>
        <w:tab/>
      </w:r>
      <w:r w:rsidR="00F50235">
        <w:rPr>
          <w:rFonts w:ascii="Times" w:hAnsi="Times"/>
        </w:rPr>
        <w:tab/>
      </w:r>
      <w:r w:rsidR="00F50235">
        <w:rPr>
          <w:rFonts w:ascii="Times" w:hAnsi="Times"/>
        </w:rPr>
        <w:tab/>
      </w:r>
      <w:r w:rsidR="00F50235">
        <w:rPr>
          <w:rFonts w:ascii="Times" w:hAnsi="Times"/>
        </w:rPr>
        <w:tab/>
      </w:r>
      <w:r w:rsidR="00F50235">
        <w:rPr>
          <w:rFonts w:ascii="Times" w:hAnsi="Times"/>
        </w:rPr>
        <w:tab/>
        <w:t>40</w:t>
      </w:r>
    </w:p>
    <w:p w14:paraId="7D698DA7" w14:textId="77777777" w:rsidR="006B1D90" w:rsidRPr="00176742" w:rsidRDefault="006B1D90" w:rsidP="00176742">
      <w:pPr>
        <w:widowControl w:val="0"/>
        <w:spacing w:line="480" w:lineRule="auto"/>
        <w:jc w:val="both"/>
        <w:rPr>
          <w:rFonts w:ascii="Times" w:eastAsia="SimSun" w:hAnsi="Times"/>
          <w:bCs/>
          <w:kern w:val="2"/>
        </w:rPr>
      </w:pPr>
      <w:r w:rsidRPr="00176742">
        <w:rPr>
          <w:rFonts w:ascii="Times" w:eastAsia="SimSun" w:hAnsi="Times"/>
          <w:b/>
          <w:kern w:val="2"/>
        </w:rPr>
        <w:t>Table 4</w:t>
      </w:r>
      <w:r w:rsidRPr="00176742">
        <w:rPr>
          <w:rFonts w:ascii="Times" w:eastAsia="SimSun" w:hAnsi="Times"/>
          <w:kern w:val="2"/>
        </w:rPr>
        <w:t xml:space="preserve">. </w:t>
      </w:r>
      <w:r w:rsidRPr="00176742">
        <w:rPr>
          <w:rFonts w:ascii="Times" w:eastAsia="SPSTimes-Roman" w:hAnsi="Times"/>
          <w:kern w:val="2"/>
        </w:rPr>
        <w:t>E</w:t>
      </w:r>
      <w:r w:rsidRPr="00176742">
        <w:rPr>
          <w:rFonts w:ascii="Times" w:eastAsia="SPSTimesRomanExpert" w:hAnsi="Times"/>
          <w:kern w:val="2"/>
        </w:rPr>
        <w:t>ff</w:t>
      </w:r>
      <w:r w:rsidRPr="00176742">
        <w:rPr>
          <w:rFonts w:ascii="Times" w:eastAsia="SPSTimes-Roman" w:hAnsi="Times"/>
          <w:kern w:val="2"/>
        </w:rPr>
        <w:t>ects of environmental factors on mitochondrial DNA inheritance in</w:t>
      </w:r>
      <w:r w:rsidRPr="00176742">
        <w:rPr>
          <w:rFonts w:ascii="Times" w:eastAsia="SimSun" w:hAnsi="Times"/>
          <w:kern w:val="2"/>
        </w:rPr>
        <w:t xml:space="preserve"> the </w:t>
      </w:r>
      <w:r w:rsidRPr="00176742">
        <w:rPr>
          <w:rFonts w:ascii="Times" w:eastAsia="SimSun" w:hAnsi="Times"/>
          <w:i/>
          <w:kern w:val="2"/>
        </w:rPr>
        <w:t>Cryptococcus gattii</w:t>
      </w:r>
      <w:r w:rsidRPr="00176742">
        <w:rPr>
          <w:rFonts w:ascii="Times" w:eastAsia="SimSun" w:hAnsi="Times"/>
          <w:kern w:val="2"/>
        </w:rPr>
        <w:t xml:space="preserve"> cross JF109</w:t>
      </w:r>
      <w:r w:rsidR="00F50235">
        <w:rPr>
          <w:rFonts w:ascii="Times" w:eastAsia="SimSun" w:hAnsi="Times"/>
          <w:bCs/>
          <w:kern w:val="2"/>
        </w:rPr>
        <w:t xml:space="preserve"> x B4544</w:t>
      </w:r>
      <w:r w:rsidR="00F50235">
        <w:rPr>
          <w:rFonts w:ascii="Times" w:eastAsia="SimSun" w:hAnsi="Times"/>
          <w:bCs/>
          <w:kern w:val="2"/>
        </w:rPr>
        <w:tab/>
      </w:r>
      <w:r w:rsidR="00F50235">
        <w:rPr>
          <w:rFonts w:ascii="Times" w:eastAsia="SimSun" w:hAnsi="Times"/>
          <w:bCs/>
          <w:kern w:val="2"/>
        </w:rPr>
        <w:tab/>
      </w:r>
      <w:r w:rsidR="00F50235">
        <w:rPr>
          <w:rFonts w:ascii="Times" w:eastAsia="SimSun" w:hAnsi="Times"/>
          <w:bCs/>
          <w:kern w:val="2"/>
        </w:rPr>
        <w:tab/>
      </w:r>
      <w:r w:rsidR="00F50235">
        <w:rPr>
          <w:rFonts w:ascii="Times" w:eastAsia="SimSun" w:hAnsi="Times"/>
          <w:bCs/>
          <w:kern w:val="2"/>
        </w:rPr>
        <w:tab/>
      </w:r>
      <w:r w:rsidR="00F50235">
        <w:rPr>
          <w:rFonts w:ascii="Times" w:eastAsia="SimSun" w:hAnsi="Times"/>
          <w:bCs/>
          <w:kern w:val="2"/>
        </w:rPr>
        <w:tab/>
      </w:r>
      <w:r w:rsidR="00F50235">
        <w:rPr>
          <w:rFonts w:ascii="Times" w:eastAsia="SimSun" w:hAnsi="Times"/>
          <w:bCs/>
          <w:kern w:val="2"/>
        </w:rPr>
        <w:tab/>
      </w:r>
      <w:r w:rsidR="00F50235">
        <w:rPr>
          <w:rFonts w:ascii="Times" w:eastAsia="SimSun" w:hAnsi="Times"/>
          <w:bCs/>
          <w:kern w:val="2"/>
        </w:rPr>
        <w:tab/>
      </w:r>
      <w:r w:rsidR="00F50235">
        <w:rPr>
          <w:rFonts w:ascii="Times" w:eastAsia="SimSun" w:hAnsi="Times"/>
          <w:bCs/>
          <w:kern w:val="2"/>
        </w:rPr>
        <w:tab/>
      </w:r>
      <w:r w:rsidR="00F50235">
        <w:rPr>
          <w:rFonts w:ascii="Times" w:eastAsia="SimSun" w:hAnsi="Times"/>
          <w:bCs/>
          <w:kern w:val="2"/>
        </w:rPr>
        <w:tab/>
      </w:r>
      <w:r w:rsidR="00F50235">
        <w:rPr>
          <w:rFonts w:ascii="Times" w:eastAsia="SimSun" w:hAnsi="Times"/>
          <w:bCs/>
          <w:kern w:val="2"/>
        </w:rPr>
        <w:tab/>
        <w:t>43</w:t>
      </w:r>
    </w:p>
    <w:p w14:paraId="556C4B69" w14:textId="77777777" w:rsidR="00502993" w:rsidRPr="00176742" w:rsidRDefault="00502993" w:rsidP="00176742">
      <w:pPr>
        <w:widowControl w:val="0"/>
        <w:autoSpaceDE w:val="0"/>
        <w:autoSpaceDN w:val="0"/>
        <w:adjustRightInd w:val="0"/>
        <w:spacing w:after="240" w:line="480" w:lineRule="auto"/>
        <w:jc w:val="both"/>
        <w:rPr>
          <w:rFonts w:ascii="Times" w:hAnsi="Times"/>
        </w:rPr>
      </w:pPr>
      <w:r w:rsidRPr="00176742">
        <w:rPr>
          <w:rFonts w:ascii="Times" w:hAnsi="Times" w:cs="Times"/>
          <w:b/>
          <w:bCs/>
        </w:rPr>
        <w:t>Supplemental Table 1</w:t>
      </w:r>
      <w:r w:rsidRPr="00176742">
        <w:rPr>
          <w:rFonts w:ascii="Times" w:hAnsi="Times" w:cs="Times"/>
          <w:bCs/>
        </w:rPr>
        <w:t xml:space="preserve"> </w:t>
      </w:r>
      <w:r w:rsidRPr="00176742">
        <w:rPr>
          <w:rFonts w:ascii="Times" w:hAnsi="Times"/>
        </w:rPr>
        <w:t>Mating attempts </w:t>
      </w:r>
      <w:r w:rsidR="00EA2CCB">
        <w:rPr>
          <w:rFonts w:ascii="Times" w:hAnsi="Times"/>
        </w:rPr>
        <w:t xml:space="preserve">. </w:t>
      </w:r>
      <w:r w:rsidRPr="00176742">
        <w:rPr>
          <w:rFonts w:ascii="Times" w:hAnsi="Times"/>
        </w:rPr>
        <w:t xml:space="preserve">This table shows all crosses attempted. </w:t>
      </w:r>
      <w:r w:rsidR="00F50235">
        <w:rPr>
          <w:rFonts w:ascii="Times" w:hAnsi="Times"/>
        </w:rPr>
        <w:t xml:space="preserve"> </w:t>
      </w:r>
      <w:r w:rsidR="00F50235">
        <w:rPr>
          <w:rFonts w:ascii="Times" w:hAnsi="Times"/>
        </w:rPr>
        <w:tab/>
      </w:r>
      <w:r w:rsidR="00F50235">
        <w:rPr>
          <w:rFonts w:ascii="Times" w:hAnsi="Times"/>
        </w:rPr>
        <w:tab/>
      </w:r>
      <w:r w:rsidR="00F50235">
        <w:rPr>
          <w:rFonts w:ascii="Times" w:hAnsi="Times"/>
        </w:rPr>
        <w:tab/>
        <w:t>45</w:t>
      </w:r>
    </w:p>
    <w:p w14:paraId="3695CBD8" w14:textId="77777777" w:rsidR="001E0985" w:rsidRPr="00176742" w:rsidRDefault="001E0985" w:rsidP="00176742">
      <w:pPr>
        <w:spacing w:line="480" w:lineRule="auto"/>
        <w:jc w:val="both"/>
        <w:rPr>
          <w:rFonts w:ascii="Times" w:eastAsia="宋体" w:hAnsi="Times"/>
          <w:b/>
          <w:bCs/>
          <w:kern w:val="2"/>
        </w:rPr>
      </w:pPr>
      <w:r w:rsidRPr="00176742">
        <w:rPr>
          <w:rFonts w:ascii="Times" w:eastAsia="宋体" w:hAnsi="Times"/>
          <w:b/>
          <w:bCs/>
          <w:kern w:val="2"/>
        </w:rPr>
        <w:br w:type="page"/>
      </w:r>
    </w:p>
    <w:p w14:paraId="2BB9E8FF" w14:textId="77777777" w:rsidR="0044589F" w:rsidRDefault="0012326C" w:rsidP="0044589F">
      <w:pPr>
        <w:widowControl w:val="0"/>
        <w:autoSpaceDE w:val="0"/>
        <w:autoSpaceDN w:val="0"/>
        <w:adjustRightInd w:val="0"/>
        <w:spacing w:after="240" w:line="480" w:lineRule="auto"/>
        <w:jc w:val="both"/>
        <w:rPr>
          <w:rFonts w:ascii="Times" w:eastAsia="Times New Roman" w:hAnsi="Times"/>
          <w:b/>
          <w:kern w:val="2"/>
        </w:rPr>
      </w:pPr>
      <w:r w:rsidRPr="00176742">
        <w:rPr>
          <w:rFonts w:ascii="Times" w:eastAsia="Times New Roman" w:hAnsi="Times"/>
          <w:b/>
          <w:kern w:val="2"/>
        </w:rPr>
        <w:t>INTRODUCTION</w:t>
      </w:r>
    </w:p>
    <w:p w14:paraId="162C5C13" w14:textId="77777777" w:rsidR="002146E9" w:rsidRPr="0044589F" w:rsidRDefault="00A050FD" w:rsidP="0044589F">
      <w:pPr>
        <w:widowControl w:val="0"/>
        <w:autoSpaceDE w:val="0"/>
        <w:autoSpaceDN w:val="0"/>
        <w:adjustRightInd w:val="0"/>
        <w:spacing w:after="240" w:line="480" w:lineRule="auto"/>
        <w:ind w:firstLine="720"/>
        <w:jc w:val="both"/>
        <w:rPr>
          <w:rFonts w:ascii="Times" w:eastAsia="Times New Roman" w:hAnsi="Times"/>
          <w:b/>
          <w:kern w:val="2"/>
        </w:rPr>
      </w:pPr>
      <w:r w:rsidRPr="00176742">
        <w:rPr>
          <w:rFonts w:ascii="Times" w:eastAsia="Times New Roman" w:hAnsi="Times"/>
          <w:kern w:val="2"/>
        </w:rPr>
        <w:t>The mitochondrion is the principal energy-producing organelle</w:t>
      </w:r>
      <w:r w:rsidRPr="00176742">
        <w:rPr>
          <w:rFonts w:ascii="Times" w:eastAsia="宋体" w:hAnsi="Times"/>
          <w:kern w:val="2"/>
        </w:rPr>
        <w:t xml:space="preserve"> </w:t>
      </w:r>
      <w:r w:rsidRPr="00176742">
        <w:rPr>
          <w:rFonts w:ascii="Times" w:eastAsia="Times New Roman" w:hAnsi="Times"/>
          <w:kern w:val="2"/>
        </w:rPr>
        <w:t>within most eukaryotes</w:t>
      </w:r>
      <w:r w:rsidR="00991079" w:rsidRPr="00176742">
        <w:rPr>
          <w:rFonts w:ascii="Times" w:eastAsia="Times New Roman" w:hAnsi="Times"/>
          <w:kern w:val="2"/>
        </w:rPr>
        <w:t xml:space="preserve">. </w:t>
      </w:r>
      <w:r w:rsidR="00991079" w:rsidRPr="00176742">
        <w:rPr>
          <w:rFonts w:ascii="Times" w:hAnsi="Times"/>
        </w:rPr>
        <w:t xml:space="preserve">Mitochondrion is the power plant of the cell and houses many important biosynthetic pathways </w:t>
      </w:r>
      <w:r w:rsidR="00991079" w:rsidRPr="00176742">
        <w:rPr>
          <w:rFonts w:ascii="Times" w:hAnsi="Times"/>
        </w:rPr>
        <w:fldChar w:fldCharType="begin"/>
      </w:r>
      <w:r w:rsidR="00991079" w:rsidRPr="00176742">
        <w:rPr>
          <w:rFonts w:ascii="Times" w:hAnsi="Times"/>
        </w:rPr>
        <w:instrText xml:space="preserve"> ADDIN EN.CITE &lt;EndNote&gt;&lt;Cite&gt;&lt;Author&gt;Newmeyer&lt;/Author&gt;&lt;Year&gt;2003&lt;/Year&gt;&lt;RecNum&gt;3912&lt;/RecNum&gt;&lt;record&gt;&lt;rec-number&gt;3912&lt;/rec-number&gt;&lt;foreign-keys&gt;&lt;key app="EN" db-id="tv2swedaw9v2ziepw2e5pzajsvta25r55p59"&gt;3912&lt;/key&gt;&lt;/foreign-keys&gt;&lt;ref-type name="Journal Article"&gt;17&lt;/ref-type&gt;&lt;contributors&gt;&lt;authors&gt;&lt;author&gt;Newmeyer, D. D.&lt;/author&gt;&lt;author&gt;Ferguson-Miller, S.&lt;/author&gt;&lt;/authors&gt;&lt;/contributors&gt;&lt;auth-address&gt;La Jolla Institute for Allergy and Immunology, 10355 Science Center Drive, San Diego, CA 92121, USA. don@lial.org&lt;/auth-address&gt;&lt;titles&gt;&lt;title&gt;Mitochondria: releasing power for life and unleashing the machineries of death&lt;/title&gt;&lt;secondary-title&gt;Cell&lt;/secondary-title&gt;&lt;/titles&gt;&lt;periodical&gt;&lt;full-title&gt;Cell&lt;/full-title&gt;&lt;/periodical&gt;&lt;pages&gt;481-90&lt;/pages&gt;&lt;volume&gt;112&lt;/volume&gt;&lt;number&gt;4&lt;/number&gt;&lt;edition&gt;2003/02/26&lt;/edition&gt;&lt;keywords&gt;&lt;keyword&gt;Animals&lt;/keyword&gt;&lt;keyword&gt;Apoptosis&lt;/keyword&gt;&lt;keyword&gt;Cardiolipins/metabolism&lt;/keyword&gt;&lt;keyword&gt;Cell Death&lt;/keyword&gt;&lt;keyword&gt;Cell Membrane/metabolism&lt;/keyword&gt;&lt;keyword&gt;Endoplasmic Reticulum/metabolism&lt;/keyword&gt;&lt;keyword&gt;Humans&lt;/keyword&gt;&lt;keyword&gt;Intracellular Membranes/metabolism&lt;/keyword&gt;&lt;keyword&gt;Lipid Metabolism&lt;/keyword&gt;&lt;keyword&gt;Mitochondria/*physiology/ultrastructure&lt;/keyword&gt;&lt;keyword&gt;Models, Biological&lt;/keyword&gt;&lt;keyword&gt;Proto-Oncogene Proteins c-bcl-2/metabolism&lt;/keyword&gt;&lt;keyword&gt;Reactive Oxygen Species&lt;/keyword&gt;&lt;/keywords&gt;&lt;dates&gt;&lt;year&gt;2003&lt;/year&gt;&lt;pub-dates&gt;&lt;date&gt;Feb 21&lt;/date&gt;&lt;/pub-dates&gt;&lt;/dates&gt;&lt;isbn&gt;0092-8674 (Print)&amp;#xD;0092-8674 (Linking)&lt;/isbn&gt;&lt;accession-num&gt;12600312&lt;/accession-num&gt;&lt;urls&gt;&lt;related-urls&gt;&lt;url&gt;http://www.ncbi.nlm.nih.gov/entrez/query.fcgi?cmd=Retrieve&amp;amp;db=PubMed&amp;amp;dopt=Citation&amp;amp;list_uids=12600312&lt;/url&gt;&lt;/related-urls&gt;&lt;/urls&gt;&lt;electronic-resource-num&gt;S0092867403001168 [pii]&lt;/electronic-resource-num&gt;&lt;language&gt;eng&lt;/language&gt;&lt;/record&gt;&lt;/Cite&gt;&lt;/EndNote&gt;</w:instrText>
      </w:r>
      <w:r w:rsidR="00991079" w:rsidRPr="00176742">
        <w:rPr>
          <w:rFonts w:ascii="Times" w:hAnsi="Times"/>
        </w:rPr>
        <w:fldChar w:fldCharType="separate"/>
      </w:r>
      <w:r w:rsidR="00991079" w:rsidRPr="00176742">
        <w:rPr>
          <w:rFonts w:ascii="Times" w:hAnsi="Times"/>
        </w:rPr>
        <w:t>(</w:t>
      </w:r>
      <w:r w:rsidR="00F16BDF" w:rsidRPr="00176742">
        <w:rPr>
          <w:rFonts w:ascii="Times" w:hAnsi="Times"/>
        </w:rPr>
        <w:t>Newmeyer</w:t>
      </w:r>
      <w:r w:rsidR="00991079" w:rsidRPr="00176742">
        <w:rPr>
          <w:rFonts w:ascii="Times" w:hAnsi="Times"/>
        </w:rPr>
        <w:t xml:space="preserve"> and F</w:t>
      </w:r>
      <w:r w:rsidR="00F16BDF" w:rsidRPr="00176742">
        <w:rPr>
          <w:rFonts w:ascii="Times" w:hAnsi="Times"/>
        </w:rPr>
        <w:t>erguson</w:t>
      </w:r>
      <w:r w:rsidR="00F16BDF" w:rsidRPr="00176742">
        <w:rPr>
          <w:rFonts w:ascii="Times" w:hAnsi="Times"/>
          <w:smallCaps/>
        </w:rPr>
        <w:t>-</w:t>
      </w:r>
      <w:r w:rsidR="00991079" w:rsidRPr="00176742">
        <w:rPr>
          <w:rFonts w:ascii="Times" w:hAnsi="Times"/>
        </w:rPr>
        <w:t>M</w:t>
      </w:r>
      <w:r w:rsidR="00F16BDF" w:rsidRPr="00176742">
        <w:rPr>
          <w:rFonts w:ascii="Times" w:eastAsia="宋体" w:hAnsi="Times"/>
          <w:kern w:val="2"/>
        </w:rPr>
        <w:t>iller</w:t>
      </w:r>
      <w:r w:rsidR="00F16BDF" w:rsidRPr="00176742">
        <w:rPr>
          <w:rFonts w:ascii="Times" w:hAnsi="Times"/>
          <w:smallCaps/>
        </w:rPr>
        <w:t xml:space="preserve"> </w:t>
      </w:r>
      <w:r w:rsidR="00991079" w:rsidRPr="00176742">
        <w:rPr>
          <w:rFonts w:ascii="Times" w:hAnsi="Times"/>
        </w:rPr>
        <w:t>2003)</w:t>
      </w:r>
      <w:r w:rsidR="00991079" w:rsidRPr="00176742">
        <w:rPr>
          <w:rFonts w:ascii="Times" w:hAnsi="Times"/>
        </w:rPr>
        <w:fldChar w:fldCharType="end"/>
      </w:r>
      <w:r w:rsidR="005020AA" w:rsidRPr="00176742">
        <w:rPr>
          <w:rFonts w:ascii="Times" w:hAnsi="Times"/>
        </w:rPr>
        <w:t xml:space="preserve">. </w:t>
      </w:r>
      <w:r w:rsidRPr="00176742">
        <w:rPr>
          <w:rFonts w:ascii="Times" w:eastAsia="Times New Roman" w:hAnsi="Times"/>
          <w:kern w:val="2"/>
        </w:rPr>
        <w:t xml:space="preserve">The most significant </w:t>
      </w:r>
      <w:r w:rsidRPr="00176742">
        <w:rPr>
          <w:rFonts w:ascii="Times" w:eastAsia="宋体" w:hAnsi="Times"/>
          <w:kern w:val="2"/>
        </w:rPr>
        <w:t xml:space="preserve">function </w:t>
      </w:r>
      <w:r w:rsidRPr="00176742">
        <w:rPr>
          <w:rFonts w:ascii="Times" w:eastAsia="Times New Roman" w:hAnsi="Times"/>
          <w:kern w:val="2"/>
        </w:rPr>
        <w:t xml:space="preserve">of </w:t>
      </w:r>
      <w:r w:rsidRPr="00176742">
        <w:rPr>
          <w:rFonts w:ascii="Times" w:eastAsia="宋体" w:hAnsi="Times"/>
          <w:kern w:val="2"/>
        </w:rPr>
        <w:t xml:space="preserve">this organelle </w:t>
      </w:r>
      <w:r w:rsidRPr="00176742">
        <w:rPr>
          <w:rFonts w:ascii="Times" w:eastAsia="Times New Roman" w:hAnsi="Times"/>
          <w:kern w:val="2"/>
        </w:rPr>
        <w:t>is the production of adenosine triphosphate (ATP) from chemical energy</w:t>
      </w:r>
      <w:r w:rsidR="00047730">
        <w:rPr>
          <w:rFonts w:ascii="Times" w:eastAsia="Times New Roman" w:hAnsi="Times"/>
          <w:kern w:val="2"/>
        </w:rPr>
        <w:t xml:space="preserve"> via oxidative phosphorylation</w:t>
      </w:r>
      <w:r w:rsidRPr="00176742">
        <w:rPr>
          <w:rFonts w:ascii="Times" w:eastAsia="Times New Roman" w:hAnsi="Times"/>
          <w:kern w:val="2"/>
        </w:rPr>
        <w:t>.</w:t>
      </w:r>
      <w:r w:rsidRPr="00176742">
        <w:rPr>
          <w:rFonts w:ascii="Times" w:eastAsia="宋体" w:hAnsi="Times"/>
          <w:kern w:val="2"/>
        </w:rPr>
        <w:t xml:space="preserve"> </w:t>
      </w:r>
    </w:p>
    <w:p w14:paraId="3ED50BC9" w14:textId="77777777" w:rsidR="005020AA" w:rsidRPr="00176742" w:rsidRDefault="005020AA" w:rsidP="006135D8">
      <w:pPr>
        <w:autoSpaceDE w:val="0"/>
        <w:autoSpaceDN w:val="0"/>
        <w:adjustRightInd w:val="0"/>
        <w:spacing w:line="480" w:lineRule="auto"/>
        <w:ind w:firstLine="720"/>
        <w:jc w:val="both"/>
        <w:rPr>
          <w:rFonts w:ascii="Times" w:hAnsi="Times"/>
        </w:rPr>
      </w:pPr>
      <w:r w:rsidRPr="00176742">
        <w:rPr>
          <w:rFonts w:ascii="Times" w:hAnsi="Times"/>
        </w:rPr>
        <w:t xml:space="preserve">The importance of mitochondrial genome is manifested by its link to many important biological characters including aging </w:t>
      </w:r>
      <w:r w:rsidRPr="00176742">
        <w:rPr>
          <w:rFonts w:ascii="Times" w:hAnsi="Times"/>
        </w:rPr>
        <w:fldChar w:fldCharType="begin"/>
      </w:r>
      <w:r w:rsidRPr="00176742">
        <w:rPr>
          <w:rFonts w:ascii="Times" w:hAnsi="Times"/>
        </w:rPr>
        <w:instrText xml:space="preserve"> ADDIN EN.CITE &lt;EndNote&gt;&lt;Cite&gt;&lt;Author&gt;Miquel&lt;/Author&gt;&lt;Year&gt;1980&lt;/Year&gt;&lt;RecNum&gt;3913&lt;/RecNum&gt;&lt;record&gt;&lt;rec-number&gt;3913&lt;/rec-number&gt;&lt;foreign-keys&gt;&lt;key app="EN" db-id="tv2swedaw9v2ziepw2e5pzajsvta25r55p59"&gt;3913&lt;/key&gt;&lt;/foreign-keys&gt;&lt;ref-type name="Journal Article"&gt;17&lt;/ref-type&gt;&lt;contributors&gt;&lt;authors&gt;&lt;author&gt;Miquel, J.&lt;/author&gt;&lt;author&gt;Economos, A. C.&lt;/author&gt;&lt;author&gt;Fleming, J.&lt;/author&gt;&lt;author&gt;Johnson, J. E., Jr.&lt;/author&gt;&lt;/authors&gt;&lt;/contributors&gt;&lt;titles&gt;&lt;title&gt;Mitochondrial role in cell aging&lt;/title&gt;&lt;secondary-title&gt;Exp Gerontol&lt;/secondary-title&gt;&lt;/titles&gt;&lt;periodical&gt;&lt;full-title&gt;Exp Gerontol&lt;/full-title&gt;&lt;/periodical&gt;&lt;pages&gt;575-91&lt;/pages&gt;&lt;volume&gt;15&lt;/volume&gt;&lt;number&gt;6&lt;/number&gt;&lt;edition&gt;1980/01/01&lt;/edition&gt;&lt;keywords&gt;&lt;keyword&gt;Adenosine Triphosphate/biosynthesis&lt;/keyword&gt;&lt;keyword&gt;*Aging&lt;/keyword&gt;&lt;keyword&gt;Animals&lt;/keyword&gt;&lt;keyword&gt;Free Radicals&lt;/keyword&gt;&lt;keyword&gt;Insects/metabolism/ultrastructure&lt;/keyword&gt;&lt;keyword&gt;Mice&lt;/keyword&gt;&lt;keyword&gt;Microscopy, Electron&lt;/keyword&gt;&lt;keyword&gt;Mitochondria/metabolism/*physiology/ultrastructure&lt;/keyword&gt;&lt;keyword&gt;Oxidative Phosphorylation&lt;/keyword&gt;&lt;keyword&gt;Oxygen/toxicity&lt;/keyword&gt;&lt;keyword&gt;Oxygen Consumption&lt;/keyword&gt;&lt;keyword&gt;Peroxides/metabolism&lt;/keyword&gt;&lt;/keywords&gt;&lt;dates&gt;&lt;year&gt;1980&lt;/year&gt;&lt;/dates&gt;&lt;isbn&gt;0531-5565 (Print)&amp;#xD;0531-5565 (Linking)&lt;/isbn&gt;&lt;accession-num&gt;7009178&lt;/accession-num&gt;&lt;urls&gt;&lt;related-urls&gt;&lt;url&gt;http://www.ncbi.nlm.nih.gov/entrez/query.fcgi?cmd=Retrieve&amp;amp;db=PubMed&amp;amp;dopt=Citation&amp;amp;list_uids=7009178&lt;/url&gt;&lt;/related-urls&gt;&lt;/urls&gt;&lt;electronic-resource-num&gt;0531-5565(80)90010-8 [pii]&lt;/electronic-resource-num&gt;&lt;language&gt;eng&lt;/language&gt;&lt;/record&gt;&lt;/Cite&gt;&lt;/EndNote&gt;</w:instrText>
      </w:r>
      <w:r w:rsidRPr="00176742">
        <w:rPr>
          <w:rFonts w:ascii="Times" w:hAnsi="Times"/>
        </w:rPr>
        <w:fldChar w:fldCharType="separate"/>
      </w:r>
      <w:r w:rsidR="00BA3ECF">
        <w:rPr>
          <w:rFonts w:ascii="Times" w:hAnsi="Times"/>
        </w:rPr>
        <w:t>(Miquel</w:t>
      </w:r>
      <w:r w:rsidR="00BA3ECF">
        <w:rPr>
          <w:rFonts w:ascii="Times" w:hAnsi="Times"/>
          <w:smallCaps/>
        </w:rPr>
        <w:t xml:space="preserve"> </w:t>
      </w:r>
      <w:r w:rsidRPr="00176742">
        <w:rPr>
          <w:rFonts w:ascii="Times" w:hAnsi="Times"/>
        </w:rPr>
        <w:t>1980</w:t>
      </w:r>
      <w:r w:rsidR="002146E9" w:rsidRPr="00176742">
        <w:rPr>
          <w:rFonts w:ascii="Times" w:hAnsi="Times"/>
        </w:rPr>
        <w:t>;</w:t>
      </w:r>
      <w:r w:rsidR="00BA3ECF">
        <w:rPr>
          <w:rFonts w:ascii="Times" w:eastAsia="Times New Roman" w:hAnsi="Times"/>
          <w:kern w:val="2"/>
        </w:rPr>
        <w:t xml:space="preserve"> Basse</w:t>
      </w:r>
      <w:r w:rsidR="00047730">
        <w:rPr>
          <w:rFonts w:ascii="Times" w:eastAsia="Times New Roman" w:hAnsi="Times"/>
          <w:kern w:val="2"/>
        </w:rPr>
        <w:t xml:space="preserve"> </w:t>
      </w:r>
      <w:r w:rsidR="002146E9" w:rsidRPr="00176742">
        <w:rPr>
          <w:rFonts w:ascii="Times" w:eastAsia="Times New Roman" w:hAnsi="Times"/>
          <w:kern w:val="2"/>
        </w:rPr>
        <w:t>2010</w:t>
      </w:r>
      <w:r w:rsidRPr="00176742">
        <w:rPr>
          <w:rFonts w:ascii="Times" w:hAnsi="Times"/>
        </w:rPr>
        <w:t>)</w:t>
      </w:r>
      <w:r w:rsidRPr="00176742">
        <w:rPr>
          <w:rFonts w:ascii="Times" w:hAnsi="Times"/>
        </w:rPr>
        <w:fldChar w:fldCharType="end"/>
      </w:r>
      <w:r w:rsidRPr="00176742">
        <w:rPr>
          <w:rFonts w:ascii="Times" w:hAnsi="Times"/>
        </w:rPr>
        <w:t xml:space="preserve">, apoptosis </w:t>
      </w:r>
      <w:r w:rsidRPr="00176742">
        <w:rPr>
          <w:rFonts w:ascii="Times" w:hAnsi="Times"/>
        </w:rPr>
        <w:fldChar w:fldCharType="begin"/>
      </w:r>
      <w:r w:rsidRPr="00176742">
        <w:rPr>
          <w:rFonts w:ascii="Times" w:hAnsi="Times"/>
        </w:rPr>
        <w:instrText xml:space="preserve"> ADDIN EN.CITE &lt;EndNote&gt;&lt;Cite&gt;&lt;Author&gt;Green&lt;/Author&gt;&lt;Year&gt;1998&lt;/Year&gt;&lt;RecNum&gt;3914&lt;/RecNum&gt;&lt;record&gt;&lt;rec-number&gt;3914&lt;/rec-number&gt;&lt;foreign-keys&gt;&lt;key app="EN" db-id="tv2swedaw9v2ziepw2e5pzajsvta25r55p59"&gt;3914&lt;/key&gt;&lt;/foreign-keys&gt;&lt;ref-type name="Journal Article"&gt;17&lt;/ref-type&gt;&lt;contributors&gt;&lt;authors&gt;&lt;author&gt;Green, D. R.&lt;/author&gt;&lt;author&gt;Reed, J. C.&lt;/author&gt;&lt;/authors&gt;&lt;/contributors&gt;&lt;auth-address&gt;La Jolla Institute for Allergy and Immunology, 10355 Science Center Drive, San Diego, CA 92121, USA.&lt;/auth-address&gt;&lt;titles&gt;&lt;title&gt;Mitochondria and apoptosis&lt;/title&gt;&lt;secondary-title&gt;Science&lt;/secondary-title&gt;&lt;/titles&gt;&lt;periodical&gt;&lt;full-title&gt;SCIENCE&lt;/full-title&gt;&lt;/periodical&gt;&lt;pages&gt;1309-12&lt;/pages&gt;&lt;volume&gt;281&lt;/volume&gt;&lt;number&gt;5381&lt;/number&gt;&lt;edition&gt;1998/08/28&lt;/edition&gt;&lt;keywords&gt;&lt;keyword&gt;Animals&lt;/keyword&gt;&lt;keyword&gt;*Apoptosis&lt;/keyword&gt;&lt;keyword&gt;Cysteine Endopeptidases/metabolism&lt;/keyword&gt;&lt;keyword&gt;Cytochrome c Group/metabolism&lt;/keyword&gt;&lt;keyword&gt;Electron Transport&lt;/keyword&gt;&lt;keyword&gt;Humans&lt;/keyword&gt;&lt;keyword&gt;Intracellular Membranes/metabolism&lt;/keyword&gt;&lt;keyword&gt;Ion Channels/metabolism&lt;/keyword&gt;&lt;keyword&gt;Membrane Potentials&lt;/keyword&gt;&lt;keyword&gt;Mitochondria/*metabolism&lt;/keyword&gt;&lt;keyword&gt;Oxidation-Reduction&lt;/keyword&gt;&lt;keyword&gt;Permeability&lt;/keyword&gt;&lt;keyword&gt;Proto-Oncogene Proteins c-bcl-2/metabolism&lt;/keyword&gt;&lt;/keywords&gt;&lt;dates&gt;&lt;year&gt;1998&lt;/year&gt;&lt;pub-dates&gt;&lt;date&gt;Aug 28&lt;/date&gt;&lt;/pub-dates&gt;&lt;/dates&gt;&lt;isbn&gt;0036-8075 (Print)&amp;#xD;0036-8075 (Linking)&lt;/isbn&gt;&lt;accession-num&gt;9721092&lt;/accession-num&gt;&lt;urls&gt;&lt;related-urls&gt;&lt;url&gt;http://www.ncbi.nlm.nih.gov/entrez/query.fcgi?cmd=Retrieve&amp;amp;db=PubMed&amp;amp;dopt=Citation&amp;amp;list_uids=9721092&lt;/url&gt;&lt;/related-urls&gt;&lt;/urls&gt;&lt;language&gt;eng&lt;/language&gt;&lt;/record&gt;&lt;/Cite&gt;&lt;/EndNote&gt;</w:instrText>
      </w:r>
      <w:r w:rsidRPr="00176742">
        <w:rPr>
          <w:rFonts w:ascii="Times" w:hAnsi="Times"/>
        </w:rPr>
        <w:fldChar w:fldCharType="separate"/>
      </w:r>
      <w:r w:rsidR="00BA3ECF">
        <w:rPr>
          <w:rFonts w:ascii="Times" w:hAnsi="Times"/>
        </w:rPr>
        <w:t>(Green</w:t>
      </w:r>
      <w:r w:rsidR="00047730">
        <w:rPr>
          <w:rFonts w:ascii="Times" w:hAnsi="Times"/>
          <w:smallCaps/>
        </w:rPr>
        <w:t xml:space="preserve"> </w:t>
      </w:r>
      <w:r w:rsidR="00BA3ECF">
        <w:rPr>
          <w:rFonts w:ascii="Times" w:hAnsi="Times"/>
        </w:rPr>
        <w:t>and Reed</w:t>
      </w:r>
      <w:r w:rsidR="00047730">
        <w:rPr>
          <w:rFonts w:ascii="Times" w:hAnsi="Times"/>
          <w:smallCaps/>
        </w:rPr>
        <w:t xml:space="preserve"> </w:t>
      </w:r>
      <w:r w:rsidRPr="00176742">
        <w:rPr>
          <w:rFonts w:ascii="Times" w:hAnsi="Times"/>
        </w:rPr>
        <w:t>1998)</w:t>
      </w:r>
      <w:r w:rsidRPr="00176742">
        <w:rPr>
          <w:rFonts w:ascii="Times" w:hAnsi="Times"/>
        </w:rPr>
        <w:fldChar w:fldCharType="end"/>
      </w:r>
      <w:r w:rsidRPr="00176742">
        <w:rPr>
          <w:rFonts w:ascii="Times" w:hAnsi="Times"/>
        </w:rPr>
        <w:t xml:space="preserve">, drug resistance </w:t>
      </w:r>
      <w:r w:rsidRPr="00176742">
        <w:rPr>
          <w:rFonts w:ascii="Times" w:hAnsi="Times"/>
        </w:rPr>
        <w:fldChar w:fldCharType="begin">
          <w:fldData xml:space="preserve">PEVuZE5vdGU+PENpdGU+PEF1dGhvcj5DaGVuZzwvQXV0aG9yPjxZZWFyPjIwMDc8L1llYXI+PFJl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</w:fldData>
        </w:fldChar>
      </w:r>
      <w:r w:rsidRPr="00176742">
        <w:rPr>
          <w:rFonts w:ascii="Times" w:hAnsi="Times"/>
        </w:rPr>
        <w:instrText xml:space="preserve"> ADDIN EN.CITE </w:instrText>
      </w:r>
      <w:r w:rsidRPr="00176742">
        <w:rPr>
          <w:rFonts w:ascii="Times" w:hAnsi="Times"/>
        </w:rPr>
        <w:fldChar w:fldCharType="begin">
          <w:fldData xml:space="preserve">PEVuZE5vdGU+PENpdGU+PEF1dGhvcj5DaGVuZzwvQXV0aG9yPjxZZWFyPjIwMDc8L1llYXI+PFJl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</w:fldData>
        </w:fldChar>
      </w:r>
      <w:r w:rsidRPr="00176742">
        <w:rPr>
          <w:rFonts w:ascii="Times" w:hAnsi="Times"/>
        </w:rPr>
        <w:instrText xml:space="preserve"> ADDIN EN.CITE.DATA </w:instrText>
      </w:r>
      <w:r w:rsidRPr="00176742">
        <w:rPr>
          <w:rFonts w:ascii="Times" w:hAnsi="Times"/>
        </w:rPr>
      </w:r>
      <w:r w:rsidRPr="00176742">
        <w:rPr>
          <w:rFonts w:ascii="Times" w:hAnsi="Times"/>
        </w:rPr>
        <w:fldChar w:fldCharType="end"/>
      </w:r>
      <w:r w:rsidRPr="00176742">
        <w:rPr>
          <w:rFonts w:ascii="Times" w:hAnsi="Times"/>
        </w:rPr>
      </w:r>
      <w:r w:rsidRPr="00176742">
        <w:rPr>
          <w:rFonts w:ascii="Times" w:hAnsi="Times"/>
        </w:rPr>
        <w:fldChar w:fldCharType="separate"/>
      </w:r>
      <w:r w:rsidR="00BA3ECF">
        <w:rPr>
          <w:rFonts w:ascii="Times" w:hAnsi="Times"/>
        </w:rPr>
        <w:t>(Brun 2005; Cheng</w:t>
      </w:r>
      <w:r w:rsidR="00047730">
        <w:rPr>
          <w:rFonts w:ascii="Times" w:hAnsi="Times"/>
        </w:rPr>
        <w:t xml:space="preserve"> </w:t>
      </w:r>
      <w:r w:rsidRPr="00176742">
        <w:rPr>
          <w:rFonts w:ascii="Times" w:hAnsi="Times"/>
        </w:rPr>
        <w:t>2007)</w:t>
      </w:r>
      <w:r w:rsidRPr="00176742">
        <w:rPr>
          <w:rFonts w:ascii="Times" w:hAnsi="Times"/>
        </w:rPr>
        <w:fldChar w:fldCharType="end"/>
      </w:r>
      <w:r w:rsidRPr="00176742">
        <w:rPr>
          <w:rFonts w:ascii="Times" w:hAnsi="Times"/>
        </w:rPr>
        <w:t xml:space="preserve">, virulence </w:t>
      </w:r>
      <w:r w:rsidRPr="00176742">
        <w:rPr>
          <w:rFonts w:ascii="Times" w:hAnsi="Times"/>
        </w:rPr>
        <w:fldChar w:fldCharType="begin"/>
      </w:r>
      <w:r w:rsidRPr="00176742">
        <w:rPr>
          <w:rFonts w:ascii="Times" w:hAnsi="Times"/>
        </w:rPr>
        <w:instrText xml:space="preserve"> ADDIN EN.CITE &lt;EndNote&gt;&lt;Cite&gt;&lt;Author&gt;Olson&lt;/Author&gt;&lt;Year&gt;2001&lt;/Year&gt;&lt;RecNum&gt;3845&lt;/RecNum&gt;&lt;record&gt;&lt;rec-number&gt;3845&lt;/rec-number&gt;&lt;foreign-keys&gt;&lt;key app="EN" db-id="tv2swedaw9v2ziepw2e5pzajsvta25r55p59"&gt;3845&lt;/key&gt;&lt;/foreign-keys&gt;&lt;ref-type name="Journal Article"&gt;17&lt;/ref-type&gt;&lt;contributors&gt;&lt;authors&gt;&lt;author&gt;Olson, A.&lt;/author&gt;&lt;author&gt;Stenlid, J.&lt;/author&gt;&lt;/authors&gt;&lt;/contributors&gt;&lt;auth-address&gt;Department of Forest Mycology and Pathology, Swedish University of Agricultural Sciences, SE-750 07 Uppsala, Sweden. ake.olson@mykopat.slu.se&lt;/auth-address&gt;&lt;titles&gt;&lt;title&gt;Plant pathogens. Mitochondrial control of fungal hybrid virulence&lt;/title&gt;&lt;secondary-title&gt;Nature&lt;/secondary-title&gt;&lt;/titles&gt;&lt;periodical&gt;&lt;full-title&gt;Nature&lt;/full-title&gt;&lt;/periodical&gt;&lt;pages&gt;438&lt;/pages&gt;&lt;volume&gt;411&lt;/volume&gt;&lt;number&gt;6836&lt;/number&gt;&lt;edition&gt;2001/05/25&lt;/edition&gt;&lt;keywords&gt;&lt;keyword&gt;Basidiomycota/genetics/*pathogenicity&lt;/keyword&gt;&lt;keyword&gt;Genome, Fungal&lt;/keyword&gt;&lt;keyword&gt;Gymnosperms/microbiology&lt;/keyword&gt;&lt;keyword&gt;Hybridization, Genetic&lt;/keyword&gt;&lt;keyword&gt;Mitochondria/genetics/*physiology&lt;/keyword&gt;&lt;keyword&gt;Plant Diseases/microbiology&lt;/keyword&gt;&lt;keyword&gt;Virulence/genetics&lt;/keyword&gt;&lt;/keywords&gt;&lt;dates&gt;&lt;year&gt;2001&lt;/year&gt;&lt;pub-dates&gt;&lt;date&gt;May 24&lt;/date&gt;&lt;/pub-dates&gt;&lt;/dates&gt;&lt;isbn&gt;0028-0836 (Print)&amp;#xD;0028-0836 (Linking)&lt;/isbn&gt;&lt;accession-num&gt;11373666&lt;/accession-num&gt;&lt;urls&gt;&lt;related-urls&gt;&lt;url&gt;http://www.ncbi.nlm.nih.gov/entrez/query.fcgi?cmd=Retrieve&amp;amp;db=PubMed&amp;amp;dopt=Citation&amp;amp;list_uids=11373666&lt;/url&gt;&lt;/related-urls&gt;&lt;/urls&gt;&lt;electronic-resource-num&gt;10.1038/35078147&amp;#xD;35078147 [pii]&lt;/electronic-resource-num&gt;&lt;language&gt;eng&lt;/language&gt;&lt;/record&gt;&lt;/Cite&gt;&lt;/EndNote&gt;</w:instrText>
      </w:r>
      <w:r w:rsidRPr="00176742">
        <w:rPr>
          <w:rFonts w:ascii="Times" w:hAnsi="Times"/>
        </w:rPr>
        <w:fldChar w:fldCharType="separate"/>
      </w:r>
      <w:r w:rsidRPr="00176742">
        <w:rPr>
          <w:rFonts w:ascii="Times" w:hAnsi="Times"/>
        </w:rPr>
        <w:t>(Olson and Stenlid 2001)</w:t>
      </w:r>
      <w:r w:rsidRPr="00176742">
        <w:rPr>
          <w:rFonts w:ascii="Times" w:hAnsi="Times"/>
        </w:rPr>
        <w:fldChar w:fldCharType="end"/>
      </w:r>
      <w:r w:rsidRPr="00176742">
        <w:rPr>
          <w:rFonts w:ascii="Times" w:hAnsi="Times"/>
        </w:rPr>
        <w:t>, nuclear genome stability (</w:t>
      </w:r>
      <w:r w:rsidR="00047730">
        <w:rPr>
          <w:rFonts w:ascii="Times" w:hAnsi="Times"/>
        </w:rPr>
        <w:t xml:space="preserve">Dirickert </w:t>
      </w:r>
      <w:r w:rsidRPr="00176742">
        <w:rPr>
          <w:rFonts w:ascii="Times" w:hAnsi="Times" w:cs="Arial"/>
        </w:rPr>
        <w:t>al. 2013)</w:t>
      </w:r>
      <w:r w:rsidR="002146E9" w:rsidRPr="00176742">
        <w:rPr>
          <w:rFonts w:ascii="Times" w:hAnsi="Times"/>
        </w:rPr>
        <w:t xml:space="preserve">, </w:t>
      </w:r>
      <w:r w:rsidR="002146E9" w:rsidRPr="00176742">
        <w:rPr>
          <w:rFonts w:ascii="Times" w:eastAsia="Times New Roman" w:hAnsi="Times"/>
          <w:kern w:val="2"/>
        </w:rPr>
        <w:t>metabolite homeostasis</w:t>
      </w:r>
      <w:r w:rsidR="002146E9" w:rsidRPr="00176742">
        <w:rPr>
          <w:rFonts w:ascii="Times" w:hAnsi="Times"/>
        </w:rPr>
        <w:t xml:space="preserve"> </w:t>
      </w:r>
      <w:r w:rsidRPr="00176742">
        <w:rPr>
          <w:rFonts w:ascii="Times" w:hAnsi="Times"/>
        </w:rPr>
        <w:t xml:space="preserve">and male sterility </w:t>
      </w:r>
      <w:r w:rsidRPr="00176742">
        <w:rPr>
          <w:rFonts w:ascii="Times" w:hAnsi="Times"/>
        </w:rPr>
        <w:fldChar w:fldCharType="begin"/>
      </w:r>
      <w:r w:rsidRPr="00176742">
        <w:rPr>
          <w:rFonts w:ascii="Times" w:hAnsi="Times"/>
        </w:rPr>
        <w:instrText xml:space="preserve"> ADDIN EN.CITE &lt;EndNote&gt;&lt;Cite&gt;&lt;Author&gt;Saumitou-Laprade&lt;/Author&gt;&lt;Year&gt;1994&lt;/Year&gt;&lt;RecNum&gt;3878&lt;/RecNum&gt;&lt;record&gt;&lt;rec-number&gt;3878&lt;/rec-number&gt;&lt;foreign-keys&gt;&lt;key app="EN" db-id="tv2swedaw9v2ziepw2e5pzajsvta25r55p59"&gt;3878&lt;/key&gt;&lt;/foreign-keys&gt;&lt;ref-type name="Journal Article"&gt;17&lt;/ref-type&gt;&lt;contributors&gt;&lt;authors&gt;&lt;author&gt;Saumitou-Laprade, P.&lt;/author&gt;&lt;author&gt;Cuguen, J.&lt;/author&gt;&lt;author&gt;Vernet, P.&lt;/author&gt;&lt;/authors&gt;&lt;/contributors&gt;&lt;auth-address&gt;Laboratoire de Genetique et Evolution des Populations Vegetales, URA CNRS 11855 Universite de Lille 1, F-59655 Villeneuve d&amp;apos;Ascq CEDEX, France.&lt;/auth-address&gt;&lt;titles&gt;&lt;title&gt;Cytoplasmic male sterility in plants: molecular evidence and the nucleocytoplasmic conflict&lt;/title&gt;&lt;secondary-title&gt;Trends Ecol Evol&lt;/secondary-title&gt;&lt;/titles&gt;&lt;periodical&gt;&lt;full-title&gt;Trends Ecol Evol&lt;/full-title&gt;&lt;/periodical&gt;&lt;pages&gt;431-5&lt;/pages&gt;&lt;volume&gt;9&lt;/volume&gt;&lt;number&gt;11&lt;/number&gt;&lt;edition&gt;1994/11/01&lt;/edition&gt;&lt;dates&gt;&lt;year&gt;1994&lt;/year&gt;&lt;pub-dates&gt;&lt;date&gt;Nov&lt;/date&gt;&lt;/pub-dates&gt;&lt;/dates&gt;&lt;isbn&gt;0169-5347 (Print)&amp;#xD;0169-5347 (Linking)&lt;/isbn&gt;&lt;accession-num&gt;21236913&lt;/accession-num&gt;&lt;urls&gt;&lt;related-urls&gt;&lt;url&gt;http://www.ncbi.nlm.nih.gov/entrez/query.fcgi?cmd=Retrieve&amp;amp;db=PubMed&amp;amp;dopt=Citation&amp;amp;list_uids=21236913&lt;/url&gt;&lt;/related-urls&gt;&lt;/urls&gt;&lt;electronic-resource-num&gt;0169-5347(94)90126-0 [pii]&amp;#xD;10.1016/0169-5347(94)90126-0&lt;/electronic-resource-num&gt;&lt;language&gt;eng&lt;/language&gt;&lt;/record&gt;&lt;/Cite&gt;&lt;/EndNote&gt;</w:instrText>
      </w:r>
      <w:r w:rsidRPr="00176742">
        <w:rPr>
          <w:rFonts w:ascii="Times" w:hAnsi="Times"/>
        </w:rPr>
        <w:fldChar w:fldCharType="separate"/>
      </w:r>
      <w:r w:rsidRPr="00176742">
        <w:rPr>
          <w:rFonts w:ascii="Times" w:hAnsi="Times"/>
        </w:rPr>
        <w:t>(Saumitou-Laprade et al. 1994)</w:t>
      </w:r>
      <w:r w:rsidRPr="00176742">
        <w:rPr>
          <w:rFonts w:ascii="Times" w:hAnsi="Times"/>
        </w:rPr>
        <w:fldChar w:fldCharType="end"/>
      </w:r>
      <w:r w:rsidRPr="00176742">
        <w:rPr>
          <w:rFonts w:ascii="Times" w:hAnsi="Times"/>
        </w:rPr>
        <w:t xml:space="preserve">. In human, mitochondrial DNA mutation contribute to the pathogenesis of many degenerative diseases </w:t>
      </w:r>
      <w:r w:rsidRPr="00176742">
        <w:rPr>
          <w:rFonts w:ascii="Times" w:hAnsi="Times"/>
        </w:rPr>
        <w:fldChar w:fldCharType="begin"/>
      </w:r>
      <w:r w:rsidRPr="00176742">
        <w:rPr>
          <w:rFonts w:ascii="Times" w:hAnsi="Times"/>
        </w:rPr>
        <w:instrText xml:space="preserve"> ADDIN EN.CITE &lt;EndNote&gt;&lt;Cite&gt;&lt;Author&gt;Taylor&lt;/Author&gt;&lt;Year&gt;2005&lt;/Year&gt;&lt;RecNum&gt;3842&lt;/RecNum&gt;&lt;record&gt;&lt;rec-number&gt;3842&lt;/rec-number&gt;&lt;foreign-keys&gt;&lt;key app="EN" db-id="tv2swedaw9v2ziepw2e5pzajsvta25r55p59"&gt;3842&lt;/key&gt;&lt;/foreign-keys&gt;&lt;ref-type name="Journal Article"&gt;17&lt;/ref-type&gt;&lt;contributors&gt;&lt;authors&gt;&lt;author&gt;Taylor, R. W.&lt;/author&gt;&lt;author&gt;Turnbull, D. M.&lt;/author&gt;&lt;/authors&gt;&lt;/contributors&gt;&lt;auth-address&gt;Mitochondrial Research Group, School of Neurology, Neurobiology and Psychiatry, The Medical School, University of Newcastle upon Tyne, NE2 4HH, United Kingdom.&lt;/auth-address&gt;&lt;titles&gt;&lt;title&gt;Mitochondrial DNA mutations in human disease&lt;/title&gt;&lt;secondary-title&gt;Nat Rev Genet&lt;/secondary-title&gt;&lt;/titles&gt;&lt;periodical&gt;&lt;full-title&gt;Nat Rev Genet&lt;/full-title&gt;&lt;/periodical&gt;&lt;pages&gt;389-402&lt;/pages&gt;&lt;volume&gt;6&lt;/volume&gt;&lt;number&gt;5&lt;/number&gt;&lt;edition&gt;2005/04/30&lt;/edition&gt;&lt;keywords&gt;&lt;keyword&gt;Aging/genetics&lt;/keyword&gt;&lt;keyword&gt;DNA, Mitochondrial/*genetics&lt;/keyword&gt;&lt;keyword&gt;Humans&lt;/keyword&gt;&lt;keyword&gt;Mitochondrial Diseases/*genetics/prevention &amp;amp; control&lt;/keyword&gt;&lt;keyword&gt;Mutation/*genetics&lt;/keyword&gt;&lt;keyword&gt;Neoplasms/genetics&lt;/keyword&gt;&lt;/keywords&gt;&lt;dates&gt;&lt;year&gt;2005&lt;/year&gt;&lt;pub-dates&gt;&lt;date&gt;May&lt;/date&gt;&lt;/pub-dates&gt;&lt;/dates&gt;&lt;isbn&gt;1471-0056 (Print)&amp;#xD;1471-0056 (Linking)&lt;/isbn&gt;&lt;accession-num&gt;15861210&lt;/accession-num&gt;&lt;urls&gt;&lt;related-urls&gt;&lt;url&gt;http://www.ncbi.nlm.nih.gov/entrez/query.fcgi?cmd=Retrieve&amp;amp;db=PubMed&amp;amp;dopt=Citation&amp;amp;list_uids=15861210&lt;/url&gt;&lt;/related-urls&gt;&lt;/urls&gt;&lt;electronic-resource-num&gt;nrg1606 [pii]&amp;#xD;10.1038/nrg1606&lt;/electronic-resource-num&gt;&lt;language&gt;eng&lt;/language&gt;&lt;/record&gt;&lt;/Cite&gt;&lt;/EndNote&gt;</w:instrText>
      </w:r>
      <w:r w:rsidRPr="00176742">
        <w:rPr>
          <w:rFonts w:ascii="Times" w:hAnsi="Times"/>
        </w:rPr>
        <w:fldChar w:fldCharType="separate"/>
      </w:r>
      <w:r w:rsidRPr="00176742">
        <w:rPr>
          <w:rFonts w:ascii="Times" w:hAnsi="Times"/>
        </w:rPr>
        <w:t>(Taylor and Turnbull 2005)</w:t>
      </w:r>
      <w:r w:rsidRPr="00176742">
        <w:rPr>
          <w:rFonts w:ascii="Times" w:hAnsi="Times"/>
        </w:rPr>
        <w:fldChar w:fldCharType="end"/>
      </w:r>
      <w:r w:rsidRPr="00176742">
        <w:rPr>
          <w:rFonts w:ascii="Times" w:hAnsi="Times"/>
        </w:rPr>
        <w:t xml:space="preserve"> and have been widely observed in many </w:t>
      </w:r>
      <w:r w:rsidR="002146E9" w:rsidRPr="00176742">
        <w:rPr>
          <w:rFonts w:ascii="Times" w:eastAsia="Times New Roman" w:hAnsi="Times"/>
          <w:kern w:val="2"/>
        </w:rPr>
        <w:t xml:space="preserve">diabetes (Lowell and Shulman 2005), neurodegenerative disorders (Lin and Beal 2006), and </w:t>
      </w:r>
      <w:r w:rsidRPr="00176742">
        <w:rPr>
          <w:rFonts w:ascii="Times" w:hAnsi="Times"/>
        </w:rPr>
        <w:t xml:space="preserve">cancers </w:t>
      </w:r>
      <w:r w:rsidRPr="00176742">
        <w:rPr>
          <w:rFonts w:ascii="Times" w:hAnsi="Times"/>
        </w:rPr>
        <w:fldChar w:fldCharType="begin">
          <w:fldData xml:space="preserve">PEVuZE5vdGU+PENpdGU+PEF1dGhvcj5GbGlzczwvQXV0aG9yPjxZZWFyPjIwMDA8L1llYXI+PFJl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</w:fldData>
        </w:fldChar>
      </w:r>
      <w:r w:rsidRPr="00176742">
        <w:rPr>
          <w:rFonts w:ascii="Times" w:hAnsi="Times"/>
        </w:rPr>
        <w:instrText xml:space="preserve"> ADDIN EN.CITE </w:instrText>
      </w:r>
      <w:r w:rsidRPr="00176742">
        <w:rPr>
          <w:rFonts w:ascii="Times" w:hAnsi="Times"/>
        </w:rPr>
        <w:fldChar w:fldCharType="begin">
          <w:fldData xml:space="preserve">PEVuZE5vdGU+PENpdGU+PEF1dGhvcj5GbGlzczwvQXV0aG9yPjxZZWFyPjIwMDA8L1llYXI+PFJl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</w:fldData>
        </w:fldChar>
      </w:r>
      <w:r w:rsidRPr="00176742">
        <w:rPr>
          <w:rFonts w:ascii="Times" w:hAnsi="Times"/>
        </w:rPr>
        <w:instrText xml:space="preserve"> ADDIN EN.CITE.DATA </w:instrText>
      </w:r>
      <w:r w:rsidRPr="00176742">
        <w:rPr>
          <w:rFonts w:ascii="Times" w:hAnsi="Times"/>
        </w:rPr>
      </w:r>
      <w:r w:rsidRPr="00176742">
        <w:rPr>
          <w:rFonts w:ascii="Times" w:hAnsi="Times"/>
        </w:rPr>
        <w:fldChar w:fldCharType="end"/>
      </w:r>
      <w:r w:rsidRPr="00176742">
        <w:rPr>
          <w:rFonts w:ascii="Times" w:hAnsi="Times"/>
        </w:rPr>
      </w:r>
      <w:r w:rsidRPr="00176742">
        <w:rPr>
          <w:rFonts w:ascii="Times" w:hAnsi="Times"/>
        </w:rPr>
        <w:fldChar w:fldCharType="separate"/>
      </w:r>
      <w:r w:rsidRPr="00176742">
        <w:rPr>
          <w:rFonts w:ascii="Times" w:hAnsi="Times"/>
        </w:rPr>
        <w:t>(</w:t>
      </w:r>
      <w:r w:rsidR="004C2F7A" w:rsidRPr="00176742">
        <w:rPr>
          <w:rFonts w:ascii="Times" w:hAnsi="Times"/>
        </w:rPr>
        <w:t xml:space="preserve"> Chatterjee</w:t>
      </w:r>
      <w:r w:rsidRPr="00176742">
        <w:rPr>
          <w:rFonts w:ascii="Times" w:hAnsi="Times"/>
          <w:i/>
        </w:rPr>
        <w:t xml:space="preserve"> et al.</w:t>
      </w:r>
      <w:r w:rsidRPr="00176742">
        <w:rPr>
          <w:rFonts w:ascii="Times" w:hAnsi="Times"/>
        </w:rPr>
        <w:t xml:space="preserve"> 2006; </w:t>
      </w:r>
      <w:r w:rsidR="002146E9" w:rsidRPr="00176742">
        <w:rPr>
          <w:rFonts w:ascii="Times" w:eastAsia="Times New Roman" w:hAnsi="Times"/>
          <w:kern w:val="2"/>
        </w:rPr>
        <w:t xml:space="preserve">Brandon </w:t>
      </w:r>
      <w:r w:rsidR="002146E9" w:rsidRPr="00176742">
        <w:rPr>
          <w:rFonts w:ascii="Times" w:eastAsia="Times New Roman" w:hAnsi="Times"/>
          <w:i/>
          <w:kern w:val="2"/>
        </w:rPr>
        <w:t xml:space="preserve">et al. </w:t>
      </w:r>
      <w:r w:rsidR="002146E9" w:rsidRPr="00176742">
        <w:rPr>
          <w:rFonts w:ascii="Times" w:eastAsia="Times New Roman" w:hAnsi="Times"/>
          <w:kern w:val="2"/>
        </w:rPr>
        <w:t>2006;</w:t>
      </w:r>
      <w:r w:rsidR="002146E9" w:rsidRPr="00176742">
        <w:rPr>
          <w:rFonts w:ascii="Times" w:hAnsi="Times"/>
        </w:rPr>
        <w:t xml:space="preserve"> </w:t>
      </w:r>
      <w:r w:rsidR="004C2F7A" w:rsidRPr="00176742">
        <w:rPr>
          <w:rFonts w:ascii="Times" w:hAnsi="Times"/>
        </w:rPr>
        <w:t>Fliss</w:t>
      </w:r>
      <w:r w:rsidR="002146E9" w:rsidRPr="00176742">
        <w:rPr>
          <w:rFonts w:ascii="Times" w:hAnsi="Times"/>
          <w:i/>
        </w:rPr>
        <w:t xml:space="preserve"> et al.</w:t>
      </w:r>
      <w:r w:rsidR="002146E9" w:rsidRPr="00176742">
        <w:rPr>
          <w:rFonts w:ascii="Times" w:hAnsi="Times"/>
        </w:rPr>
        <w:t xml:space="preserve"> 2000</w:t>
      </w:r>
      <w:r w:rsidRPr="00176742">
        <w:rPr>
          <w:rFonts w:ascii="Times" w:hAnsi="Times"/>
        </w:rPr>
        <w:t>)</w:t>
      </w:r>
      <w:r w:rsidRPr="00176742">
        <w:rPr>
          <w:rFonts w:ascii="Times" w:hAnsi="Times"/>
        </w:rPr>
        <w:fldChar w:fldCharType="end"/>
      </w:r>
      <w:r w:rsidR="002146E9" w:rsidRPr="00176742">
        <w:rPr>
          <w:rFonts w:ascii="Times" w:hAnsi="Times"/>
        </w:rPr>
        <w:t>.</w:t>
      </w:r>
      <w:r w:rsidR="004C2F7A" w:rsidRPr="00176742">
        <w:rPr>
          <w:rFonts w:ascii="Times" w:hAnsi="Times"/>
        </w:rPr>
        <w:t xml:space="preserve">  </w:t>
      </w:r>
    </w:p>
    <w:p w14:paraId="0E31F16B" w14:textId="77777777" w:rsidR="00991079" w:rsidRPr="00FF2A30" w:rsidRDefault="00A050FD" w:rsidP="006135D8">
      <w:pPr>
        <w:widowControl w:val="0"/>
        <w:autoSpaceDE w:val="0"/>
        <w:autoSpaceDN w:val="0"/>
        <w:adjustRightInd w:val="0"/>
        <w:spacing w:after="240" w:line="480" w:lineRule="auto"/>
        <w:ind w:firstLine="720"/>
        <w:jc w:val="both"/>
        <w:rPr>
          <w:rFonts w:ascii="Times" w:eastAsia="Times New Roman" w:hAnsi="Times"/>
          <w:kern w:val="2"/>
        </w:rPr>
      </w:pPr>
      <w:r w:rsidRPr="00176742">
        <w:rPr>
          <w:rFonts w:ascii="Times" w:eastAsia="Times New Roman" w:hAnsi="Times"/>
          <w:kern w:val="2"/>
        </w:rPr>
        <w:t>In</w:t>
      </w:r>
      <w:r w:rsidRPr="00176742">
        <w:rPr>
          <w:rFonts w:ascii="Times" w:eastAsia="宋体" w:hAnsi="Times"/>
          <w:kern w:val="2"/>
        </w:rPr>
        <w:t xml:space="preserve"> the majority of</w:t>
      </w:r>
      <w:r w:rsidRPr="00176742">
        <w:rPr>
          <w:rFonts w:ascii="Times" w:eastAsia="Times New Roman" w:hAnsi="Times"/>
          <w:kern w:val="2"/>
        </w:rPr>
        <w:t xml:space="preserve"> </w:t>
      </w:r>
      <w:r w:rsidR="00D3462E" w:rsidRPr="00176742">
        <w:rPr>
          <w:rFonts w:ascii="Times" w:eastAsia="Times New Roman" w:hAnsi="Times"/>
          <w:kern w:val="2"/>
        </w:rPr>
        <w:t>sexual</w:t>
      </w:r>
      <w:r w:rsidRPr="00176742">
        <w:rPr>
          <w:rFonts w:ascii="Times" w:eastAsia="Times New Roman" w:hAnsi="Times"/>
          <w:kern w:val="2"/>
        </w:rPr>
        <w:t xml:space="preserve"> eukaryotes,</w:t>
      </w:r>
      <w:r w:rsidR="00991079" w:rsidRPr="00176742">
        <w:rPr>
          <w:rFonts w:ascii="Times" w:eastAsia="Times New Roman" w:hAnsi="Times"/>
          <w:kern w:val="2"/>
        </w:rPr>
        <w:t xml:space="preserve"> a zygote will usually </w:t>
      </w:r>
      <w:r w:rsidRPr="00176742">
        <w:rPr>
          <w:rFonts w:ascii="Times" w:eastAsia="Times New Roman" w:hAnsi="Times"/>
          <w:kern w:val="2"/>
        </w:rPr>
        <w:t xml:space="preserve">inherit </w:t>
      </w:r>
      <w:r w:rsidR="005020AA" w:rsidRPr="00176742">
        <w:rPr>
          <w:rFonts w:ascii="Times" w:eastAsia="Times New Roman" w:hAnsi="Times"/>
          <w:kern w:val="2"/>
        </w:rPr>
        <w:t xml:space="preserve">equal contributions of paternal </w:t>
      </w:r>
      <w:r w:rsidRPr="00176742">
        <w:rPr>
          <w:rFonts w:ascii="Times" w:eastAsia="Times New Roman" w:hAnsi="Times"/>
          <w:kern w:val="2"/>
        </w:rPr>
        <w:t>and maternal genetic makeup for nuclear genes (</w:t>
      </w:r>
      <w:r w:rsidR="002531A0" w:rsidRPr="00176742">
        <w:rPr>
          <w:rFonts w:ascii="Times" w:hAnsi="Times"/>
        </w:rPr>
        <w:t>Birky 2001;</w:t>
      </w:r>
      <w:r w:rsidR="002531A0" w:rsidRPr="00176742">
        <w:rPr>
          <w:rFonts w:ascii="Times" w:hAnsi="Times" w:cs="Times"/>
        </w:rPr>
        <w:t xml:space="preserve"> </w:t>
      </w:r>
      <w:r w:rsidR="0023616F" w:rsidRPr="00176742">
        <w:rPr>
          <w:rFonts w:ascii="Times" w:eastAsia="Times New Roman" w:hAnsi="Times"/>
          <w:kern w:val="2"/>
        </w:rPr>
        <w:t>Xu</w:t>
      </w:r>
      <w:r w:rsidRPr="00176742">
        <w:rPr>
          <w:rFonts w:ascii="Times" w:eastAsia="Times New Roman" w:hAnsi="Times"/>
          <w:kern w:val="2"/>
        </w:rPr>
        <w:t xml:space="preserve"> 2005). </w:t>
      </w:r>
      <w:r w:rsidR="005020AA" w:rsidRPr="00176742">
        <w:rPr>
          <w:rFonts w:ascii="Times" w:hAnsi="Times"/>
        </w:rPr>
        <w:t xml:space="preserve">Unlike other organelles, </w:t>
      </w:r>
      <w:r w:rsidR="005020AA" w:rsidRPr="00176742">
        <w:rPr>
          <w:rFonts w:ascii="Times" w:eastAsia="Times New Roman" w:hAnsi="Times"/>
          <w:kern w:val="2"/>
        </w:rPr>
        <w:t>mitochondrion</w:t>
      </w:r>
      <w:r w:rsidR="005020AA" w:rsidRPr="00176742">
        <w:rPr>
          <w:rFonts w:ascii="Times" w:hAnsi="Times"/>
        </w:rPr>
        <w:t xml:space="preserve"> contains its own genome and</w:t>
      </w:r>
      <w:r w:rsidRPr="00176742">
        <w:rPr>
          <w:rFonts w:ascii="Times" w:eastAsia="宋体" w:hAnsi="Times"/>
          <w:kern w:val="2"/>
        </w:rPr>
        <w:t xml:space="preserve"> </w:t>
      </w:r>
      <w:r w:rsidRPr="00176742">
        <w:rPr>
          <w:rFonts w:ascii="Times" w:eastAsia="Times New Roman" w:hAnsi="Times"/>
          <w:kern w:val="2"/>
        </w:rPr>
        <w:t>mitochondria</w:t>
      </w:r>
      <w:r w:rsidRPr="00176742">
        <w:rPr>
          <w:rFonts w:ascii="Times" w:eastAsia="宋体" w:hAnsi="Times"/>
          <w:kern w:val="2"/>
        </w:rPr>
        <w:t>l</w:t>
      </w:r>
      <w:r w:rsidRPr="00176742">
        <w:rPr>
          <w:rFonts w:ascii="Times" w:eastAsia="Times New Roman" w:hAnsi="Times"/>
          <w:kern w:val="2"/>
        </w:rPr>
        <w:t xml:space="preserve"> inheritance is predominantly uniparental, </w:t>
      </w:r>
      <w:r w:rsidR="00414AB3" w:rsidRPr="00176742">
        <w:rPr>
          <w:rFonts w:ascii="Times" w:eastAsia="Times New Roman" w:hAnsi="Times"/>
          <w:kern w:val="2"/>
        </w:rPr>
        <w:t xml:space="preserve">with </w:t>
      </w:r>
      <w:r w:rsidRPr="00176742">
        <w:rPr>
          <w:rFonts w:ascii="Times" w:eastAsia="宋体" w:hAnsi="Times"/>
          <w:kern w:val="2"/>
        </w:rPr>
        <w:t>t</w:t>
      </w:r>
      <w:r w:rsidRPr="00176742">
        <w:rPr>
          <w:rFonts w:ascii="Times" w:eastAsia="Times New Roman" w:hAnsi="Times"/>
          <w:kern w:val="2"/>
        </w:rPr>
        <w:t>he zygote receiv</w:t>
      </w:r>
      <w:r w:rsidR="00414AB3" w:rsidRPr="00176742">
        <w:rPr>
          <w:rFonts w:ascii="Times" w:eastAsia="Times New Roman" w:hAnsi="Times"/>
          <w:kern w:val="2"/>
        </w:rPr>
        <w:t>ing</w:t>
      </w:r>
      <w:r w:rsidRPr="00176742">
        <w:rPr>
          <w:rFonts w:ascii="Times" w:eastAsia="Times New Roman" w:hAnsi="Times"/>
          <w:kern w:val="2"/>
        </w:rPr>
        <w:t xml:space="preserve"> mitochondrial DNA</w:t>
      </w:r>
      <w:r w:rsidRPr="00176742">
        <w:rPr>
          <w:rFonts w:ascii="Times" w:eastAsia="宋体" w:hAnsi="Times"/>
          <w:kern w:val="2"/>
        </w:rPr>
        <w:t xml:space="preserve"> (mtDNA)</w:t>
      </w:r>
      <w:r w:rsidRPr="00176742">
        <w:rPr>
          <w:rFonts w:ascii="Times" w:eastAsia="Times New Roman" w:hAnsi="Times"/>
          <w:kern w:val="2"/>
        </w:rPr>
        <w:t xml:space="preserve"> from </w:t>
      </w:r>
      <w:r w:rsidR="00414AB3" w:rsidRPr="00176742">
        <w:rPr>
          <w:rFonts w:ascii="Times" w:eastAsia="Times New Roman" w:hAnsi="Times"/>
          <w:kern w:val="2"/>
        </w:rPr>
        <w:t>the maternal</w:t>
      </w:r>
      <w:r w:rsidR="0023616F" w:rsidRPr="00176742">
        <w:rPr>
          <w:rFonts w:ascii="Times" w:eastAsia="Times New Roman" w:hAnsi="Times"/>
          <w:kern w:val="2"/>
        </w:rPr>
        <w:t xml:space="preserve"> parent (Xu</w:t>
      </w:r>
      <w:r w:rsidRPr="00176742">
        <w:rPr>
          <w:rFonts w:ascii="Times" w:eastAsia="Times New Roman" w:hAnsi="Times"/>
          <w:kern w:val="2"/>
        </w:rPr>
        <w:t xml:space="preserve"> 2005). Although uniparental mitochondrial inheritance is </w:t>
      </w:r>
      <w:r w:rsidR="001E0985" w:rsidRPr="00176742">
        <w:rPr>
          <w:rFonts w:ascii="Times" w:eastAsia="Times New Roman" w:hAnsi="Times"/>
          <w:kern w:val="2"/>
        </w:rPr>
        <w:t xml:space="preserve">the </w:t>
      </w:r>
      <w:r w:rsidRPr="00176742">
        <w:rPr>
          <w:rFonts w:ascii="Times" w:eastAsia="Times New Roman" w:hAnsi="Times"/>
          <w:kern w:val="2"/>
        </w:rPr>
        <w:t>predominant</w:t>
      </w:r>
      <w:r w:rsidR="001E0985" w:rsidRPr="00176742">
        <w:rPr>
          <w:rFonts w:ascii="Times" w:eastAsia="Times New Roman" w:hAnsi="Times"/>
          <w:kern w:val="2"/>
        </w:rPr>
        <w:t xml:space="preserve"> pattern</w:t>
      </w:r>
      <w:r w:rsidRPr="00176742">
        <w:rPr>
          <w:rFonts w:ascii="Times" w:eastAsia="Times New Roman" w:hAnsi="Times"/>
          <w:kern w:val="2"/>
        </w:rPr>
        <w:t xml:space="preserve">, paternal and biparental patterns of inheritance have also been observed </w:t>
      </w:r>
      <w:r w:rsidR="00414AB3" w:rsidRPr="00176742">
        <w:rPr>
          <w:rFonts w:ascii="Times" w:eastAsia="Times New Roman" w:hAnsi="Times"/>
          <w:kern w:val="2"/>
        </w:rPr>
        <w:t xml:space="preserve">in some organisms </w:t>
      </w:r>
      <w:r w:rsidRPr="00176742">
        <w:rPr>
          <w:rFonts w:ascii="Times" w:eastAsia="Times New Roman" w:hAnsi="Times"/>
          <w:kern w:val="2"/>
        </w:rPr>
        <w:t>(J</w:t>
      </w:r>
      <w:r w:rsidR="00D3462E" w:rsidRPr="00176742">
        <w:rPr>
          <w:rFonts w:ascii="Times" w:eastAsia="Times New Roman" w:hAnsi="Times"/>
          <w:kern w:val="2"/>
        </w:rPr>
        <w:t>annotti - Passos</w:t>
      </w:r>
      <w:r w:rsidRPr="00176742">
        <w:rPr>
          <w:rFonts w:ascii="Times" w:eastAsia="Times New Roman" w:hAnsi="Times"/>
          <w:kern w:val="2"/>
        </w:rPr>
        <w:t xml:space="preserve"> </w:t>
      </w:r>
      <w:r w:rsidRPr="00176742">
        <w:rPr>
          <w:rFonts w:ascii="Times" w:eastAsia="Times New Roman" w:hAnsi="Times"/>
          <w:i/>
          <w:kern w:val="2"/>
        </w:rPr>
        <w:t xml:space="preserve">et al. </w:t>
      </w:r>
      <w:r w:rsidRPr="00176742">
        <w:rPr>
          <w:rFonts w:ascii="Times" w:eastAsia="Times New Roman" w:hAnsi="Times"/>
          <w:kern w:val="2"/>
        </w:rPr>
        <w:t>2001; S</w:t>
      </w:r>
      <w:r w:rsidR="00D3462E" w:rsidRPr="00176742">
        <w:rPr>
          <w:rFonts w:ascii="Times" w:eastAsia="Times New Roman" w:hAnsi="Times"/>
          <w:kern w:val="2"/>
        </w:rPr>
        <w:t>chwartz</w:t>
      </w:r>
      <w:r w:rsidRPr="00176742">
        <w:rPr>
          <w:rFonts w:ascii="Times" w:eastAsia="Times New Roman" w:hAnsi="Times"/>
          <w:kern w:val="2"/>
        </w:rPr>
        <w:t xml:space="preserve"> and V</w:t>
      </w:r>
      <w:r w:rsidR="00D3462E" w:rsidRPr="00176742">
        <w:rPr>
          <w:rFonts w:ascii="Times" w:eastAsia="Times New Roman" w:hAnsi="Times"/>
          <w:kern w:val="2"/>
        </w:rPr>
        <w:t xml:space="preserve">issing </w:t>
      </w:r>
      <w:r w:rsidRPr="00176742">
        <w:rPr>
          <w:rFonts w:ascii="Times" w:eastAsia="Times New Roman" w:hAnsi="Times"/>
          <w:kern w:val="2"/>
        </w:rPr>
        <w:t>2002</w:t>
      </w:r>
      <w:r w:rsidR="00414AB3" w:rsidRPr="00176742">
        <w:rPr>
          <w:rFonts w:ascii="Times" w:eastAsia="Times New Roman" w:hAnsi="Times"/>
          <w:kern w:val="2"/>
        </w:rPr>
        <w:t>;</w:t>
      </w:r>
      <w:r w:rsidR="00414AB3" w:rsidRPr="00176742">
        <w:rPr>
          <w:rFonts w:ascii="Times" w:eastAsia="宋体" w:hAnsi="Times"/>
          <w:kern w:val="2"/>
        </w:rPr>
        <w:t xml:space="preserve"> </w:t>
      </w:r>
      <w:r w:rsidR="00D3462E" w:rsidRPr="00176742">
        <w:rPr>
          <w:rFonts w:ascii="Times" w:eastAsia="宋体" w:hAnsi="Times"/>
          <w:kern w:val="2"/>
        </w:rPr>
        <w:t>Xu</w:t>
      </w:r>
      <w:r w:rsidR="00414AB3" w:rsidRPr="00176742">
        <w:rPr>
          <w:rFonts w:ascii="Times" w:eastAsia="宋体" w:hAnsi="Times"/>
          <w:kern w:val="2"/>
        </w:rPr>
        <w:t xml:space="preserve"> 2005; Yan and </w:t>
      </w:r>
      <w:r w:rsidR="00D3462E" w:rsidRPr="00176742">
        <w:rPr>
          <w:rFonts w:ascii="Times" w:eastAsia="宋体" w:hAnsi="Times"/>
          <w:kern w:val="2"/>
        </w:rPr>
        <w:t>Xu</w:t>
      </w:r>
      <w:r w:rsidR="00414AB3" w:rsidRPr="00176742">
        <w:rPr>
          <w:rFonts w:ascii="Times" w:eastAsia="宋体" w:hAnsi="Times"/>
          <w:kern w:val="2"/>
        </w:rPr>
        <w:t xml:space="preserve"> 2005</w:t>
      </w:r>
      <w:r w:rsidRPr="00176742">
        <w:rPr>
          <w:rFonts w:ascii="Times" w:eastAsia="Times New Roman" w:hAnsi="Times"/>
          <w:kern w:val="2"/>
        </w:rPr>
        <w:t>).</w:t>
      </w:r>
      <w:r w:rsidRPr="00176742">
        <w:rPr>
          <w:rFonts w:ascii="Times" w:eastAsia="宋体" w:hAnsi="Times"/>
          <w:kern w:val="2"/>
        </w:rPr>
        <w:t xml:space="preserve"> </w:t>
      </w:r>
      <w:r w:rsidR="00991079" w:rsidRPr="00176742">
        <w:rPr>
          <w:rFonts w:ascii="Times" w:eastAsia="Times New Roman" w:hAnsi="Times"/>
          <w:kern w:val="2"/>
        </w:rPr>
        <w:t xml:space="preserve">For example, in the model organism, </w:t>
      </w:r>
      <w:r w:rsidR="00991079" w:rsidRPr="00176742">
        <w:rPr>
          <w:rFonts w:ascii="Times" w:eastAsia="Times New Roman" w:hAnsi="Times"/>
          <w:i/>
          <w:kern w:val="2"/>
        </w:rPr>
        <w:t>Sacharomyces cerevisiae</w:t>
      </w:r>
      <w:r w:rsidR="00991079" w:rsidRPr="00176742">
        <w:rPr>
          <w:rFonts w:ascii="Times" w:eastAsia="Times New Roman" w:hAnsi="Times"/>
          <w:kern w:val="2"/>
        </w:rPr>
        <w:t xml:space="preserve">, progeny can inherit mtDNA from both parents. </w:t>
      </w:r>
      <w:r w:rsidR="00414AB3" w:rsidRPr="00176742">
        <w:rPr>
          <w:rFonts w:ascii="Times" w:eastAsia="宋体" w:hAnsi="Times"/>
          <w:kern w:val="2"/>
        </w:rPr>
        <w:t xml:space="preserve">At present, </w:t>
      </w:r>
      <w:r w:rsidRPr="00176742">
        <w:rPr>
          <w:rFonts w:ascii="Times" w:eastAsia="宋体" w:hAnsi="Times"/>
          <w:kern w:val="2"/>
        </w:rPr>
        <w:t xml:space="preserve">the detailed genetic mechanisms </w:t>
      </w:r>
      <w:r w:rsidR="00414AB3" w:rsidRPr="00176742">
        <w:rPr>
          <w:rFonts w:ascii="Times" w:eastAsia="宋体" w:hAnsi="Times"/>
          <w:kern w:val="2"/>
        </w:rPr>
        <w:t xml:space="preserve">govern </w:t>
      </w:r>
      <w:r w:rsidRPr="00176742">
        <w:rPr>
          <w:rFonts w:ascii="Times" w:eastAsia="宋体" w:hAnsi="Times"/>
          <w:kern w:val="2"/>
        </w:rPr>
        <w:t>mtDNA inheritance remain poorly understood.</w:t>
      </w:r>
      <w:r w:rsidR="00991079" w:rsidRPr="00176742">
        <w:rPr>
          <w:rFonts w:ascii="Times" w:eastAsia="宋体" w:hAnsi="Times"/>
          <w:kern w:val="2"/>
        </w:rPr>
        <w:t xml:space="preserve"> </w:t>
      </w:r>
    </w:p>
    <w:p w14:paraId="2D074FB8" w14:textId="77777777" w:rsidR="00047730" w:rsidRPr="00F82687" w:rsidRDefault="00047730" w:rsidP="006135D8">
      <w:pPr>
        <w:widowControl w:val="0"/>
        <w:autoSpaceDE w:val="0"/>
        <w:autoSpaceDN w:val="0"/>
        <w:adjustRightInd w:val="0"/>
        <w:spacing w:line="480" w:lineRule="auto"/>
        <w:ind w:firstLine="720"/>
        <w:jc w:val="both"/>
        <w:rPr>
          <w:rFonts w:ascii="Times" w:eastAsia="Times New Roman" w:hAnsi="Times"/>
          <w:kern w:val="2"/>
        </w:rPr>
      </w:pPr>
      <w:r w:rsidRPr="00F82687">
        <w:rPr>
          <w:rFonts w:ascii="Times" w:eastAsia="Arial Unicode MS" w:hAnsi="Times"/>
          <w:kern w:val="2"/>
        </w:rPr>
        <w:t xml:space="preserve">There are 37 species in the fungal genus </w:t>
      </w:r>
      <w:r w:rsidRPr="00F82687">
        <w:rPr>
          <w:rFonts w:ascii="Times" w:eastAsia="Arial Unicode MS" w:hAnsi="Times"/>
          <w:i/>
          <w:iCs/>
          <w:kern w:val="2"/>
        </w:rPr>
        <w:t xml:space="preserve">Cryptococcus, </w:t>
      </w:r>
      <w:r w:rsidRPr="00F82687">
        <w:rPr>
          <w:rFonts w:ascii="Times" w:eastAsia="Arial Unicode MS" w:hAnsi="Times"/>
          <w:kern w:val="2"/>
        </w:rPr>
        <w:t>of which only two (</w:t>
      </w:r>
      <w:r w:rsidRPr="00F82687">
        <w:rPr>
          <w:rFonts w:ascii="Times" w:eastAsia="Arial Unicode MS" w:hAnsi="Times"/>
          <w:i/>
          <w:iCs/>
          <w:kern w:val="2"/>
        </w:rPr>
        <w:t>C</w:t>
      </w:r>
      <w:r w:rsidRPr="00F82687">
        <w:rPr>
          <w:rFonts w:ascii="Times" w:eastAsia="Arial Unicode MS" w:hAnsi="Times"/>
          <w:kern w:val="2"/>
        </w:rPr>
        <w:t xml:space="preserve">. </w:t>
      </w:r>
      <w:r w:rsidRPr="00F82687">
        <w:rPr>
          <w:rFonts w:ascii="Times" w:eastAsia="Arial Unicode MS" w:hAnsi="Times"/>
          <w:i/>
          <w:iCs/>
          <w:kern w:val="2"/>
        </w:rPr>
        <w:t xml:space="preserve">gattii </w:t>
      </w:r>
      <w:r w:rsidRPr="00F82687">
        <w:rPr>
          <w:rFonts w:ascii="Times" w:eastAsia="Arial Unicode MS" w:hAnsi="Times"/>
          <w:kern w:val="2"/>
        </w:rPr>
        <w:t xml:space="preserve">and </w:t>
      </w:r>
      <w:r w:rsidRPr="00F82687">
        <w:rPr>
          <w:rFonts w:ascii="Times" w:eastAsia="Arial Unicode MS" w:hAnsi="Times"/>
          <w:i/>
          <w:iCs/>
          <w:kern w:val="2"/>
        </w:rPr>
        <w:t>C</w:t>
      </w:r>
      <w:r w:rsidRPr="00F82687">
        <w:rPr>
          <w:rFonts w:ascii="Times" w:eastAsia="Arial Unicode MS" w:hAnsi="Times"/>
          <w:kern w:val="2"/>
        </w:rPr>
        <w:t xml:space="preserve">. </w:t>
      </w:r>
      <w:r w:rsidRPr="00F82687">
        <w:rPr>
          <w:rFonts w:ascii="Times" w:eastAsia="Arial Unicode MS" w:hAnsi="Times"/>
          <w:i/>
          <w:iCs/>
          <w:kern w:val="2"/>
        </w:rPr>
        <w:t>neoformans</w:t>
      </w:r>
      <w:r w:rsidRPr="00F82687">
        <w:rPr>
          <w:rFonts w:ascii="Times" w:eastAsia="Arial Unicode MS" w:hAnsi="Times"/>
          <w:kern w:val="2"/>
        </w:rPr>
        <w:t xml:space="preserve">) are relevant to the majority of clinical infections in humans (Casadevall and Perfect, 1998; Heitman et al., 2011; Perfect and Casadevall 2011). </w:t>
      </w:r>
      <w:r w:rsidRPr="00F82687">
        <w:rPr>
          <w:rFonts w:ascii="Times" w:eastAsia="SimSun" w:hAnsi="Times"/>
          <w:kern w:val="2"/>
        </w:rPr>
        <w:t>These basidiomycete yeasts infect hosts by first colonizing the lungs of susceptible individuals and then spreading to multiple organs, with dissemination to the central nervous system causing the most problematic symptoms, especially in immune-compromised patients. The majority of cryptococcosis cases are caused by </w:t>
      </w:r>
      <w:r w:rsidRPr="00F82687">
        <w:rPr>
          <w:rFonts w:ascii="Times" w:eastAsia="SimSun" w:hAnsi="Times"/>
          <w:i/>
          <w:iCs/>
          <w:kern w:val="2"/>
        </w:rPr>
        <w:t>C. neoformans</w:t>
      </w:r>
      <w:r w:rsidRPr="00F82687">
        <w:rPr>
          <w:rFonts w:ascii="Times" w:eastAsia="Arial Unicode MS" w:hAnsi="Times"/>
          <w:kern w:val="2"/>
        </w:rPr>
        <w:t xml:space="preserve">, and </w:t>
      </w:r>
      <w:r w:rsidRPr="00F82687">
        <w:rPr>
          <w:rFonts w:ascii="Times" w:eastAsia="SimSun" w:hAnsi="Times"/>
          <w:kern w:val="2"/>
        </w:rPr>
        <w:t>this species is distributed worldwide,</w:t>
      </w:r>
      <w:r w:rsidRPr="00F82687">
        <w:rPr>
          <w:rFonts w:ascii="Times" w:eastAsia="SimSun" w:hAnsi="Times" w:cs="Times"/>
          <w:kern w:val="2"/>
        </w:rPr>
        <w:t xml:space="preserve"> often found in association with bird guano</w:t>
      </w:r>
      <w:r w:rsidRPr="00F82687">
        <w:rPr>
          <w:rFonts w:ascii="Times" w:eastAsia="Arial Unicode MS" w:hAnsi="Times"/>
          <w:kern w:val="2"/>
        </w:rPr>
        <w:t xml:space="preserve"> (Jarvis</w:t>
      </w:r>
      <w:r>
        <w:rPr>
          <w:rFonts w:ascii="Times" w:eastAsia="Arial Unicode MS" w:hAnsi="Times"/>
          <w:kern w:val="2"/>
        </w:rPr>
        <w:t xml:space="preserve"> </w:t>
      </w:r>
      <w:r w:rsidRPr="00F82687">
        <w:rPr>
          <w:rFonts w:ascii="Times" w:eastAsia="Arial Unicode MS" w:hAnsi="Times"/>
          <w:kern w:val="2"/>
        </w:rPr>
        <w:t>and Harrison, 2007; Mitchell</w:t>
      </w:r>
      <w:r>
        <w:rPr>
          <w:rFonts w:ascii="Times" w:eastAsia="Arial Unicode MS" w:hAnsi="Times"/>
          <w:kern w:val="2"/>
        </w:rPr>
        <w:t xml:space="preserve"> </w:t>
      </w:r>
      <w:r w:rsidRPr="00F82687">
        <w:rPr>
          <w:rFonts w:ascii="Times" w:eastAsia="Arial Unicode MS" w:hAnsi="Times"/>
          <w:kern w:val="2"/>
        </w:rPr>
        <w:t xml:space="preserve">and Perfect, 1995). There are two </w:t>
      </w:r>
      <w:r w:rsidRPr="00F82687">
        <w:rPr>
          <w:rFonts w:ascii="Times" w:eastAsia="SimSun" w:hAnsi="Times" w:cs="Times"/>
          <w:kern w:val="2"/>
        </w:rPr>
        <w:t xml:space="preserve">serotypes (A and D) or varieties (var. </w:t>
      </w:r>
      <w:r w:rsidRPr="00F82687">
        <w:rPr>
          <w:rFonts w:ascii="Times" w:eastAsia="SimSun" w:hAnsi="Times" w:cs="Times"/>
          <w:i/>
          <w:iCs/>
          <w:kern w:val="2"/>
        </w:rPr>
        <w:t xml:space="preserve">grubii </w:t>
      </w:r>
      <w:r w:rsidRPr="00F82687">
        <w:rPr>
          <w:rFonts w:ascii="Times" w:eastAsia="SimSun" w:hAnsi="Times" w:cs="Times"/>
          <w:kern w:val="2"/>
        </w:rPr>
        <w:t xml:space="preserve">and var. </w:t>
      </w:r>
      <w:r w:rsidRPr="00F82687">
        <w:rPr>
          <w:rFonts w:ascii="Times" w:eastAsia="SimSun" w:hAnsi="Times" w:cs="Times"/>
          <w:i/>
          <w:iCs/>
          <w:kern w:val="2"/>
        </w:rPr>
        <w:t>neoformans</w:t>
      </w:r>
      <w:r w:rsidRPr="00F82687">
        <w:rPr>
          <w:rFonts w:ascii="Times" w:eastAsia="SimSun" w:hAnsi="Times" w:cs="Times"/>
          <w:kern w:val="2"/>
        </w:rPr>
        <w:t xml:space="preserve">) in </w:t>
      </w:r>
      <w:r w:rsidRPr="00F82687">
        <w:rPr>
          <w:rFonts w:ascii="Times" w:eastAsia="SimSun" w:hAnsi="Times" w:cs="Times"/>
          <w:i/>
          <w:iCs/>
          <w:kern w:val="2"/>
        </w:rPr>
        <w:t xml:space="preserve">C. neoformans </w:t>
      </w:r>
      <w:r w:rsidRPr="00F82687">
        <w:rPr>
          <w:rFonts w:ascii="Times" w:eastAsia="SimSun" w:hAnsi="Times" w:cs="Times"/>
          <w:kern w:val="2"/>
        </w:rPr>
        <w:t xml:space="preserve">and they have become model organisms for fungal molecular genetics and pathogenesis research. In contrast, a closely related species, </w:t>
      </w:r>
      <w:r w:rsidRPr="00F82687">
        <w:rPr>
          <w:rFonts w:ascii="Times" w:eastAsia="SimSun" w:hAnsi="Times" w:cs="Times"/>
          <w:i/>
          <w:iCs/>
          <w:kern w:val="2"/>
        </w:rPr>
        <w:t xml:space="preserve">C. gattii </w:t>
      </w:r>
      <w:r w:rsidRPr="00F82687">
        <w:rPr>
          <w:rFonts w:ascii="Times" w:eastAsia="SimSun" w:hAnsi="Times" w:cs="Times"/>
          <w:kern w:val="2"/>
        </w:rPr>
        <w:t>(serotypes B and C), is clinically rare, causing &lt;1% of global cryptococcosis cases and is largely limited to tropical and subtropical regions (</w:t>
      </w:r>
      <w:r w:rsidRPr="00F82687">
        <w:rPr>
          <w:rFonts w:ascii="Times" w:eastAsia="SimSun" w:hAnsi="Times" w:cs="Times"/>
          <w:bCs/>
          <w:kern w:val="2"/>
        </w:rPr>
        <w:t>Chaturvedi et al., 2011; Springer et al., 2012)</w:t>
      </w:r>
      <w:r w:rsidRPr="00F82687">
        <w:rPr>
          <w:rFonts w:ascii="Times" w:eastAsia="SimSun" w:hAnsi="Times" w:cs="Times"/>
          <w:kern w:val="2"/>
        </w:rPr>
        <w:t xml:space="preserve">. </w:t>
      </w:r>
      <w:r w:rsidRPr="00F82687">
        <w:rPr>
          <w:rFonts w:ascii="Times" w:eastAsia="SimSun" w:hAnsi="Times"/>
          <w:kern w:val="2"/>
        </w:rPr>
        <w:t xml:space="preserve">Compared to </w:t>
      </w:r>
      <w:r w:rsidRPr="00F82687">
        <w:rPr>
          <w:rFonts w:ascii="Times" w:eastAsia="SimSun" w:hAnsi="Times"/>
          <w:i/>
          <w:iCs/>
          <w:kern w:val="2"/>
        </w:rPr>
        <w:t>C. neoformans</w:t>
      </w:r>
      <w:r w:rsidRPr="00F82687">
        <w:rPr>
          <w:rFonts w:ascii="Times" w:eastAsia="SimSun" w:hAnsi="Times"/>
          <w:kern w:val="2"/>
        </w:rPr>
        <w:t xml:space="preserve">, relatively little is known about </w:t>
      </w:r>
      <w:r w:rsidRPr="00F82687">
        <w:rPr>
          <w:rFonts w:ascii="Times" w:eastAsia="Arial Unicode MS" w:hAnsi="Times"/>
          <w:i/>
          <w:iCs/>
          <w:kern w:val="2"/>
        </w:rPr>
        <w:t>C</w:t>
      </w:r>
      <w:r w:rsidRPr="00F82687">
        <w:rPr>
          <w:rFonts w:ascii="Times" w:eastAsia="Arial Unicode MS" w:hAnsi="Times"/>
          <w:kern w:val="2"/>
        </w:rPr>
        <w:t xml:space="preserve">. </w:t>
      </w:r>
      <w:r w:rsidRPr="00F82687">
        <w:rPr>
          <w:rFonts w:ascii="Times" w:eastAsia="Arial Unicode MS" w:hAnsi="Times"/>
          <w:i/>
          <w:iCs/>
          <w:kern w:val="2"/>
        </w:rPr>
        <w:t xml:space="preserve">gattii, </w:t>
      </w:r>
      <w:r w:rsidRPr="00F82687">
        <w:rPr>
          <w:rFonts w:ascii="Times" w:eastAsia="Arial Unicode MS" w:hAnsi="Times"/>
          <w:kern w:val="2"/>
        </w:rPr>
        <w:t>until recently when it was found to cause a significant number of infections in humans as well as both wild and domesticated animals in the temperate region of the west coast of North America.</w:t>
      </w:r>
    </w:p>
    <w:p w14:paraId="0C8A0204" w14:textId="77777777" w:rsidR="006135D8" w:rsidRDefault="00991079" w:rsidP="006135D8">
      <w:pPr>
        <w:widowControl w:val="0"/>
        <w:spacing w:line="480" w:lineRule="auto"/>
        <w:ind w:firstLine="720"/>
        <w:jc w:val="both"/>
        <w:rPr>
          <w:rFonts w:ascii="Times" w:eastAsia="Times New Roman" w:hAnsi="Times"/>
          <w:b/>
          <w:color w:val="FF0000"/>
          <w:kern w:val="2"/>
        </w:rPr>
      </w:pPr>
      <w:r w:rsidRPr="00176742">
        <w:rPr>
          <w:rFonts w:ascii="Times" w:eastAsia="宋体" w:hAnsi="Times"/>
          <w:kern w:val="2"/>
        </w:rPr>
        <w:t xml:space="preserve">Historically, </w:t>
      </w:r>
      <w:r w:rsidRPr="00176742">
        <w:rPr>
          <w:rFonts w:ascii="Times" w:eastAsia="宋体" w:hAnsi="Times"/>
          <w:i/>
          <w:kern w:val="2"/>
        </w:rPr>
        <w:t>Cryptococcus gattii</w:t>
      </w:r>
      <w:r w:rsidRPr="00176742">
        <w:rPr>
          <w:rFonts w:ascii="Times" w:eastAsia="宋体" w:hAnsi="Times"/>
          <w:kern w:val="2"/>
        </w:rPr>
        <w:t xml:space="preserve"> was considered as a varietal form of its closest relative, </w:t>
      </w:r>
      <w:r w:rsidRPr="00176742">
        <w:rPr>
          <w:rFonts w:ascii="Times" w:eastAsia="宋体" w:hAnsi="Times"/>
          <w:i/>
          <w:kern w:val="2"/>
        </w:rPr>
        <w:t>Cryptococcus neoformans</w:t>
      </w:r>
      <w:r w:rsidRPr="00176742">
        <w:rPr>
          <w:rFonts w:ascii="Times" w:eastAsia="宋体" w:hAnsi="Times"/>
          <w:kern w:val="2"/>
        </w:rPr>
        <w:t>. H</w:t>
      </w:r>
      <w:r w:rsidRPr="00176742">
        <w:rPr>
          <w:rFonts w:ascii="Times" w:eastAsia="Times New Roman" w:hAnsi="Times"/>
          <w:kern w:val="2"/>
        </w:rPr>
        <w:t xml:space="preserve">owever based on differences in ecology, epidemiology, biochemical and molecular characteristics, </w:t>
      </w:r>
      <w:r w:rsidRPr="00176742">
        <w:rPr>
          <w:rFonts w:ascii="Times" w:eastAsia="Times New Roman" w:hAnsi="Times"/>
          <w:i/>
          <w:kern w:val="2"/>
        </w:rPr>
        <w:t xml:space="preserve">C. gattii </w:t>
      </w:r>
      <w:r w:rsidRPr="00176742">
        <w:rPr>
          <w:rFonts w:ascii="Times" w:eastAsia="Times New Roman" w:hAnsi="Times"/>
          <w:kern w:val="2"/>
        </w:rPr>
        <w:t xml:space="preserve">was defined as a separate species from </w:t>
      </w:r>
      <w:r w:rsidRPr="00176742">
        <w:rPr>
          <w:rFonts w:ascii="Times" w:eastAsia="Times New Roman" w:hAnsi="Times"/>
          <w:i/>
          <w:kern w:val="2"/>
        </w:rPr>
        <w:t xml:space="preserve">C. neoformans </w:t>
      </w:r>
      <w:r w:rsidR="00BA3ECF">
        <w:rPr>
          <w:rFonts w:ascii="Times" w:eastAsia="Times New Roman" w:hAnsi="Times"/>
          <w:kern w:val="2"/>
        </w:rPr>
        <w:t>(Kwon-Chung and Varma</w:t>
      </w:r>
      <w:r w:rsidRPr="00176742">
        <w:rPr>
          <w:rFonts w:ascii="Times" w:eastAsia="Times New Roman" w:hAnsi="Times"/>
          <w:kern w:val="2"/>
        </w:rPr>
        <w:t xml:space="preserve"> 2006) and together the form </w:t>
      </w:r>
      <w:r w:rsidRPr="00176742">
        <w:rPr>
          <w:rFonts w:ascii="Times" w:eastAsia="宋体" w:hAnsi="Times" w:cs="Times"/>
          <w:kern w:val="2"/>
        </w:rPr>
        <w:t xml:space="preserve">the </w:t>
      </w:r>
      <w:r w:rsidRPr="00176742">
        <w:rPr>
          <w:rFonts w:ascii="Times" w:eastAsia="宋体" w:hAnsi="Times" w:cs="Times"/>
          <w:i/>
          <w:iCs/>
          <w:kern w:val="2"/>
        </w:rPr>
        <w:t xml:space="preserve">Cryptococcus neoformans </w:t>
      </w:r>
      <w:r w:rsidRPr="00176742">
        <w:rPr>
          <w:rFonts w:ascii="Times" w:eastAsia="宋体" w:hAnsi="Times" w:cs="Times"/>
          <w:kern w:val="2"/>
        </w:rPr>
        <w:t xml:space="preserve">species complex </w:t>
      </w:r>
      <w:r w:rsidR="00BA3ECF">
        <w:rPr>
          <w:rFonts w:ascii="Times" w:eastAsia="宋体" w:hAnsi="Times" w:cs="Times"/>
          <w:bCs/>
          <w:kern w:val="2"/>
        </w:rPr>
        <w:t>CNSC (Xu</w:t>
      </w:r>
      <w:r w:rsidRPr="00176742">
        <w:rPr>
          <w:rFonts w:ascii="Times" w:eastAsia="宋体" w:hAnsi="Times" w:cs="Times"/>
          <w:bCs/>
          <w:kern w:val="2"/>
        </w:rPr>
        <w:t xml:space="preserve"> 2014).</w:t>
      </w:r>
      <w:r w:rsidR="006726B4" w:rsidRPr="00176742">
        <w:rPr>
          <w:rFonts w:ascii="Times" w:eastAsia="宋体" w:hAnsi="Times" w:cs="Times"/>
          <w:bCs/>
          <w:kern w:val="2"/>
        </w:rPr>
        <w:t xml:space="preserve"> </w:t>
      </w:r>
      <w:r w:rsidRPr="00176742">
        <w:rPr>
          <w:rFonts w:ascii="Times" w:eastAsia="Times New Roman" w:hAnsi="Times"/>
          <w:kern w:val="2"/>
        </w:rPr>
        <w:t xml:space="preserve">One of the defining differences between </w:t>
      </w:r>
      <w:r w:rsidRPr="00176742">
        <w:rPr>
          <w:rFonts w:ascii="Times" w:eastAsia="Times New Roman" w:hAnsi="Times"/>
          <w:i/>
          <w:kern w:val="2"/>
        </w:rPr>
        <w:t xml:space="preserve">C. gattii </w:t>
      </w:r>
      <w:r w:rsidRPr="00176742">
        <w:rPr>
          <w:rFonts w:ascii="Times" w:eastAsia="Times New Roman" w:hAnsi="Times"/>
          <w:kern w:val="2"/>
        </w:rPr>
        <w:t xml:space="preserve">and </w:t>
      </w:r>
      <w:r w:rsidRPr="00176742">
        <w:rPr>
          <w:rFonts w:ascii="Times" w:eastAsia="Times New Roman" w:hAnsi="Times"/>
          <w:i/>
          <w:kern w:val="2"/>
        </w:rPr>
        <w:t xml:space="preserve">C. neoformans </w:t>
      </w:r>
      <w:r w:rsidRPr="00176742">
        <w:rPr>
          <w:rFonts w:ascii="Times" w:eastAsia="Times New Roman" w:hAnsi="Times"/>
          <w:kern w:val="2"/>
        </w:rPr>
        <w:t xml:space="preserve">is the susceptible host range. </w:t>
      </w:r>
      <w:r w:rsidRPr="00176742">
        <w:rPr>
          <w:rFonts w:ascii="Times" w:eastAsia="Times New Roman" w:hAnsi="Times"/>
          <w:i/>
          <w:kern w:val="2"/>
        </w:rPr>
        <w:t xml:space="preserve">C. gattii </w:t>
      </w:r>
      <w:r w:rsidRPr="00176742">
        <w:rPr>
          <w:rFonts w:ascii="Times" w:eastAsia="Times New Roman" w:hAnsi="Times"/>
          <w:kern w:val="2"/>
        </w:rPr>
        <w:t xml:space="preserve">is capable of infecting healthy humans, whereas </w:t>
      </w:r>
      <w:r w:rsidRPr="00176742">
        <w:rPr>
          <w:rFonts w:ascii="Times" w:eastAsia="Times New Roman" w:hAnsi="Times"/>
          <w:i/>
          <w:kern w:val="2"/>
        </w:rPr>
        <w:t xml:space="preserve">C. neoformans </w:t>
      </w:r>
      <w:r w:rsidRPr="00176742">
        <w:rPr>
          <w:rFonts w:ascii="Times" w:eastAsia="Times New Roman" w:hAnsi="Times"/>
          <w:kern w:val="2"/>
        </w:rPr>
        <w:t xml:space="preserve">is mostly found to infect immune-compromised individuals, and as such </w:t>
      </w:r>
      <w:r w:rsidRPr="00176742">
        <w:rPr>
          <w:rFonts w:ascii="Times" w:eastAsia="Times New Roman" w:hAnsi="Times"/>
          <w:i/>
          <w:kern w:val="2"/>
        </w:rPr>
        <w:t>C. neoformans</w:t>
      </w:r>
      <w:r w:rsidR="00EA2CCB">
        <w:rPr>
          <w:rFonts w:ascii="Times" w:eastAsia="Times New Roman" w:hAnsi="Times"/>
          <w:i/>
          <w:kern w:val="2"/>
        </w:rPr>
        <w:t xml:space="preserve"> </w:t>
      </w:r>
      <w:r w:rsidRPr="00176742">
        <w:rPr>
          <w:rFonts w:ascii="Times" w:eastAsia="Times New Roman" w:hAnsi="Times"/>
          <w:kern w:val="2"/>
        </w:rPr>
        <w:t>is commonly referred as an opportunistic pathogen</w:t>
      </w:r>
      <w:r w:rsidR="006726B4" w:rsidRPr="00176742">
        <w:rPr>
          <w:rFonts w:ascii="Times" w:eastAsia="Times New Roman" w:hAnsi="Times"/>
          <w:kern w:val="2"/>
        </w:rPr>
        <w:t xml:space="preserve"> </w:t>
      </w:r>
      <w:r w:rsidRPr="00176742">
        <w:rPr>
          <w:rFonts w:ascii="Times" w:eastAsia="Times New Roman" w:hAnsi="Times"/>
          <w:kern w:val="2"/>
        </w:rPr>
        <w:t>(R</w:t>
      </w:r>
      <w:r w:rsidR="00BA3ECF">
        <w:rPr>
          <w:rFonts w:ascii="Times" w:eastAsia="Times New Roman" w:hAnsi="Times"/>
          <w:kern w:val="2"/>
        </w:rPr>
        <w:t>ozenbaum</w:t>
      </w:r>
      <w:r w:rsidRPr="00176742">
        <w:rPr>
          <w:rFonts w:ascii="Times" w:eastAsia="Times New Roman" w:hAnsi="Times"/>
          <w:kern w:val="2"/>
        </w:rPr>
        <w:t xml:space="preserve"> and G</w:t>
      </w:r>
      <w:r w:rsidR="00BA3ECF">
        <w:rPr>
          <w:rFonts w:ascii="Times" w:eastAsia="Times New Roman" w:hAnsi="Times"/>
          <w:kern w:val="2"/>
        </w:rPr>
        <w:t>oncalves</w:t>
      </w:r>
      <w:r w:rsidRPr="00176742">
        <w:rPr>
          <w:rFonts w:ascii="Times" w:eastAsia="Times New Roman" w:hAnsi="Times"/>
          <w:kern w:val="2"/>
        </w:rPr>
        <w:t xml:space="preserve">1994) while </w:t>
      </w:r>
      <w:r w:rsidRPr="00176742">
        <w:rPr>
          <w:rFonts w:ascii="Times" w:eastAsia="Times New Roman" w:hAnsi="Times"/>
          <w:i/>
          <w:kern w:val="2"/>
        </w:rPr>
        <w:t>C. gattii</w:t>
      </w:r>
      <w:r w:rsidRPr="00176742">
        <w:rPr>
          <w:rFonts w:ascii="Times" w:eastAsia="Times New Roman" w:hAnsi="Times"/>
          <w:kern w:val="2"/>
        </w:rPr>
        <w:t xml:space="preserve"> a primary pathogen.</w:t>
      </w:r>
      <w:r w:rsidR="007C7066" w:rsidRPr="00176742">
        <w:rPr>
          <w:rFonts w:ascii="Times" w:eastAsia="Times New Roman" w:hAnsi="Times"/>
          <w:kern w:val="2"/>
        </w:rPr>
        <w:t xml:space="preserve"> </w:t>
      </w:r>
    </w:p>
    <w:p w14:paraId="257C0176" w14:textId="77777777" w:rsidR="002E61AB" w:rsidRPr="006135D8" w:rsidRDefault="00271578" w:rsidP="006135D8">
      <w:pPr>
        <w:widowControl w:val="0"/>
        <w:spacing w:line="480" w:lineRule="auto"/>
        <w:ind w:firstLine="720"/>
        <w:jc w:val="both"/>
        <w:rPr>
          <w:rFonts w:ascii="Times" w:eastAsia="Times New Roman" w:hAnsi="Times"/>
          <w:b/>
          <w:color w:val="FF0000"/>
          <w:kern w:val="2"/>
        </w:rPr>
      </w:pPr>
      <w:r w:rsidRPr="00176742">
        <w:rPr>
          <w:rFonts w:ascii="Times" w:hAnsi="Times"/>
        </w:rPr>
        <w:t xml:space="preserve">Within </w:t>
      </w:r>
      <w:r w:rsidRPr="00176742">
        <w:rPr>
          <w:rFonts w:ascii="Times" w:hAnsi="Times" w:cs="Times"/>
          <w:i/>
          <w:iCs/>
        </w:rPr>
        <w:t xml:space="preserve">C. gattii </w:t>
      </w:r>
      <w:r w:rsidRPr="00176742">
        <w:rPr>
          <w:rFonts w:ascii="Times" w:hAnsi="Times"/>
        </w:rPr>
        <w:t xml:space="preserve">there are four well-established lineages </w:t>
      </w:r>
      <w:r w:rsidR="00AF1861">
        <w:rPr>
          <w:rFonts w:ascii="Times" w:hAnsi="Times"/>
        </w:rPr>
        <w:t xml:space="preserve">or four distinct molecular types </w:t>
      </w:r>
      <w:r w:rsidRPr="00176742">
        <w:rPr>
          <w:rFonts w:ascii="Times" w:hAnsi="Times"/>
        </w:rPr>
        <w:t xml:space="preserve">(VGI, VGII, VGIII and VGIV), which are genetically distant from each other. These </w:t>
      </w:r>
      <w:r w:rsidR="00AF1861">
        <w:rPr>
          <w:rFonts w:ascii="Times" w:hAnsi="Times"/>
        </w:rPr>
        <w:t xml:space="preserve">evolutionary divergent </w:t>
      </w:r>
      <w:r w:rsidRPr="002E61AB">
        <w:rPr>
          <w:rFonts w:ascii="Times" w:hAnsi="Times"/>
        </w:rPr>
        <w:t xml:space="preserve">lineages were established through multi-locus sequence typing. Among the four lineages, VGI and VGIII are the most closely related with VGIV being the next closely related to them and VGII being the most distantly related to all other lineages (Bovers </w:t>
      </w:r>
      <w:r w:rsidRPr="002E61AB">
        <w:rPr>
          <w:rFonts w:ascii="Times" w:hAnsi="Times" w:cs="Times"/>
          <w:i/>
          <w:iCs/>
        </w:rPr>
        <w:t xml:space="preserve">et al. </w:t>
      </w:r>
      <w:r w:rsidRPr="002E61AB">
        <w:rPr>
          <w:rFonts w:ascii="Times" w:hAnsi="Times"/>
        </w:rPr>
        <w:t xml:space="preserve">2008). The VGII lineage is prevalent in the environments of South America, the Pacific Northwestern United States and Vancouver Island, Canada (Kidd </w:t>
      </w:r>
      <w:r w:rsidRPr="002E61AB">
        <w:rPr>
          <w:rFonts w:ascii="Times" w:hAnsi="Times" w:cs="Times"/>
          <w:i/>
          <w:iCs/>
        </w:rPr>
        <w:t xml:space="preserve">et al. </w:t>
      </w:r>
      <w:r w:rsidRPr="002E61AB">
        <w:rPr>
          <w:rFonts w:ascii="Times" w:hAnsi="Times"/>
        </w:rPr>
        <w:t xml:space="preserve">2007). VGII is also the second most prevalent lineage in Australia, but mostly in the northern and western regions (Ellis </w:t>
      </w:r>
      <w:r w:rsidRPr="002E61AB">
        <w:rPr>
          <w:rFonts w:ascii="Times" w:hAnsi="Times" w:cs="Times"/>
          <w:i/>
          <w:iCs/>
        </w:rPr>
        <w:t>et al.</w:t>
      </w:r>
      <w:r w:rsidRPr="002E61AB">
        <w:rPr>
          <w:rFonts w:ascii="Times" w:hAnsi="Times" w:cs="Times"/>
        </w:rPr>
        <w:t xml:space="preserve"> </w:t>
      </w:r>
      <w:r w:rsidRPr="002E61AB">
        <w:rPr>
          <w:rFonts w:ascii="Times" w:hAnsi="Times"/>
        </w:rPr>
        <w:t xml:space="preserve">2000). The VGI lineage is the most prevalent in Australia and India accounting for the majority of environmental and clinical isolates (Ellis </w:t>
      </w:r>
      <w:r w:rsidRPr="002E61AB">
        <w:rPr>
          <w:rFonts w:ascii="Times" w:hAnsi="Times" w:cs="Times"/>
          <w:i/>
          <w:iCs/>
        </w:rPr>
        <w:t xml:space="preserve">et al. </w:t>
      </w:r>
      <w:r w:rsidRPr="002E61AB">
        <w:rPr>
          <w:rFonts w:ascii="Times" w:hAnsi="Times"/>
        </w:rPr>
        <w:t xml:space="preserve">2000; Chowdhary </w:t>
      </w:r>
      <w:r w:rsidRPr="002E61AB">
        <w:rPr>
          <w:rFonts w:ascii="Times" w:hAnsi="Times" w:cs="Times"/>
          <w:i/>
          <w:iCs/>
        </w:rPr>
        <w:t xml:space="preserve">et al. </w:t>
      </w:r>
      <w:r w:rsidRPr="002E61AB">
        <w:rPr>
          <w:rFonts w:ascii="Times" w:hAnsi="Times"/>
        </w:rPr>
        <w:t xml:space="preserve">2011). VGI has also been found in northwestern United States and Canada (Kidd </w:t>
      </w:r>
      <w:r w:rsidRPr="002E61AB">
        <w:rPr>
          <w:rFonts w:ascii="Times" w:hAnsi="Times" w:cs="Times"/>
          <w:i/>
          <w:iCs/>
        </w:rPr>
        <w:t xml:space="preserve">et al. </w:t>
      </w:r>
      <w:r w:rsidRPr="002E61AB">
        <w:rPr>
          <w:rFonts w:ascii="Times" w:hAnsi="Times"/>
        </w:rPr>
        <w:t xml:space="preserve">2007). VGIII is found commonly in Columbia and India as well as southwest United States, while VGIV is rare and found mainly in Africa and Central America (Campbell </w:t>
      </w:r>
      <w:r w:rsidRPr="002E61AB">
        <w:rPr>
          <w:rFonts w:ascii="Times" w:hAnsi="Times" w:cs="Times"/>
          <w:i/>
          <w:iCs/>
        </w:rPr>
        <w:t xml:space="preserve">et al. </w:t>
      </w:r>
      <w:r w:rsidRPr="002E61AB">
        <w:rPr>
          <w:rFonts w:ascii="Times" w:hAnsi="Times"/>
        </w:rPr>
        <w:t xml:space="preserve">2005; Meyer </w:t>
      </w:r>
      <w:r w:rsidRPr="002E61AB">
        <w:rPr>
          <w:rFonts w:ascii="Times" w:hAnsi="Times" w:cs="Times"/>
          <w:i/>
          <w:iCs/>
        </w:rPr>
        <w:t xml:space="preserve">et al. </w:t>
      </w:r>
      <w:r w:rsidRPr="002E61AB">
        <w:rPr>
          <w:rFonts w:ascii="Times" w:hAnsi="Times"/>
        </w:rPr>
        <w:t xml:space="preserve">2003; Xu </w:t>
      </w:r>
      <w:r w:rsidRPr="002E61AB">
        <w:rPr>
          <w:rFonts w:ascii="Times" w:hAnsi="Times" w:cs="Times"/>
          <w:i/>
          <w:iCs/>
        </w:rPr>
        <w:t xml:space="preserve">et al. </w:t>
      </w:r>
      <w:r w:rsidRPr="002E61AB">
        <w:rPr>
          <w:rFonts w:ascii="Times" w:hAnsi="Times"/>
        </w:rPr>
        <w:t>2011).</w:t>
      </w:r>
    </w:p>
    <w:p w14:paraId="2150D393" w14:textId="77777777" w:rsidR="00991079" w:rsidRPr="002E61AB" w:rsidRDefault="00991079" w:rsidP="006135D8">
      <w:pPr>
        <w:widowControl w:val="0"/>
        <w:autoSpaceDE w:val="0"/>
        <w:autoSpaceDN w:val="0"/>
        <w:adjustRightInd w:val="0"/>
        <w:spacing w:after="240" w:line="480" w:lineRule="auto"/>
        <w:ind w:firstLine="720"/>
        <w:jc w:val="both"/>
        <w:rPr>
          <w:rFonts w:ascii="Times" w:hAnsi="Times" w:cs="Times"/>
        </w:rPr>
      </w:pPr>
      <w:r w:rsidRPr="002E61AB">
        <w:rPr>
          <w:rFonts w:ascii="Times" w:eastAsia="Times New Roman" w:hAnsi="Times"/>
          <w:kern w:val="2"/>
        </w:rPr>
        <w:t>Mitochondrial inheritance in</w:t>
      </w:r>
      <w:r w:rsidR="007C7066" w:rsidRPr="002E61AB">
        <w:rPr>
          <w:rFonts w:ascii="Times" w:eastAsia="Times New Roman" w:hAnsi="Times"/>
          <w:kern w:val="2"/>
        </w:rPr>
        <w:t xml:space="preserve"> </w:t>
      </w:r>
      <w:r w:rsidRPr="002E61AB">
        <w:rPr>
          <w:rFonts w:ascii="Times" w:eastAsia="Times New Roman" w:hAnsi="Times"/>
          <w:i/>
          <w:kern w:val="2"/>
        </w:rPr>
        <w:t>C. neoformans</w:t>
      </w:r>
      <w:r w:rsidR="007C7066" w:rsidRPr="002E61AB">
        <w:rPr>
          <w:rFonts w:ascii="Times" w:eastAsia="Times New Roman" w:hAnsi="Times"/>
          <w:i/>
          <w:kern w:val="2"/>
        </w:rPr>
        <w:t xml:space="preserve"> </w:t>
      </w:r>
      <w:r w:rsidRPr="002E61AB">
        <w:rPr>
          <w:rFonts w:ascii="Times" w:eastAsia="宋体" w:hAnsi="Times"/>
          <w:kern w:val="2"/>
        </w:rPr>
        <w:t>is</w:t>
      </w:r>
      <w:r w:rsidRPr="002E61AB">
        <w:rPr>
          <w:rFonts w:ascii="Times" w:eastAsia="Times New Roman" w:hAnsi="Times"/>
          <w:kern w:val="2"/>
        </w:rPr>
        <w:t xml:space="preserve"> uniparental under normal mating conditions (Yan and Xu 2003).</w:t>
      </w:r>
      <w:r w:rsidR="006726B4" w:rsidRPr="002E61AB">
        <w:rPr>
          <w:rFonts w:ascii="Times" w:eastAsia="Times New Roman" w:hAnsi="Times"/>
          <w:kern w:val="2"/>
        </w:rPr>
        <w:t xml:space="preserve"> </w:t>
      </w:r>
      <w:r w:rsidRPr="002E61AB">
        <w:rPr>
          <w:rFonts w:ascii="Times" w:eastAsia="宋体" w:hAnsi="Times"/>
          <w:kern w:val="2"/>
        </w:rPr>
        <w:t xml:space="preserve">In </w:t>
      </w:r>
      <w:r w:rsidRPr="002E61AB">
        <w:rPr>
          <w:rFonts w:ascii="Times" w:eastAsia="宋体" w:hAnsi="Times"/>
          <w:i/>
          <w:kern w:val="2"/>
        </w:rPr>
        <w:t>C. neoformans</w:t>
      </w:r>
      <w:r w:rsidRPr="002E61AB">
        <w:rPr>
          <w:rFonts w:ascii="Times" w:eastAsia="宋体" w:hAnsi="Times"/>
          <w:kern w:val="2"/>
        </w:rPr>
        <w:t xml:space="preserve">, there are two </w:t>
      </w:r>
      <w:r w:rsidRPr="002E61AB">
        <w:rPr>
          <w:rFonts w:ascii="Times" w:eastAsia="Times New Roman" w:hAnsi="Times"/>
          <w:kern w:val="2"/>
        </w:rPr>
        <w:t xml:space="preserve">mating types: </w:t>
      </w:r>
      <w:r w:rsidRPr="002E61AB">
        <w:rPr>
          <w:rFonts w:ascii="Times" w:eastAsia="Times New Roman" w:hAnsi="Times"/>
          <w:i/>
          <w:kern w:val="2"/>
        </w:rPr>
        <w:t>MATa</w:t>
      </w:r>
      <w:r w:rsidRPr="002E61AB">
        <w:rPr>
          <w:rFonts w:ascii="Times" w:eastAsia="Times New Roman" w:hAnsi="Times"/>
          <w:kern w:val="2"/>
        </w:rPr>
        <w:t xml:space="preserve"> and </w:t>
      </w:r>
      <w:r w:rsidR="00FF2A30" w:rsidRPr="002E61AB">
        <w:rPr>
          <w:rFonts w:ascii="Times" w:hAnsi="Times"/>
          <w:i/>
        </w:rPr>
        <w:t>MATalpha</w:t>
      </w:r>
      <w:r w:rsidRPr="002E61AB">
        <w:rPr>
          <w:rFonts w:ascii="Times" w:eastAsia="Times New Roman" w:hAnsi="Times"/>
          <w:kern w:val="2"/>
        </w:rPr>
        <w:t xml:space="preserve"> (Kwon-Chung, 1976).</w:t>
      </w:r>
      <w:r w:rsidR="006726B4" w:rsidRPr="002E61AB">
        <w:rPr>
          <w:rFonts w:ascii="Times" w:eastAsia="Times New Roman" w:hAnsi="Times"/>
          <w:kern w:val="2"/>
        </w:rPr>
        <w:t xml:space="preserve"> </w:t>
      </w:r>
      <w:r w:rsidRPr="002E61AB">
        <w:rPr>
          <w:rFonts w:ascii="Times" w:eastAsia="宋体" w:hAnsi="Times"/>
          <w:kern w:val="2"/>
        </w:rPr>
        <w:t xml:space="preserve">Progeny from mating between wild type strains within and between the two varieties predominantly or exclusively </w:t>
      </w:r>
      <w:r w:rsidRPr="002E61AB">
        <w:rPr>
          <w:rFonts w:ascii="Times" w:eastAsia="Times New Roman" w:hAnsi="Times"/>
          <w:kern w:val="2"/>
        </w:rPr>
        <w:t xml:space="preserve">inherit mitochondrial DNA from the </w:t>
      </w:r>
      <w:r w:rsidRPr="002E61AB">
        <w:rPr>
          <w:rFonts w:ascii="Times" w:eastAsia="Times New Roman" w:hAnsi="Times"/>
          <w:i/>
          <w:kern w:val="2"/>
        </w:rPr>
        <w:t>MATa</w:t>
      </w:r>
      <w:r w:rsidRPr="002E61AB">
        <w:rPr>
          <w:rFonts w:ascii="Times" w:eastAsia="Times New Roman" w:hAnsi="Times"/>
          <w:kern w:val="2"/>
        </w:rPr>
        <w:t xml:space="preserve"> parent (Xu et al. 2000; Yan and Xu</w:t>
      </w:r>
      <w:r w:rsidR="00EA2CCB">
        <w:rPr>
          <w:rFonts w:ascii="Times" w:eastAsia="Times New Roman" w:hAnsi="Times"/>
          <w:kern w:val="2"/>
        </w:rPr>
        <w:t xml:space="preserve"> </w:t>
      </w:r>
      <w:r w:rsidRPr="002E61AB">
        <w:rPr>
          <w:rFonts w:ascii="Times" w:eastAsia="Times New Roman" w:hAnsi="Times"/>
          <w:kern w:val="2"/>
        </w:rPr>
        <w:t xml:space="preserve">2003), with the sex-determining genes </w:t>
      </w:r>
      <w:r w:rsidRPr="002E61AB">
        <w:rPr>
          <w:rFonts w:ascii="Times" w:eastAsia="Times New Roman" w:hAnsi="Times"/>
          <w:i/>
          <w:kern w:val="2"/>
        </w:rPr>
        <w:t>sxi1</w:t>
      </w:r>
      <w:r w:rsidRPr="002E61AB">
        <w:rPr>
          <w:rFonts w:ascii="Times" w:eastAsia="Times New Roman" w:hAnsi="Times"/>
          <w:kern w:val="2"/>
        </w:rPr>
        <w:t xml:space="preserve">α and </w:t>
      </w:r>
      <w:r w:rsidRPr="002E61AB">
        <w:rPr>
          <w:rFonts w:ascii="Times" w:eastAsia="Times New Roman" w:hAnsi="Times"/>
          <w:i/>
          <w:kern w:val="2"/>
        </w:rPr>
        <w:t>sxi2a</w:t>
      </w:r>
      <w:r w:rsidRPr="002E61AB">
        <w:rPr>
          <w:rFonts w:ascii="Times" w:eastAsia="Times New Roman" w:hAnsi="Times"/>
          <w:kern w:val="2"/>
        </w:rPr>
        <w:t xml:space="preserve"> play</w:t>
      </w:r>
      <w:r w:rsidR="00BA3ECF" w:rsidRPr="002E61AB">
        <w:rPr>
          <w:rFonts w:ascii="Times" w:eastAsia="Times New Roman" w:hAnsi="Times"/>
          <w:kern w:val="2"/>
        </w:rPr>
        <w:t>ing</w:t>
      </w:r>
      <w:r w:rsidRPr="002E61AB">
        <w:rPr>
          <w:rFonts w:ascii="Times" w:eastAsia="Times New Roman" w:hAnsi="Times"/>
          <w:kern w:val="2"/>
        </w:rPr>
        <w:t xml:space="preserve"> determining roles. Similar to </w:t>
      </w:r>
      <w:r w:rsidRPr="002E61AB">
        <w:rPr>
          <w:rFonts w:ascii="Times" w:eastAsia="Times New Roman" w:hAnsi="Times"/>
          <w:i/>
          <w:kern w:val="2"/>
        </w:rPr>
        <w:t>C. neoformans</w:t>
      </w:r>
      <w:r w:rsidRPr="002E61AB">
        <w:rPr>
          <w:rFonts w:ascii="Times" w:eastAsia="Times New Roman" w:hAnsi="Times"/>
          <w:kern w:val="2"/>
        </w:rPr>
        <w:t xml:space="preserve">, mating in </w:t>
      </w:r>
      <w:r w:rsidRPr="002E61AB">
        <w:rPr>
          <w:rFonts w:ascii="Times" w:eastAsia="Times New Roman" w:hAnsi="Times"/>
          <w:i/>
          <w:kern w:val="2"/>
        </w:rPr>
        <w:t xml:space="preserve">C. gattii </w:t>
      </w:r>
      <w:r w:rsidRPr="002E61AB">
        <w:rPr>
          <w:rFonts w:ascii="Times" w:eastAsia="Times New Roman" w:hAnsi="Times"/>
          <w:kern w:val="2"/>
        </w:rPr>
        <w:t xml:space="preserve">is also controlled by a single locus with two alleles, </w:t>
      </w:r>
      <w:r w:rsidRPr="006135D8">
        <w:rPr>
          <w:rFonts w:ascii="Times" w:eastAsia="Times New Roman" w:hAnsi="Times"/>
          <w:i/>
          <w:kern w:val="2"/>
        </w:rPr>
        <w:t>MATa</w:t>
      </w:r>
      <w:r w:rsidRPr="002E61AB">
        <w:rPr>
          <w:rFonts w:ascii="Times" w:eastAsia="Times New Roman" w:hAnsi="Times"/>
          <w:kern w:val="2"/>
        </w:rPr>
        <w:t xml:space="preserve"> and </w:t>
      </w:r>
      <w:r w:rsidR="006135D8" w:rsidRPr="002E61AB">
        <w:rPr>
          <w:rFonts w:ascii="Times" w:hAnsi="Times"/>
          <w:i/>
        </w:rPr>
        <w:t>MATalpha</w:t>
      </w:r>
      <w:r w:rsidRPr="002E61AB">
        <w:rPr>
          <w:rFonts w:ascii="Times" w:eastAsia="Times New Roman" w:hAnsi="Times"/>
          <w:kern w:val="2"/>
        </w:rPr>
        <w:t xml:space="preserve"> (Kwon-Chung 1976). However, the pattern of mtDNA inheritance has not been examined in </w:t>
      </w:r>
      <w:r w:rsidRPr="00EA2CCB">
        <w:rPr>
          <w:rFonts w:ascii="Times" w:eastAsia="Times New Roman" w:hAnsi="Times"/>
          <w:i/>
          <w:kern w:val="2"/>
        </w:rPr>
        <w:t>C. gattii</w:t>
      </w:r>
      <w:r w:rsidRPr="002E61AB">
        <w:rPr>
          <w:rFonts w:ascii="Times" w:eastAsia="Times New Roman" w:hAnsi="Times"/>
          <w:kern w:val="2"/>
        </w:rPr>
        <w:t xml:space="preserve">. Given their close evolutionary relationship, we hypothesize that mtDNA in </w:t>
      </w:r>
      <w:r w:rsidRPr="002E61AB">
        <w:rPr>
          <w:rFonts w:ascii="Times" w:eastAsia="Times New Roman" w:hAnsi="Times"/>
          <w:i/>
          <w:kern w:val="2"/>
        </w:rPr>
        <w:t>C. gattii</w:t>
      </w:r>
      <w:r w:rsidRPr="002E61AB">
        <w:rPr>
          <w:rFonts w:ascii="Times" w:eastAsia="Times New Roman" w:hAnsi="Times"/>
          <w:kern w:val="2"/>
        </w:rPr>
        <w:t xml:space="preserve"> should also be inherited fr</w:t>
      </w:r>
      <w:r w:rsidR="006726B4" w:rsidRPr="002E61AB">
        <w:rPr>
          <w:rFonts w:ascii="Times" w:eastAsia="Times New Roman" w:hAnsi="Times"/>
          <w:kern w:val="2"/>
        </w:rPr>
        <w:t xml:space="preserve">om the </w:t>
      </w:r>
      <w:r w:rsidR="006726B4" w:rsidRPr="002E61AB">
        <w:rPr>
          <w:rFonts w:ascii="Times" w:eastAsia="Times New Roman" w:hAnsi="Times"/>
          <w:i/>
          <w:kern w:val="2"/>
        </w:rPr>
        <w:t xml:space="preserve">MATa </w:t>
      </w:r>
      <w:r w:rsidR="006726B4" w:rsidRPr="002E61AB">
        <w:rPr>
          <w:rFonts w:ascii="Times" w:eastAsia="Times New Roman" w:hAnsi="Times"/>
          <w:kern w:val="2"/>
        </w:rPr>
        <w:t xml:space="preserve">parent. In addition, </w:t>
      </w:r>
      <w:r w:rsidRPr="002E61AB">
        <w:rPr>
          <w:rFonts w:ascii="Times" w:eastAsia="Times New Roman" w:hAnsi="Times"/>
          <w:kern w:val="2"/>
        </w:rPr>
        <w:t>experiments conducted by Yan</w:t>
      </w:r>
      <w:r w:rsidR="006726B4" w:rsidRPr="002E61AB">
        <w:rPr>
          <w:rFonts w:ascii="Times" w:eastAsia="Times New Roman" w:hAnsi="Times"/>
          <w:kern w:val="2"/>
        </w:rPr>
        <w:t xml:space="preserve"> </w:t>
      </w:r>
      <w:r w:rsidRPr="002E61AB">
        <w:rPr>
          <w:rFonts w:ascii="Times" w:eastAsia="宋体" w:hAnsi="Times"/>
          <w:kern w:val="2"/>
        </w:rPr>
        <w:t xml:space="preserve">et al. (2007) </w:t>
      </w:r>
      <w:r w:rsidRPr="002E61AB">
        <w:rPr>
          <w:rFonts w:ascii="Times" w:eastAsia="Times New Roman" w:hAnsi="Times"/>
          <w:kern w:val="2"/>
        </w:rPr>
        <w:t>showed that environmental factors such as high temperature and UV irradiation could impact mitochondrial inheritance in</w:t>
      </w:r>
      <w:r w:rsidR="006726B4" w:rsidRPr="002E61AB">
        <w:rPr>
          <w:rFonts w:ascii="Times" w:eastAsia="Times New Roman" w:hAnsi="Times"/>
          <w:kern w:val="2"/>
        </w:rPr>
        <w:t xml:space="preserve"> </w:t>
      </w:r>
      <w:r w:rsidRPr="002E61AB">
        <w:rPr>
          <w:rFonts w:ascii="Times" w:eastAsia="Times New Roman" w:hAnsi="Times"/>
          <w:i/>
          <w:kern w:val="2"/>
        </w:rPr>
        <w:t>C. neoformans</w:t>
      </w:r>
      <w:r w:rsidRPr="002E61AB">
        <w:rPr>
          <w:rFonts w:ascii="Times" w:eastAsia="Times New Roman" w:hAnsi="Times"/>
          <w:kern w:val="2"/>
        </w:rPr>
        <w:t>. These factors were found to increase l</w:t>
      </w:r>
      <w:r w:rsidR="00BA3ECF" w:rsidRPr="002E61AB">
        <w:rPr>
          <w:rFonts w:ascii="Times" w:eastAsia="Times New Roman" w:hAnsi="Times"/>
          <w:kern w:val="2"/>
        </w:rPr>
        <w:t>eakage from the MATα parent, which</w:t>
      </w:r>
      <w:r w:rsidRPr="002E61AB">
        <w:rPr>
          <w:rFonts w:ascii="Times" w:eastAsia="Times New Roman" w:hAnsi="Times"/>
          <w:kern w:val="2"/>
        </w:rPr>
        <w:t xml:space="preserve"> in some case</w:t>
      </w:r>
      <w:r w:rsidR="00BA3ECF" w:rsidRPr="002E61AB">
        <w:rPr>
          <w:rFonts w:ascii="Times" w:eastAsia="Times New Roman" w:hAnsi="Times"/>
          <w:kern w:val="2"/>
        </w:rPr>
        <w:t>s</w:t>
      </w:r>
      <w:r w:rsidRPr="002E61AB">
        <w:rPr>
          <w:rFonts w:ascii="Times" w:eastAsia="Times New Roman" w:hAnsi="Times"/>
          <w:kern w:val="2"/>
        </w:rPr>
        <w:t xml:space="preserve"> resulted in b</w:t>
      </w:r>
      <w:r w:rsidR="007B20BF">
        <w:rPr>
          <w:rFonts w:ascii="Times" w:eastAsia="Times New Roman" w:hAnsi="Times"/>
          <w:kern w:val="2"/>
        </w:rPr>
        <w:t>iparental mtDNA inheritance (Yan</w:t>
      </w:r>
      <w:r w:rsidRPr="002E61AB">
        <w:rPr>
          <w:rFonts w:ascii="Times" w:eastAsia="Times New Roman" w:hAnsi="Times"/>
          <w:kern w:val="2"/>
        </w:rPr>
        <w:t xml:space="preserve"> </w:t>
      </w:r>
      <w:r w:rsidRPr="002E61AB">
        <w:rPr>
          <w:rFonts w:ascii="Times" w:eastAsia="Times New Roman" w:hAnsi="Times"/>
          <w:i/>
          <w:kern w:val="2"/>
        </w:rPr>
        <w:t xml:space="preserve">et al. </w:t>
      </w:r>
      <w:r w:rsidRPr="002E61AB">
        <w:rPr>
          <w:rFonts w:ascii="Times" w:eastAsia="Times New Roman" w:hAnsi="Times"/>
          <w:kern w:val="2"/>
        </w:rPr>
        <w:t xml:space="preserve">2007). These environmental factors can be considered as stressors to the organisms and the increased leakage and biparental mtDNA inheritance was hypothesized to be a response by the organism to increase mitochondrial genetic </w:t>
      </w:r>
      <w:r w:rsidR="00BA3ECF" w:rsidRPr="002E61AB">
        <w:rPr>
          <w:rFonts w:ascii="Times" w:eastAsia="Times New Roman" w:hAnsi="Times"/>
          <w:kern w:val="2"/>
        </w:rPr>
        <w:t xml:space="preserve">variation among the progeny (Yan </w:t>
      </w:r>
      <w:r w:rsidRPr="002E61AB">
        <w:rPr>
          <w:rFonts w:ascii="Times" w:eastAsia="Times New Roman" w:hAnsi="Times"/>
          <w:i/>
          <w:kern w:val="2"/>
        </w:rPr>
        <w:t xml:space="preserve">et al. </w:t>
      </w:r>
      <w:r w:rsidRPr="002E61AB">
        <w:rPr>
          <w:rFonts w:ascii="Times" w:eastAsia="Times New Roman" w:hAnsi="Times"/>
          <w:kern w:val="2"/>
        </w:rPr>
        <w:t>2007).</w:t>
      </w:r>
      <w:r w:rsidR="00AF1861" w:rsidRPr="002E61AB">
        <w:rPr>
          <w:rFonts w:ascii="Times" w:eastAsia="Times New Roman" w:hAnsi="Times"/>
          <w:kern w:val="2"/>
        </w:rPr>
        <w:t xml:space="preserve"> </w:t>
      </w:r>
      <w:r w:rsidR="00AF1861" w:rsidRPr="002E61AB">
        <w:rPr>
          <w:rFonts w:ascii="Times" w:hAnsi="Times" w:cs="Arial"/>
          <w:color w:val="000000"/>
        </w:rPr>
        <w:t xml:space="preserve">Adaptive evolution is shaped by the interaction of population genetics, natural selection and </w:t>
      </w:r>
      <w:r w:rsidR="002E61AB" w:rsidRPr="002E61AB">
        <w:rPr>
          <w:rFonts w:ascii="Times" w:hAnsi="Times" w:cs="Arial"/>
          <w:color w:val="000000"/>
        </w:rPr>
        <w:t>essential</w:t>
      </w:r>
      <w:r w:rsidR="00AF1861" w:rsidRPr="002E61AB">
        <w:rPr>
          <w:rFonts w:ascii="Times" w:hAnsi="Times" w:cs="Arial"/>
          <w:color w:val="000000"/>
        </w:rPr>
        <w:t xml:space="preserve"> network and biochemical constraints. Variation can be generated by mutations (</w:t>
      </w:r>
      <w:r w:rsidR="00AF1861" w:rsidRPr="002E61AB">
        <w:rPr>
          <w:rFonts w:ascii="Times" w:eastAsia="Times New Roman" w:hAnsi="Times" w:cs="Arial"/>
          <w:color w:val="000000"/>
        </w:rPr>
        <w:t>Olson et al. 2012).</w:t>
      </w:r>
      <w:r w:rsidR="00AF1861" w:rsidRPr="002E61AB">
        <w:rPr>
          <w:rFonts w:ascii="Times" w:eastAsia="Times New Roman" w:hAnsi="Times"/>
          <w:kern w:val="2"/>
        </w:rPr>
        <w:t xml:space="preserve"> </w:t>
      </w:r>
      <w:r w:rsidRPr="002E61AB">
        <w:rPr>
          <w:rFonts w:ascii="Times" w:eastAsia="Times New Roman" w:hAnsi="Times"/>
          <w:kern w:val="2"/>
        </w:rPr>
        <w:t>This observation also raised an intriguing possibility that mitochondrial inheritance may play a role</w:t>
      </w:r>
      <w:r w:rsidR="00650B7C" w:rsidRPr="002E61AB">
        <w:rPr>
          <w:rFonts w:ascii="Times" w:eastAsia="Times New Roman" w:hAnsi="Times"/>
          <w:kern w:val="2"/>
        </w:rPr>
        <w:t xml:space="preserve"> </w:t>
      </w:r>
      <w:r w:rsidRPr="002E61AB">
        <w:rPr>
          <w:rFonts w:ascii="Times" w:eastAsia="Times New Roman" w:hAnsi="Times"/>
          <w:kern w:val="2"/>
        </w:rPr>
        <w:t>in the adaptive evolution of</w:t>
      </w:r>
      <w:r w:rsidR="006726B4" w:rsidRPr="002E61AB">
        <w:rPr>
          <w:rFonts w:ascii="Times" w:eastAsia="Times New Roman" w:hAnsi="Times"/>
          <w:kern w:val="2"/>
        </w:rPr>
        <w:t xml:space="preserve"> </w:t>
      </w:r>
      <w:r w:rsidRPr="002E61AB">
        <w:rPr>
          <w:rFonts w:ascii="Times" w:eastAsia="Times New Roman" w:hAnsi="Times"/>
          <w:kern w:val="2"/>
        </w:rPr>
        <w:t>CNSC</w:t>
      </w:r>
      <w:r w:rsidR="002E61AB">
        <w:rPr>
          <w:rFonts w:ascii="Times" w:eastAsia="Times New Roman" w:hAnsi="Times"/>
          <w:kern w:val="2"/>
        </w:rPr>
        <w:t xml:space="preserve"> </w:t>
      </w:r>
      <w:r w:rsidR="002E61AB" w:rsidRPr="002E61AB">
        <w:rPr>
          <w:rFonts w:ascii="Times" w:eastAsia="Times New Roman" w:hAnsi="Times"/>
          <w:kern w:val="2"/>
        </w:rPr>
        <w:t>(</w:t>
      </w:r>
      <w:r w:rsidR="002E61AB" w:rsidRPr="002E61AB">
        <w:rPr>
          <w:rStyle w:val="hlfld-title"/>
          <w:rFonts w:ascii="Times" w:eastAsia="Times New Roman" w:hAnsi="Times" w:cs="Arial"/>
          <w:i/>
          <w:iCs/>
          <w:color w:val="000000"/>
        </w:rPr>
        <w:t>Cryptococcus neoformans</w:t>
      </w:r>
      <w:r w:rsidR="002E61AB" w:rsidRPr="002E61AB">
        <w:rPr>
          <w:rStyle w:val="apple-converted-space"/>
          <w:rFonts w:ascii="Times" w:eastAsia="Times New Roman" w:hAnsi="Times" w:cs="Arial"/>
          <w:color w:val="000000"/>
        </w:rPr>
        <w:t> </w:t>
      </w:r>
      <w:r w:rsidR="002E61AB" w:rsidRPr="002E61AB">
        <w:rPr>
          <w:rStyle w:val="hlfld-title"/>
          <w:rFonts w:ascii="Times" w:eastAsia="Times New Roman" w:hAnsi="Times" w:cs="Arial"/>
          <w:color w:val="000000"/>
        </w:rPr>
        <w:t>Species Complex)</w:t>
      </w:r>
      <w:r w:rsidRPr="002E61AB">
        <w:rPr>
          <w:rFonts w:ascii="Times" w:eastAsia="Times New Roman" w:hAnsi="Times"/>
          <w:kern w:val="2"/>
        </w:rPr>
        <w:t xml:space="preserve">, including its spread in natural environments and its virulence in humans. The recent outbreaks of </w:t>
      </w:r>
      <w:r w:rsidRPr="002E61AB">
        <w:rPr>
          <w:rFonts w:ascii="Times" w:eastAsia="Times New Roman" w:hAnsi="Times"/>
          <w:i/>
          <w:kern w:val="2"/>
        </w:rPr>
        <w:t xml:space="preserve">C. gattii </w:t>
      </w:r>
      <w:r w:rsidRPr="002E61AB">
        <w:rPr>
          <w:rFonts w:ascii="Times" w:eastAsia="Times New Roman" w:hAnsi="Times"/>
          <w:kern w:val="2"/>
        </w:rPr>
        <w:t xml:space="preserve">infections in British Columbia in Canada and the </w:t>
      </w:r>
      <w:r w:rsidRPr="002E61AB">
        <w:rPr>
          <w:rFonts w:ascii="Times" w:eastAsia="宋体" w:hAnsi="Times"/>
          <w:kern w:val="2"/>
        </w:rPr>
        <w:t>Pacific Northwest of the United States</w:t>
      </w:r>
      <w:r w:rsidR="00BA3ECF" w:rsidRPr="002E61AB">
        <w:rPr>
          <w:rFonts w:ascii="Times" w:eastAsia="Times New Roman" w:hAnsi="Times"/>
          <w:kern w:val="2"/>
        </w:rPr>
        <w:t xml:space="preserve"> (Datta </w:t>
      </w:r>
      <w:r w:rsidRPr="002E61AB">
        <w:rPr>
          <w:rFonts w:ascii="Times" w:eastAsia="Times New Roman" w:hAnsi="Times"/>
          <w:i/>
          <w:kern w:val="2"/>
        </w:rPr>
        <w:t xml:space="preserve">et al. </w:t>
      </w:r>
      <w:r w:rsidRPr="002E61AB">
        <w:rPr>
          <w:rFonts w:ascii="Times" w:eastAsia="Times New Roman" w:hAnsi="Times"/>
          <w:kern w:val="2"/>
        </w:rPr>
        <w:t xml:space="preserve">2009) also highlight the importance of understanding the mechanism(s) for the range of expansion and virulence in </w:t>
      </w:r>
      <w:r w:rsidRPr="002E61AB">
        <w:rPr>
          <w:rFonts w:ascii="Times" w:eastAsia="Times New Roman" w:hAnsi="Times"/>
          <w:i/>
          <w:kern w:val="2"/>
        </w:rPr>
        <w:t xml:space="preserve">C. gattii </w:t>
      </w:r>
      <w:r w:rsidRPr="002E61AB">
        <w:rPr>
          <w:rFonts w:ascii="Times" w:eastAsia="Times New Roman" w:hAnsi="Times"/>
          <w:kern w:val="2"/>
        </w:rPr>
        <w:t xml:space="preserve">and other emerging pathogens. </w:t>
      </w:r>
    </w:p>
    <w:p w14:paraId="34D181B9" w14:textId="77777777" w:rsidR="00991079" w:rsidRPr="002E61AB" w:rsidRDefault="00991079" w:rsidP="006135D8">
      <w:pPr>
        <w:widowControl w:val="0"/>
        <w:autoSpaceDE w:val="0"/>
        <w:autoSpaceDN w:val="0"/>
        <w:adjustRightInd w:val="0"/>
        <w:spacing w:after="240" w:line="480" w:lineRule="auto"/>
        <w:ind w:firstLine="720"/>
        <w:jc w:val="both"/>
        <w:rPr>
          <w:rFonts w:ascii="Times" w:hAnsi="Times" w:cs="Times"/>
        </w:rPr>
      </w:pPr>
      <w:r w:rsidRPr="002E61AB">
        <w:rPr>
          <w:rFonts w:ascii="Times" w:eastAsia="宋体" w:hAnsi="Times"/>
          <w:kern w:val="2"/>
        </w:rPr>
        <w:t xml:space="preserve">In this study, we examined the mitochondrial inheritance in </w:t>
      </w:r>
      <w:r w:rsidRPr="002E61AB">
        <w:rPr>
          <w:rFonts w:ascii="Times" w:eastAsia="宋体" w:hAnsi="Times"/>
          <w:i/>
          <w:kern w:val="2"/>
        </w:rPr>
        <w:t>C. gattii</w:t>
      </w:r>
      <w:r w:rsidRPr="002E61AB">
        <w:rPr>
          <w:rFonts w:ascii="Times" w:eastAsia="宋体" w:hAnsi="Times"/>
          <w:kern w:val="2"/>
        </w:rPr>
        <w:t xml:space="preserve"> using genetically diverse strains that belonged to different evolutionary lineages. </w:t>
      </w:r>
      <w:r w:rsidRPr="002E61AB">
        <w:rPr>
          <w:rFonts w:ascii="Times" w:hAnsi="Times"/>
        </w:rPr>
        <w:t xml:space="preserve">We examined crosses within and between lineages of </w:t>
      </w:r>
      <w:r w:rsidRPr="002E61AB">
        <w:rPr>
          <w:rFonts w:ascii="Times" w:hAnsi="Times" w:cs="Times"/>
          <w:i/>
          <w:iCs/>
        </w:rPr>
        <w:t xml:space="preserve">C. gattii. </w:t>
      </w:r>
      <w:r w:rsidRPr="002E61AB">
        <w:rPr>
          <w:rFonts w:ascii="Times" w:hAnsi="Times"/>
        </w:rPr>
        <w:t xml:space="preserve">Crosses between these lineages are analogous to hybrid crosses since the strains found in one lineage of </w:t>
      </w:r>
      <w:r w:rsidRPr="002E61AB">
        <w:rPr>
          <w:rFonts w:ascii="Times" w:hAnsi="Times" w:cs="Times"/>
          <w:i/>
          <w:iCs/>
        </w:rPr>
        <w:t xml:space="preserve">C. gattii </w:t>
      </w:r>
      <w:r w:rsidRPr="002E61AB">
        <w:rPr>
          <w:rFonts w:ascii="Times" w:hAnsi="Times"/>
        </w:rPr>
        <w:t xml:space="preserve">are genetically different from those in another lineage (Litvintseva </w:t>
      </w:r>
      <w:r w:rsidRPr="002E61AB">
        <w:rPr>
          <w:rFonts w:ascii="Times" w:hAnsi="Times" w:cs="Times"/>
          <w:i/>
          <w:iCs/>
        </w:rPr>
        <w:t xml:space="preserve">et al. </w:t>
      </w:r>
      <w:r w:rsidRPr="002E61AB">
        <w:rPr>
          <w:rFonts w:ascii="Times" w:hAnsi="Times"/>
        </w:rPr>
        <w:t>2011).</w:t>
      </w:r>
    </w:p>
    <w:p w14:paraId="646A6F72" w14:textId="77777777" w:rsidR="00991079" w:rsidRPr="002E61AB" w:rsidRDefault="00991079" w:rsidP="006135D8">
      <w:pPr>
        <w:widowControl w:val="0"/>
        <w:spacing w:line="480" w:lineRule="auto"/>
        <w:ind w:firstLine="720"/>
        <w:jc w:val="both"/>
        <w:rPr>
          <w:rFonts w:ascii="Times" w:eastAsia="宋体" w:hAnsi="Times"/>
          <w:kern w:val="2"/>
        </w:rPr>
      </w:pPr>
      <w:r w:rsidRPr="002E61AB">
        <w:rPr>
          <w:rFonts w:ascii="Times" w:eastAsia="宋体" w:hAnsi="Times"/>
          <w:kern w:val="2"/>
        </w:rPr>
        <w:t>In addition, we examined the effects of four environmental factors (</w:t>
      </w:r>
      <w:r w:rsidR="00A648AA" w:rsidRPr="002E61AB">
        <w:rPr>
          <w:rFonts w:ascii="Times" w:eastAsia="宋体" w:hAnsi="Times"/>
          <w:kern w:val="2"/>
        </w:rPr>
        <w:t>temperature, UV irradiation,</w:t>
      </w:r>
      <w:r w:rsidR="00A648AA" w:rsidRPr="002E61AB">
        <w:rPr>
          <w:rFonts w:ascii="Times" w:eastAsia="SPSTimes-Roman" w:hAnsi="Times"/>
          <w:kern w:val="2"/>
        </w:rPr>
        <w:t xml:space="preserve"> methylation inhibitor 5-aza-2’-deoxycytidine, </w:t>
      </w:r>
      <w:r w:rsidRPr="002E61AB">
        <w:rPr>
          <w:rFonts w:ascii="Times" w:eastAsia="SPSTimes-Roman" w:hAnsi="Times"/>
          <w:kern w:val="2"/>
        </w:rPr>
        <w:t>ubiquitination inhibitor</w:t>
      </w:r>
      <w:r w:rsidR="00A648AA" w:rsidRPr="002E61AB">
        <w:rPr>
          <w:rFonts w:ascii="Times" w:eastAsia="Arial Unicode MS" w:hAnsi="Times"/>
          <w:kern w:val="2"/>
        </w:rPr>
        <w:t xml:space="preserve"> </w:t>
      </w:r>
      <w:r w:rsidRPr="002E61AB">
        <w:rPr>
          <w:rFonts w:ascii="Times" w:eastAsia="Arial Unicode MS" w:hAnsi="Times"/>
          <w:kern w:val="2"/>
        </w:rPr>
        <w:t>ammonium chloride</w:t>
      </w:r>
      <w:r w:rsidRPr="002E61AB">
        <w:rPr>
          <w:rFonts w:ascii="Times" w:eastAsia="宋体" w:hAnsi="Times"/>
          <w:kern w:val="2"/>
        </w:rPr>
        <w:t xml:space="preserve"> on their mtDNA inheritance. Two of these four factors, UV irradiation and temperature were found to influence mtDNA inheritance in </w:t>
      </w:r>
      <w:r w:rsidRPr="002E61AB">
        <w:rPr>
          <w:rFonts w:ascii="Times" w:eastAsia="宋体" w:hAnsi="Times"/>
          <w:i/>
          <w:kern w:val="2"/>
        </w:rPr>
        <w:t>C. neoformans.</w:t>
      </w:r>
      <w:r w:rsidRPr="002E61AB">
        <w:rPr>
          <w:rFonts w:ascii="Times" w:eastAsia="宋体" w:hAnsi="Times"/>
          <w:kern w:val="2"/>
        </w:rPr>
        <w:t xml:space="preserve"> However, </w:t>
      </w:r>
      <w:r w:rsidR="004F5126" w:rsidRPr="002E61AB">
        <w:rPr>
          <w:rFonts w:ascii="Times" w:eastAsia="SPSTimes-Roman" w:hAnsi="Times"/>
          <w:kern w:val="2"/>
        </w:rPr>
        <w:t>5-adc and a</w:t>
      </w:r>
      <w:r w:rsidRPr="002E61AB">
        <w:rPr>
          <w:rFonts w:ascii="Times" w:eastAsia="Arial Unicode MS" w:hAnsi="Times"/>
          <w:kern w:val="2"/>
        </w:rPr>
        <w:t xml:space="preserve">mmonium chloride showed no effect at a wide range of concentrations that have previously shown to influence mtDNA inheritance in animals. We hypothesized that the mtDNA inheritance pattern in </w:t>
      </w:r>
      <w:r w:rsidRPr="002E61AB">
        <w:rPr>
          <w:rFonts w:ascii="Times" w:eastAsia="Arial Unicode MS" w:hAnsi="Times"/>
          <w:i/>
          <w:kern w:val="2"/>
        </w:rPr>
        <w:t>C. gattii</w:t>
      </w:r>
      <w:r w:rsidRPr="002E61AB">
        <w:rPr>
          <w:rFonts w:ascii="Times" w:eastAsia="Arial Unicode MS" w:hAnsi="Times"/>
          <w:kern w:val="2"/>
        </w:rPr>
        <w:t xml:space="preserve"> and its response to environmental factors should be similar to that in </w:t>
      </w:r>
      <w:r w:rsidRPr="002E61AB">
        <w:rPr>
          <w:rFonts w:ascii="Times" w:eastAsia="Arial Unicode MS" w:hAnsi="Times"/>
          <w:i/>
          <w:kern w:val="2"/>
        </w:rPr>
        <w:t>C. neoformans</w:t>
      </w:r>
      <w:r w:rsidRPr="002E61AB">
        <w:rPr>
          <w:rFonts w:ascii="Times" w:eastAsia="Arial Unicode MS" w:hAnsi="Times"/>
          <w:kern w:val="2"/>
        </w:rPr>
        <w:t xml:space="preserve">. However, our analyses identified significant differences between these two closely related species in their mtDNA inheritance. </w:t>
      </w:r>
    </w:p>
    <w:p w14:paraId="62424F10" w14:textId="77777777" w:rsidR="00AB6FDA" w:rsidRPr="00176742" w:rsidRDefault="00AB6FDA" w:rsidP="00176742">
      <w:pPr>
        <w:widowControl w:val="0"/>
        <w:spacing w:line="480" w:lineRule="auto"/>
        <w:jc w:val="both"/>
        <w:rPr>
          <w:rFonts w:ascii="Times" w:eastAsia="宋体" w:hAnsi="Times"/>
          <w:kern w:val="2"/>
        </w:rPr>
      </w:pPr>
    </w:p>
    <w:p w14:paraId="24E0132C" w14:textId="77777777" w:rsidR="00832D12" w:rsidRPr="00176742" w:rsidRDefault="00991079" w:rsidP="00176742">
      <w:pPr>
        <w:keepNext/>
        <w:keepLines/>
        <w:spacing w:before="340" w:after="330" w:line="480" w:lineRule="auto"/>
        <w:jc w:val="both"/>
        <w:outlineLvl w:val="0"/>
        <w:rPr>
          <w:rFonts w:ascii="Times" w:eastAsia="宋体" w:hAnsi="Times"/>
          <w:b/>
          <w:kern w:val="44"/>
        </w:rPr>
      </w:pPr>
      <w:r w:rsidRPr="00176742">
        <w:rPr>
          <w:rFonts w:ascii="Times" w:eastAsia="宋体" w:hAnsi="Times"/>
          <w:b/>
          <w:kern w:val="44"/>
        </w:rPr>
        <w:t xml:space="preserve">2. </w:t>
      </w:r>
      <w:r w:rsidRPr="00176742">
        <w:rPr>
          <w:rFonts w:ascii="Times" w:eastAsia="宋体" w:hAnsi="Times"/>
          <w:b/>
          <w:kern w:val="44"/>
          <w:lang w:eastAsia="en-US"/>
        </w:rPr>
        <w:t>MATERIALS AND METHODS</w:t>
      </w:r>
    </w:p>
    <w:p w14:paraId="434C4A36" w14:textId="77777777" w:rsidR="00832D12" w:rsidRPr="00176742" w:rsidRDefault="00832D12" w:rsidP="00176742">
      <w:pPr>
        <w:keepNext/>
        <w:keepLines/>
        <w:spacing w:before="340" w:after="330" w:line="480" w:lineRule="auto"/>
        <w:jc w:val="both"/>
        <w:outlineLvl w:val="0"/>
        <w:rPr>
          <w:rFonts w:ascii="Times" w:eastAsia="宋体" w:hAnsi="Times"/>
          <w:b/>
          <w:kern w:val="44"/>
        </w:rPr>
      </w:pPr>
      <w:r w:rsidRPr="00176742">
        <w:rPr>
          <w:rFonts w:ascii="Times" w:eastAsia="宋体" w:hAnsi="Times"/>
          <w:b/>
          <w:bCs/>
        </w:rPr>
        <w:t>Strains</w:t>
      </w:r>
    </w:p>
    <w:p w14:paraId="60C7E18B" w14:textId="77777777" w:rsidR="00832D12" w:rsidRPr="00176742" w:rsidRDefault="00832D12" w:rsidP="006135D8">
      <w:pPr>
        <w:widowControl w:val="0"/>
        <w:spacing w:line="480" w:lineRule="auto"/>
        <w:ind w:firstLine="720"/>
        <w:jc w:val="both"/>
        <w:rPr>
          <w:rFonts w:ascii="Times" w:eastAsia="宋体" w:hAnsi="Times"/>
          <w:kern w:val="2"/>
        </w:rPr>
      </w:pPr>
      <w:r w:rsidRPr="00176742">
        <w:rPr>
          <w:rFonts w:ascii="Times" w:eastAsia="宋体" w:hAnsi="Times"/>
          <w:kern w:val="2"/>
        </w:rPr>
        <w:t xml:space="preserve">Twelve </w:t>
      </w:r>
      <w:r w:rsidRPr="00176742">
        <w:rPr>
          <w:rFonts w:ascii="Times" w:eastAsia="宋体" w:hAnsi="Times"/>
          <w:i/>
          <w:kern w:val="2"/>
        </w:rPr>
        <w:t>Cryptococcus gattii</w:t>
      </w:r>
      <w:r w:rsidRPr="00176742">
        <w:rPr>
          <w:rFonts w:ascii="Times" w:eastAsia="宋体" w:hAnsi="Times"/>
          <w:kern w:val="2"/>
        </w:rPr>
        <w:t xml:space="preserve"> strains were used in mi</w:t>
      </w:r>
      <w:r w:rsidR="00BA3ECF">
        <w:rPr>
          <w:rFonts w:ascii="Times" w:eastAsia="宋体" w:hAnsi="Times"/>
          <w:kern w:val="2"/>
        </w:rPr>
        <w:t>tochondrial inheritance analyses</w:t>
      </w:r>
      <w:r w:rsidRPr="00176742">
        <w:rPr>
          <w:rFonts w:ascii="Times" w:eastAsia="宋体" w:hAnsi="Times"/>
          <w:kern w:val="2"/>
        </w:rPr>
        <w:t xml:space="preserve"> (Table 1). Strains </w:t>
      </w:r>
      <w:r w:rsidRPr="00176742">
        <w:rPr>
          <w:rFonts w:ascii="Times" w:eastAsia="Times New Roman" w:hAnsi="Times"/>
          <w:kern w:val="2"/>
        </w:rPr>
        <w:t>B4545, B4492, and B4495 belong to the VGI lineage; strainsLA55n, LA61n, and R265 belong to the VGII lineage; and the remaining six strains (B4544, B4546, B4499, ATCC32608, JF101, and JF109) belong to the VGIII lineage. The B4544, B4492, B4499, LA61n, JF101, and R265 strains</w:t>
      </w:r>
      <w:r w:rsidRPr="00176742">
        <w:rPr>
          <w:rFonts w:ascii="Times" w:eastAsia="宋体" w:hAnsi="Times"/>
          <w:kern w:val="2"/>
        </w:rPr>
        <w:t xml:space="preserve"> are</w:t>
      </w:r>
      <w:r w:rsidRPr="00176742">
        <w:rPr>
          <w:rFonts w:ascii="Times" w:eastAsia="Times New Roman" w:hAnsi="Times"/>
          <w:kern w:val="2"/>
        </w:rPr>
        <w:t xml:space="preserve"> of the </w:t>
      </w:r>
      <w:r w:rsidR="00A648AA" w:rsidRPr="00600C4F">
        <w:rPr>
          <w:rFonts w:ascii="Times" w:hAnsi="Times"/>
          <w:i/>
        </w:rPr>
        <w:t>MATalpha</w:t>
      </w:r>
      <w:r w:rsidRPr="00176742">
        <w:rPr>
          <w:rFonts w:ascii="Times" w:eastAsia="宋体" w:hAnsi="Times"/>
          <w:kern w:val="2"/>
        </w:rPr>
        <w:t xml:space="preserve"> </w:t>
      </w:r>
      <w:r w:rsidRPr="00176742">
        <w:rPr>
          <w:rFonts w:ascii="Times" w:eastAsia="Times New Roman" w:hAnsi="Times"/>
          <w:kern w:val="2"/>
        </w:rPr>
        <w:t xml:space="preserve">mating type while the remaining six strains have the </w:t>
      </w:r>
      <w:r w:rsidRPr="00176742">
        <w:rPr>
          <w:rFonts w:ascii="Times" w:eastAsia="Times New Roman" w:hAnsi="Times"/>
          <w:i/>
          <w:kern w:val="2"/>
        </w:rPr>
        <w:t xml:space="preserve">MATa </w:t>
      </w:r>
      <w:r w:rsidRPr="00176742">
        <w:rPr>
          <w:rFonts w:ascii="Times" w:eastAsia="Times New Roman" w:hAnsi="Times"/>
          <w:kern w:val="2"/>
        </w:rPr>
        <w:t xml:space="preserve">allele. </w:t>
      </w:r>
      <w:r w:rsidRPr="00176742">
        <w:rPr>
          <w:rFonts w:ascii="Times" w:eastAsia="宋体" w:hAnsi="Times"/>
          <w:kern w:val="2"/>
        </w:rPr>
        <w:t>All strains except JF109 and JF101 were wil</w:t>
      </w:r>
      <w:r w:rsidRPr="00176742">
        <w:rPr>
          <w:rFonts w:ascii="Times" w:eastAsia="Times New Roman" w:hAnsi="Times"/>
          <w:kern w:val="2"/>
        </w:rPr>
        <w:t>d</w:t>
      </w:r>
      <w:r w:rsidRPr="00176742">
        <w:rPr>
          <w:rFonts w:ascii="Times" w:eastAsia="宋体" w:hAnsi="Times"/>
          <w:kern w:val="2"/>
        </w:rPr>
        <w:t xml:space="preserve"> type strains isolate</w:t>
      </w:r>
      <w:r w:rsidRPr="00176742">
        <w:rPr>
          <w:rFonts w:ascii="Times" w:eastAsia="Times New Roman" w:hAnsi="Times"/>
          <w:kern w:val="2"/>
        </w:rPr>
        <w:t>d</w:t>
      </w:r>
      <w:r w:rsidRPr="00176742">
        <w:rPr>
          <w:rFonts w:ascii="Times" w:eastAsia="宋体" w:hAnsi="Times"/>
          <w:kern w:val="2"/>
        </w:rPr>
        <w:t xml:space="preserve"> from clinical samples. </w:t>
      </w:r>
      <w:r w:rsidRPr="00176742">
        <w:rPr>
          <w:rFonts w:ascii="Times" w:hAnsi="Times"/>
        </w:rPr>
        <w:t xml:space="preserve">Strain JF101 is a derivative of a clinical strain NIH312 with the crg1 gene deleted (NIH312 </w:t>
      </w:r>
      <w:r w:rsidRPr="00176742">
        <w:rPr>
          <w:rFonts w:ascii="Times" w:hAnsi="Times" w:cs="Times"/>
          <w:i/>
          <w:iCs/>
        </w:rPr>
        <w:t>crg1::NAT</w:t>
      </w:r>
      <w:r w:rsidRPr="00176742">
        <w:rPr>
          <w:rFonts w:ascii="Times" w:hAnsi="Times"/>
        </w:rPr>
        <w:t xml:space="preserve">) while strain JF109 is a derivative of another clinical strain B4546 with the crg1 gene deleted (B4546 </w:t>
      </w:r>
      <w:r w:rsidRPr="00176742">
        <w:rPr>
          <w:rFonts w:ascii="Times" w:hAnsi="Times" w:cs="Times"/>
          <w:i/>
          <w:iCs/>
        </w:rPr>
        <w:t>crg1::NEO</w:t>
      </w:r>
      <w:r w:rsidRPr="00176742">
        <w:rPr>
          <w:rFonts w:ascii="Times" w:hAnsi="Times"/>
        </w:rPr>
        <w:t>). The deletion of the crg1 gene allows the strains to mate more efficiently (Fraser et al. 2003). The information about the parental strains arranged for crosses in this study is shown in Table 1.</w:t>
      </w:r>
    </w:p>
    <w:p w14:paraId="6F2468DC" w14:textId="77777777" w:rsidR="00991079" w:rsidRPr="00176742" w:rsidRDefault="00991079" w:rsidP="00176742">
      <w:pPr>
        <w:widowControl w:val="0"/>
        <w:spacing w:line="480" w:lineRule="auto"/>
        <w:ind w:firstLine="720"/>
        <w:jc w:val="both"/>
        <w:rPr>
          <w:rFonts w:ascii="Times" w:eastAsia="宋体" w:hAnsi="Times"/>
          <w:kern w:val="2"/>
        </w:rPr>
      </w:pPr>
    </w:p>
    <w:p w14:paraId="62D7B82E" w14:textId="77777777" w:rsidR="00991079" w:rsidRPr="00176742" w:rsidRDefault="00991079" w:rsidP="00176742">
      <w:pPr>
        <w:widowControl w:val="0"/>
        <w:tabs>
          <w:tab w:val="left" w:pos="420"/>
        </w:tabs>
        <w:autoSpaceDE w:val="0"/>
        <w:autoSpaceDN w:val="0"/>
        <w:spacing w:line="480" w:lineRule="auto"/>
        <w:jc w:val="both"/>
        <w:rPr>
          <w:rFonts w:ascii="Times" w:eastAsia="Times New Roman" w:hAnsi="Times"/>
          <w:b/>
          <w:lang w:eastAsia="en-US"/>
        </w:rPr>
      </w:pPr>
      <w:r w:rsidRPr="00176742">
        <w:rPr>
          <w:rFonts w:ascii="Times" w:eastAsia="宋体" w:hAnsi="Times"/>
          <w:b/>
          <w:bCs/>
          <w:kern w:val="2"/>
        </w:rPr>
        <w:t xml:space="preserve">Media, growth, and mating of strains of </w:t>
      </w:r>
      <w:r w:rsidRPr="00FF2A30">
        <w:rPr>
          <w:rFonts w:ascii="Times" w:eastAsia="宋体" w:hAnsi="Times"/>
          <w:b/>
          <w:bCs/>
          <w:i/>
          <w:kern w:val="2"/>
        </w:rPr>
        <w:t>C. gattii</w:t>
      </w:r>
    </w:p>
    <w:p w14:paraId="08C1AB16" w14:textId="77777777" w:rsidR="00991079" w:rsidRPr="00176742" w:rsidRDefault="00DE12FC" w:rsidP="006135D8">
      <w:pPr>
        <w:widowControl w:val="0"/>
        <w:autoSpaceDE w:val="0"/>
        <w:autoSpaceDN w:val="0"/>
        <w:adjustRightInd w:val="0"/>
        <w:spacing w:after="240" w:line="480" w:lineRule="auto"/>
        <w:ind w:firstLine="720"/>
        <w:jc w:val="both"/>
        <w:rPr>
          <w:rFonts w:ascii="Times" w:eastAsia="Times New Roman" w:hAnsi="Times"/>
          <w:kern w:val="2"/>
        </w:rPr>
      </w:pPr>
      <w:r>
        <w:rPr>
          <w:rFonts w:ascii="Times" w:eastAsia="Times New Roman" w:hAnsi="Times"/>
          <w:kern w:val="2"/>
        </w:rPr>
        <w:t>Yeast cultures were</w:t>
      </w:r>
      <w:r w:rsidR="00991079" w:rsidRPr="00176742">
        <w:rPr>
          <w:rFonts w:ascii="Times" w:eastAsia="Times New Roman" w:hAnsi="Times"/>
          <w:kern w:val="2"/>
        </w:rPr>
        <w:t xml:space="preserve"> typically grown and maintained on regular Yeast extract-Peptone-Dextrose agar </w:t>
      </w:r>
      <w:r w:rsidR="00991079" w:rsidRPr="00176742">
        <w:rPr>
          <w:rFonts w:ascii="Times" w:eastAsia="SPSTimes-Roman" w:hAnsi="Times"/>
          <w:kern w:val="2"/>
        </w:rPr>
        <w:t xml:space="preserve">(1%Bacto Yeast Extract, 2% Bacto Peptone, 2% Dextrose; 1.8% agar) at 22°C. Prior to mating, fresh cultures were grown on YEPD at 22 °C </w:t>
      </w:r>
      <w:r w:rsidR="00991079" w:rsidRPr="00176742">
        <w:rPr>
          <w:rFonts w:ascii="Times" w:eastAsia="Times New Roman" w:hAnsi="Times"/>
          <w:kern w:val="2"/>
        </w:rPr>
        <w:t>for 2-3 days.</w:t>
      </w:r>
      <w:r w:rsidR="00BA0003" w:rsidRPr="00176742">
        <w:rPr>
          <w:rFonts w:ascii="Times" w:eastAsia="Times New Roman" w:hAnsi="Times"/>
          <w:kern w:val="2"/>
        </w:rPr>
        <w:t xml:space="preserve"> </w:t>
      </w:r>
      <w:r w:rsidR="00991079" w:rsidRPr="00176742">
        <w:rPr>
          <w:rFonts w:ascii="Times" w:eastAsia="Times New Roman" w:hAnsi="Times"/>
          <w:kern w:val="2"/>
        </w:rPr>
        <w:t>Fresh</w:t>
      </w:r>
      <w:r w:rsidR="00BA0003" w:rsidRPr="00176742">
        <w:rPr>
          <w:rFonts w:ascii="Times" w:eastAsia="Times New Roman" w:hAnsi="Times"/>
          <w:kern w:val="2"/>
        </w:rPr>
        <w:t xml:space="preserve"> </w:t>
      </w:r>
      <w:r w:rsidR="00991079" w:rsidRPr="00176742">
        <w:rPr>
          <w:rFonts w:ascii="Times" w:eastAsia="Times New Roman" w:hAnsi="Times"/>
          <w:kern w:val="2"/>
        </w:rPr>
        <w:t xml:space="preserve">cells from each parental strain were then scraped off the agar surface via toothpicks and re-suspended in 600μL of sterile distilled water through vortexing. </w:t>
      </w:r>
      <w:r w:rsidR="00991079" w:rsidRPr="00176742">
        <w:rPr>
          <w:rFonts w:ascii="Times" w:eastAsia="SPSTimes-Roman" w:hAnsi="Times"/>
          <w:kern w:val="2"/>
        </w:rPr>
        <w:t>Cell densities were adjusted to OD</w:t>
      </w:r>
      <w:r w:rsidR="00991079" w:rsidRPr="00176742">
        <w:rPr>
          <w:rFonts w:ascii="Times" w:eastAsia="SPSTimes-Roman" w:hAnsi="Times"/>
          <w:kern w:val="2"/>
          <w:vertAlign w:val="subscript"/>
        </w:rPr>
        <w:t>600</w:t>
      </w:r>
      <w:r w:rsidR="00991079" w:rsidRPr="00176742">
        <w:rPr>
          <w:rFonts w:ascii="Times" w:eastAsia="MTSYN" w:hAnsi="Times"/>
          <w:kern w:val="2"/>
        </w:rPr>
        <w:t>=</w:t>
      </w:r>
      <w:r w:rsidR="00991079" w:rsidRPr="00176742">
        <w:rPr>
          <w:rFonts w:ascii="Times" w:eastAsia="SPSTimes-Roman" w:hAnsi="Times"/>
          <w:kern w:val="2"/>
        </w:rPr>
        <w:t>0.5. For each cross, equal volumes (</w:t>
      </w:r>
      <w:r w:rsidR="00991079" w:rsidRPr="00176742">
        <w:rPr>
          <w:rFonts w:ascii="Times" w:eastAsia="Times New Roman" w:hAnsi="Times"/>
          <w:kern w:val="2"/>
        </w:rPr>
        <w:t>300μL</w:t>
      </w:r>
      <w:r w:rsidR="00991079" w:rsidRPr="00176742">
        <w:rPr>
          <w:rFonts w:ascii="Times" w:eastAsia="SPSTimes-Roman" w:hAnsi="Times"/>
          <w:kern w:val="2"/>
        </w:rPr>
        <w:t>) of cell suspensions of the two parental strains</w:t>
      </w:r>
      <w:r w:rsidR="00BA0003" w:rsidRPr="00176742">
        <w:rPr>
          <w:rFonts w:ascii="Times" w:eastAsia="SPSTimes-Roman" w:hAnsi="Times"/>
          <w:kern w:val="2"/>
        </w:rPr>
        <w:t xml:space="preserve"> </w:t>
      </w:r>
      <w:r w:rsidR="00991079" w:rsidRPr="00176742">
        <w:rPr>
          <w:rFonts w:ascii="Times" w:eastAsia="Times New Roman" w:hAnsi="Times"/>
          <w:kern w:val="2"/>
        </w:rPr>
        <w:t>w</w:t>
      </w:r>
      <w:r w:rsidR="00991079" w:rsidRPr="00176742">
        <w:rPr>
          <w:rFonts w:ascii="Times" w:eastAsia="宋体" w:hAnsi="Times"/>
          <w:kern w:val="2"/>
        </w:rPr>
        <w:t>ere</w:t>
      </w:r>
      <w:r w:rsidR="00991079" w:rsidRPr="00176742">
        <w:rPr>
          <w:rFonts w:ascii="Times" w:eastAsia="Times New Roman" w:hAnsi="Times"/>
          <w:kern w:val="2"/>
        </w:rPr>
        <w:t xml:space="preserve"> transferred into another 1.5mL micro-centrifuge tube and </w:t>
      </w:r>
      <w:r w:rsidR="00991079" w:rsidRPr="00176742">
        <w:rPr>
          <w:rFonts w:ascii="Times" w:eastAsia="宋体" w:hAnsi="Times"/>
          <w:kern w:val="2"/>
        </w:rPr>
        <w:t>c</w:t>
      </w:r>
      <w:r w:rsidR="00991079" w:rsidRPr="00176742">
        <w:rPr>
          <w:rFonts w:ascii="Times" w:eastAsia="SPSTimes-Roman" w:hAnsi="Times"/>
          <w:kern w:val="2"/>
        </w:rPr>
        <w:t>ells</w:t>
      </w:r>
      <w:r w:rsidR="00BA0003" w:rsidRPr="00176742">
        <w:rPr>
          <w:rFonts w:ascii="Times" w:eastAsia="SPSTimes-Roman" w:hAnsi="Times"/>
          <w:kern w:val="2"/>
        </w:rPr>
        <w:t xml:space="preserve"> </w:t>
      </w:r>
      <w:r w:rsidR="00991079" w:rsidRPr="00176742">
        <w:rPr>
          <w:rFonts w:ascii="Times" w:eastAsia="SPSTimes-Roman" w:hAnsi="Times"/>
          <w:kern w:val="2"/>
        </w:rPr>
        <w:t>were mixed thoroughly via vortexing. 20</w:t>
      </w:r>
      <w:r w:rsidR="00991079" w:rsidRPr="00176742">
        <w:rPr>
          <w:rFonts w:ascii="Times" w:eastAsia="Times New Roman" w:hAnsi="Times"/>
          <w:kern w:val="2"/>
        </w:rPr>
        <w:t>μ</w:t>
      </w:r>
      <w:r w:rsidR="00991079" w:rsidRPr="00176742">
        <w:rPr>
          <w:rFonts w:ascii="Times" w:eastAsia="SPSTimes-Roman" w:hAnsi="Times"/>
          <w:kern w:val="2"/>
        </w:rPr>
        <w:t xml:space="preserve">l of the mixed suspension was spotted on the mating </w:t>
      </w:r>
      <w:r w:rsidR="00991079" w:rsidRPr="00176742">
        <w:rPr>
          <w:rFonts w:ascii="Times" w:eastAsia="Times New Roman" w:hAnsi="Times"/>
          <w:kern w:val="2"/>
        </w:rPr>
        <w:t>V8-juiceagar media</w:t>
      </w:r>
      <w:r w:rsidR="00BA0003" w:rsidRPr="00176742">
        <w:rPr>
          <w:rFonts w:ascii="Times" w:eastAsia="Times New Roman" w:hAnsi="Times"/>
          <w:kern w:val="2"/>
        </w:rPr>
        <w:t xml:space="preserve"> </w:t>
      </w:r>
      <w:r w:rsidR="00991079" w:rsidRPr="00176742">
        <w:rPr>
          <w:rFonts w:ascii="Times" w:eastAsia="SPSTimes-Roman" w:hAnsi="Times"/>
          <w:kern w:val="2"/>
        </w:rPr>
        <w:t xml:space="preserve">[5% V8 vegetable juice </w:t>
      </w:r>
      <w:r w:rsidR="00991079" w:rsidRPr="00176742">
        <w:rPr>
          <w:rFonts w:ascii="Times" w:hAnsi="Times"/>
        </w:rPr>
        <w:t>(Campbell Soup Co., Etobicoke, Ontario, Canada)</w:t>
      </w:r>
      <w:r w:rsidR="00991079" w:rsidRPr="00176742">
        <w:rPr>
          <w:rFonts w:ascii="Times" w:eastAsia="SPSTimes-Roman" w:hAnsi="Times"/>
          <w:kern w:val="2"/>
        </w:rPr>
        <w:t xml:space="preserve">, 0.5 g/l KH2PO4, 4% </w:t>
      </w:r>
      <w:r w:rsidR="00991079" w:rsidRPr="00176742">
        <w:rPr>
          <w:rFonts w:ascii="Times" w:eastAsia="宋体" w:hAnsi="Times" w:cs="宋体"/>
          <w:kern w:val="2"/>
        </w:rPr>
        <w:t xml:space="preserve">Difco </w:t>
      </w:r>
      <w:r w:rsidR="00991079" w:rsidRPr="00176742">
        <w:rPr>
          <w:rFonts w:ascii="Times" w:eastAsia="SPSTimes-Roman" w:hAnsi="Times"/>
          <w:kern w:val="2"/>
        </w:rPr>
        <w:t xml:space="preserve">agar and pH 7.2] </w:t>
      </w:r>
      <w:r w:rsidR="00991079" w:rsidRPr="00176742">
        <w:rPr>
          <w:rFonts w:ascii="Times" w:eastAsia="Times New Roman" w:hAnsi="Times"/>
          <w:kern w:val="2"/>
        </w:rPr>
        <w:t>as one repeat of the cross. Each agar plate (10cm diameter) w</w:t>
      </w:r>
      <w:r w:rsidR="00991079" w:rsidRPr="00176742">
        <w:rPr>
          <w:rFonts w:ascii="Times" w:eastAsia="宋体" w:hAnsi="Times"/>
          <w:kern w:val="2"/>
        </w:rPr>
        <w:t>as</w:t>
      </w:r>
      <w:r w:rsidR="00991079" w:rsidRPr="00176742">
        <w:rPr>
          <w:rFonts w:ascii="Times" w:eastAsia="Times New Roman" w:hAnsi="Times"/>
          <w:kern w:val="2"/>
        </w:rPr>
        <w:t xml:space="preserve"> divided into </w:t>
      </w:r>
      <w:r w:rsidR="00991079" w:rsidRPr="00176742">
        <w:rPr>
          <w:rFonts w:ascii="Times" w:eastAsia="宋体" w:hAnsi="Times"/>
          <w:kern w:val="2"/>
        </w:rPr>
        <w:t>eight</w:t>
      </w:r>
      <w:r w:rsidR="00991079" w:rsidRPr="00176742">
        <w:rPr>
          <w:rFonts w:ascii="Times" w:eastAsia="Times New Roman" w:hAnsi="Times"/>
          <w:kern w:val="2"/>
        </w:rPr>
        <w:t xml:space="preserve"> sections, with two sections spotted with each of the two parental strains (also 20μl) individually as negative controls. The remaining six sections were each spotted 20µl of the same mixed suspensions, representing six repeats of the same cross.</w:t>
      </w:r>
      <w:r w:rsidR="00E07E5C" w:rsidRPr="00176742">
        <w:rPr>
          <w:rFonts w:ascii="Times" w:eastAsia="Times New Roman" w:hAnsi="Times"/>
          <w:kern w:val="2"/>
        </w:rPr>
        <w:t xml:space="preserve"> </w:t>
      </w:r>
      <w:r w:rsidR="00991079" w:rsidRPr="00176742">
        <w:rPr>
          <w:rFonts w:ascii="Times" w:eastAsia="Times New Roman" w:hAnsi="Times"/>
          <w:kern w:val="2"/>
        </w:rPr>
        <w:t>The mating plates</w:t>
      </w:r>
      <w:r w:rsidR="007B20BF">
        <w:rPr>
          <w:rFonts w:ascii="Times" w:eastAsia="Times New Roman" w:hAnsi="Times"/>
          <w:kern w:val="2"/>
        </w:rPr>
        <w:t xml:space="preserve"> </w:t>
      </w:r>
      <w:r w:rsidR="00991079" w:rsidRPr="00176742">
        <w:rPr>
          <w:rFonts w:ascii="Times" w:eastAsia="Times New Roman" w:hAnsi="Times"/>
          <w:kern w:val="2"/>
        </w:rPr>
        <w:t xml:space="preserve">were incubated </w:t>
      </w:r>
      <w:r w:rsidR="00991079" w:rsidRPr="00176742">
        <w:rPr>
          <w:rFonts w:ascii="Times" w:hAnsi="Times"/>
        </w:rPr>
        <w:t xml:space="preserve">in the dark </w:t>
      </w:r>
      <w:r w:rsidR="00991079" w:rsidRPr="00176742">
        <w:rPr>
          <w:rFonts w:ascii="Times" w:eastAsia="Times New Roman" w:hAnsi="Times"/>
          <w:kern w:val="2"/>
        </w:rPr>
        <w:t>at 25</w:t>
      </w:r>
      <w:r w:rsidR="00991079" w:rsidRPr="00176742">
        <w:rPr>
          <w:rFonts w:ascii="Times" w:eastAsia="SPSTimes-Roman" w:hAnsi="Times"/>
          <w:kern w:val="2"/>
        </w:rPr>
        <w:t>°C</w:t>
      </w:r>
      <w:r w:rsidR="00991079" w:rsidRPr="00176742">
        <w:rPr>
          <w:rFonts w:ascii="Times" w:hAnsi="Times"/>
        </w:rPr>
        <w:t>for 7-30 days</w:t>
      </w:r>
      <w:r w:rsidR="00991079" w:rsidRPr="00176742">
        <w:rPr>
          <w:rFonts w:ascii="Times" w:eastAsia="Times New Roman" w:hAnsi="Times"/>
          <w:kern w:val="2"/>
        </w:rPr>
        <w:t xml:space="preserve">, checked once a week for hyphal production and evidence of mating. </w:t>
      </w:r>
      <w:r w:rsidR="00991079" w:rsidRPr="00176742">
        <w:rPr>
          <w:rFonts w:ascii="Times" w:hAnsi="Times"/>
        </w:rPr>
        <w:t xml:space="preserve">Successful mating was indicated by hyphal growth at the periphery of the mating spots that contain yeast cells of the two parents. </w:t>
      </w:r>
    </w:p>
    <w:p w14:paraId="08CD0D77" w14:textId="77777777" w:rsidR="00991079" w:rsidRPr="00176742" w:rsidRDefault="00991079" w:rsidP="006135D8">
      <w:pPr>
        <w:widowControl w:val="0"/>
        <w:autoSpaceDE w:val="0"/>
        <w:autoSpaceDN w:val="0"/>
        <w:adjustRightInd w:val="0"/>
        <w:spacing w:after="240" w:line="480" w:lineRule="auto"/>
        <w:ind w:firstLine="720"/>
        <w:jc w:val="both"/>
        <w:rPr>
          <w:rFonts w:ascii="Times" w:hAnsi="Times"/>
        </w:rPr>
      </w:pPr>
      <w:r w:rsidRPr="00176742">
        <w:rPr>
          <w:rFonts w:ascii="Times" w:hAnsi="Times"/>
        </w:rPr>
        <w:t xml:space="preserve">For those that failed to mate the first time, up to four additional attempts were made, first on V8pH7 agar again and then on V8pH5 agar. </w:t>
      </w:r>
    </w:p>
    <w:p w14:paraId="3D8A309F" w14:textId="77777777" w:rsidR="00991079" w:rsidRPr="00176742" w:rsidRDefault="00991079" w:rsidP="006135D8">
      <w:pPr>
        <w:widowControl w:val="0"/>
        <w:autoSpaceDE w:val="0"/>
        <w:autoSpaceDN w:val="0"/>
        <w:adjustRightInd w:val="0"/>
        <w:spacing w:after="240" w:line="480" w:lineRule="auto"/>
        <w:ind w:firstLine="720"/>
        <w:jc w:val="both"/>
        <w:rPr>
          <w:rFonts w:ascii="Times" w:hAnsi="Times" w:cs="Times"/>
        </w:rPr>
      </w:pPr>
      <w:r w:rsidRPr="00176742">
        <w:rPr>
          <w:rFonts w:ascii="Times" w:hAnsi="Times"/>
        </w:rPr>
        <w:t>For successful crosses, spores and hyphae were collected from the periphery of the mating spot (i.e. away from the parental yeast cells) and suspended in 300uL sterile water for isolation of progeny via one of two methods.</w:t>
      </w:r>
    </w:p>
    <w:p w14:paraId="79782BE9" w14:textId="77777777" w:rsidR="00991079" w:rsidRPr="00176742" w:rsidRDefault="00991079" w:rsidP="006135D8">
      <w:pPr>
        <w:widowControl w:val="0"/>
        <w:autoSpaceDE w:val="0"/>
        <w:autoSpaceDN w:val="0"/>
        <w:adjustRightInd w:val="0"/>
        <w:spacing w:after="240" w:line="480" w:lineRule="auto"/>
        <w:ind w:firstLine="720"/>
        <w:jc w:val="both"/>
        <w:rPr>
          <w:rFonts w:ascii="Times" w:eastAsia="宋体" w:hAnsi="Times" w:cs="宋体"/>
          <w:kern w:val="2"/>
        </w:rPr>
      </w:pPr>
      <w:r w:rsidRPr="00176742">
        <w:rPr>
          <w:rFonts w:ascii="Times" w:hAnsi="Times"/>
        </w:rPr>
        <w:t>The first was through random spore germination and isolation. In this method, 100uL of this suspension was spread on 3 YEPD agar plates and incubated at 30</w:t>
      </w:r>
      <w:r w:rsidRPr="00176742">
        <w:rPr>
          <w:rFonts w:ascii="Times" w:eastAsia="SPSTimes-Roman" w:hAnsi="Times"/>
          <w:kern w:val="2"/>
        </w:rPr>
        <w:t>°C</w:t>
      </w:r>
      <w:r w:rsidRPr="00176742">
        <w:rPr>
          <w:rFonts w:ascii="Times" w:hAnsi="Times"/>
        </w:rPr>
        <w:t xml:space="preserve"> for 2-3 days. </w:t>
      </w:r>
      <w:r w:rsidRPr="00176742">
        <w:rPr>
          <w:rFonts w:ascii="Times" w:eastAsia="Times New Roman" w:hAnsi="Times"/>
          <w:kern w:val="2"/>
        </w:rPr>
        <w:t xml:space="preserve">Each colony germinated from either a basidiospore or a hyphal fragment was treated as one progeny in our analyses. </w:t>
      </w:r>
      <w:r w:rsidRPr="00176742">
        <w:rPr>
          <w:rFonts w:ascii="Times" w:hAnsi="Times"/>
        </w:rPr>
        <w:t xml:space="preserve">Single yeast colonies were then randomly picked, </w:t>
      </w:r>
      <w:r w:rsidRPr="00176742">
        <w:rPr>
          <w:rFonts w:ascii="Times" w:eastAsia="Times New Roman" w:hAnsi="Times"/>
          <w:kern w:val="2"/>
        </w:rPr>
        <w:t xml:space="preserve">scraped off the agar medium, </w:t>
      </w:r>
      <w:r w:rsidRPr="00176742">
        <w:rPr>
          <w:rFonts w:ascii="Times" w:hAnsi="Times"/>
        </w:rPr>
        <w:t>and sub-cultured onto new YEPD agar plates at 30</w:t>
      </w:r>
      <w:r w:rsidRPr="00176742">
        <w:rPr>
          <w:rFonts w:ascii="Times" w:eastAsia="SPSTimes-Roman" w:hAnsi="Times"/>
          <w:kern w:val="2"/>
        </w:rPr>
        <w:t>°C</w:t>
      </w:r>
      <w:r w:rsidRPr="00176742">
        <w:rPr>
          <w:rFonts w:ascii="Times" w:hAnsi="Times"/>
        </w:rPr>
        <w:t xml:space="preserve"> for 2 -3 days for DNA extraction</w:t>
      </w:r>
      <w:r w:rsidRPr="00176742">
        <w:rPr>
          <w:rFonts w:ascii="Times" w:eastAsia="Times New Roman" w:hAnsi="Times"/>
          <w:kern w:val="2"/>
        </w:rPr>
        <w:t xml:space="preserve"> and mitochondria genotype determination (See below).</w:t>
      </w:r>
      <w:r w:rsidR="00BA0003" w:rsidRPr="00176742">
        <w:rPr>
          <w:rFonts w:ascii="Times" w:eastAsia="Times New Roman" w:hAnsi="Times"/>
          <w:kern w:val="2"/>
        </w:rPr>
        <w:t xml:space="preserve"> </w:t>
      </w:r>
      <w:r w:rsidRPr="00176742">
        <w:rPr>
          <w:rFonts w:ascii="Times" w:hAnsi="Times"/>
        </w:rPr>
        <w:t>For each successful cross, we picked 96 individual colonies for genotype analyses.</w:t>
      </w:r>
    </w:p>
    <w:p w14:paraId="123975EB" w14:textId="77777777" w:rsidR="00991079" w:rsidRPr="00176742" w:rsidRDefault="00991079" w:rsidP="00176742">
      <w:pPr>
        <w:widowControl w:val="0"/>
        <w:autoSpaceDE w:val="0"/>
        <w:autoSpaceDN w:val="0"/>
        <w:adjustRightInd w:val="0"/>
        <w:spacing w:after="240" w:line="480" w:lineRule="auto"/>
        <w:ind w:firstLine="720"/>
        <w:jc w:val="both"/>
        <w:rPr>
          <w:rFonts w:ascii="Times" w:hAnsi="Times" w:cs="Times"/>
        </w:rPr>
      </w:pPr>
      <w:r w:rsidRPr="00176742">
        <w:rPr>
          <w:rFonts w:ascii="Times" w:hAnsi="Times"/>
        </w:rPr>
        <w:t>The second method was through micro</w:t>
      </w:r>
      <w:r w:rsidR="007B20BF">
        <w:rPr>
          <w:rFonts w:ascii="Times" w:hAnsi="Times"/>
        </w:rPr>
        <w:t>-</w:t>
      </w:r>
      <w:r w:rsidRPr="00176742">
        <w:rPr>
          <w:rFonts w:ascii="Times" w:hAnsi="Times"/>
        </w:rPr>
        <w:t>dissection operating a micromanipulator (Singer MSM 300, UK). In this method, the spore and hyphae suspension was first vortexed then centrifuged for 1min at 13 000 rpm then 200uL of supernatant was removed and the pellet was re-suspended in the remaining liquid. 50uL of this suspension was then placed on a small area of a YEPD plate then individual spores were dissected from the source. The plate was incubated at 30</w:t>
      </w:r>
      <w:r w:rsidRPr="00176742">
        <w:rPr>
          <w:rFonts w:ascii="Times" w:eastAsia="SPSTimes-Roman" w:hAnsi="Times"/>
          <w:kern w:val="2"/>
        </w:rPr>
        <w:t>°C</w:t>
      </w:r>
      <w:r w:rsidRPr="00176742">
        <w:rPr>
          <w:rFonts w:ascii="Times" w:hAnsi="Times"/>
        </w:rPr>
        <w:t xml:space="preserve"> for 2 -3 days to allow the dissected cells to form colonies. Progeny obtained through this method allowed the calculation of spore germination rate (number of germinated spores/number of spores micro-dissected). Similar to the first method, for each successful cross, 96 colonies were sub-cultured onto YEPD at 30</w:t>
      </w:r>
      <w:r w:rsidRPr="00176742">
        <w:rPr>
          <w:rFonts w:ascii="Times" w:eastAsia="SPSTimes-Roman" w:hAnsi="Times"/>
          <w:kern w:val="2"/>
        </w:rPr>
        <w:t>°C</w:t>
      </w:r>
      <w:r w:rsidRPr="00176742">
        <w:rPr>
          <w:rFonts w:ascii="Times" w:hAnsi="Times"/>
        </w:rPr>
        <w:t xml:space="preserve"> for 2 -3 days for subsequent DNA extraction and genotyping.</w:t>
      </w:r>
    </w:p>
    <w:p w14:paraId="416D7DFB" w14:textId="77777777" w:rsidR="00991079" w:rsidRPr="00176742" w:rsidRDefault="00991079" w:rsidP="00176742">
      <w:pPr>
        <w:widowControl w:val="0"/>
        <w:autoSpaceDE w:val="0"/>
        <w:autoSpaceDN w:val="0"/>
        <w:adjustRightInd w:val="0"/>
        <w:spacing w:line="480" w:lineRule="auto"/>
        <w:jc w:val="both"/>
        <w:rPr>
          <w:rFonts w:ascii="Times" w:eastAsia="Times New Roman" w:hAnsi="Times"/>
          <w:kern w:val="2"/>
        </w:rPr>
      </w:pPr>
    </w:p>
    <w:p w14:paraId="2086D636" w14:textId="77777777" w:rsidR="00711354" w:rsidRPr="00176742" w:rsidRDefault="00711354" w:rsidP="00176742">
      <w:pPr>
        <w:widowControl w:val="0"/>
        <w:autoSpaceDE w:val="0"/>
        <w:autoSpaceDN w:val="0"/>
        <w:adjustRightInd w:val="0"/>
        <w:spacing w:line="480" w:lineRule="auto"/>
        <w:jc w:val="both"/>
        <w:rPr>
          <w:rFonts w:ascii="Times" w:eastAsia="SPSTimes-Italic" w:hAnsi="Times"/>
          <w:b/>
          <w:iCs/>
          <w:kern w:val="2"/>
        </w:rPr>
      </w:pPr>
      <w:r w:rsidRPr="00176742">
        <w:rPr>
          <w:rFonts w:ascii="Times" w:eastAsia="SPSTimes-Italic" w:hAnsi="Times"/>
          <w:b/>
          <w:iCs/>
          <w:kern w:val="2"/>
        </w:rPr>
        <w:t>Testing the effects of environmental factors on mtDNA inheritance</w:t>
      </w:r>
    </w:p>
    <w:p w14:paraId="6FD488CA" w14:textId="77777777" w:rsidR="00711354" w:rsidRPr="00EE0088" w:rsidRDefault="00711354" w:rsidP="00EE0088">
      <w:pPr>
        <w:widowControl w:val="0"/>
        <w:autoSpaceDE w:val="0"/>
        <w:autoSpaceDN w:val="0"/>
        <w:adjustRightInd w:val="0"/>
        <w:spacing w:line="480" w:lineRule="auto"/>
        <w:ind w:firstLine="720"/>
        <w:jc w:val="both"/>
        <w:rPr>
          <w:rFonts w:ascii="Times" w:eastAsia="SPSTimes-Italic" w:hAnsi="Times"/>
          <w:iCs/>
          <w:kern w:val="2"/>
        </w:rPr>
      </w:pPr>
      <w:r w:rsidRPr="00176742">
        <w:rPr>
          <w:rFonts w:ascii="Times" w:eastAsia="SPSTimes-Italic" w:hAnsi="Times"/>
          <w:iCs/>
          <w:kern w:val="2"/>
        </w:rPr>
        <w:t xml:space="preserve">The following four environmental factors were tested for their effects on mtDNA inheritance for two crosses that were found to have uniparental mitochondrial inheritance: UV irradiation, </w:t>
      </w:r>
      <w:r w:rsidRPr="00EE0088">
        <w:rPr>
          <w:rFonts w:ascii="Times" w:eastAsia="SPSTimes-Italic" w:hAnsi="Times"/>
          <w:iCs/>
          <w:kern w:val="2"/>
        </w:rPr>
        <w:t>5-adc treatment, ammonium chloride, and temperature. The two crosses were JF109 x B4544 and LA55n x B4544. The protocols largely followed those described in Yan et al. (2007). We briefly describe the treatments as below.</w:t>
      </w:r>
    </w:p>
    <w:p w14:paraId="4790AFE8" w14:textId="77777777" w:rsidR="004F7222" w:rsidRPr="002C0492" w:rsidRDefault="00711354" w:rsidP="00EE0088">
      <w:pPr>
        <w:widowControl w:val="0"/>
        <w:autoSpaceDE w:val="0"/>
        <w:autoSpaceDN w:val="0"/>
        <w:adjustRightInd w:val="0"/>
        <w:spacing w:after="240" w:line="480" w:lineRule="auto"/>
        <w:jc w:val="both"/>
        <w:rPr>
          <w:rFonts w:ascii="Times" w:eastAsia="SPSTimes-Roman" w:hAnsi="Times"/>
          <w:kern w:val="2"/>
        </w:rPr>
      </w:pPr>
      <w:r w:rsidRPr="00EE0088">
        <w:rPr>
          <w:rFonts w:ascii="Times" w:eastAsia="SPSTimes-Italic" w:hAnsi="Times"/>
          <w:b/>
          <w:iCs/>
          <w:kern w:val="2"/>
        </w:rPr>
        <w:tab/>
      </w:r>
      <w:r w:rsidRPr="002C0492">
        <w:rPr>
          <w:rFonts w:ascii="Times" w:eastAsia="SPSTimes-Italic" w:hAnsi="Times"/>
          <w:b/>
          <w:iCs/>
          <w:kern w:val="2"/>
        </w:rPr>
        <w:t>UV irradiation treatment</w:t>
      </w:r>
      <w:r w:rsidRPr="002C0492">
        <w:rPr>
          <w:rFonts w:ascii="Times" w:eastAsia="SPSTimes-Roman" w:hAnsi="Times"/>
          <w:kern w:val="2"/>
        </w:rPr>
        <w:t xml:space="preserve">: To determine the effects of UV irradiation on mtDNA </w:t>
      </w:r>
      <w:r w:rsidRPr="00561E90">
        <w:rPr>
          <w:rFonts w:ascii="Times" w:eastAsia="SPSTimes-Roman" w:hAnsi="Times"/>
          <w:kern w:val="2"/>
        </w:rPr>
        <w:t xml:space="preserve">inheritance, cell suspensions were plated on V8-juice agar, a common medium for mating in </w:t>
      </w:r>
      <w:r w:rsidRPr="00561E90">
        <w:rPr>
          <w:rFonts w:ascii="Times" w:eastAsia="SPSTimes-Italic" w:hAnsi="Times"/>
          <w:i/>
          <w:iCs/>
          <w:kern w:val="2"/>
        </w:rPr>
        <w:t>C. gattii</w:t>
      </w:r>
      <w:r w:rsidRPr="00561E90">
        <w:rPr>
          <w:rFonts w:ascii="Times" w:eastAsia="SPSTimes-Roman" w:hAnsi="Times"/>
          <w:kern w:val="2"/>
        </w:rPr>
        <w:t xml:space="preserve">. </w:t>
      </w:r>
      <w:r w:rsidR="002C0492" w:rsidRPr="00561E90">
        <w:rPr>
          <w:rFonts w:ascii="Times" w:hAnsi="Times" w:cs="Times"/>
        </w:rPr>
        <w:t>Fluorescent lamps as sources of simulated natural UV were used</w:t>
      </w:r>
      <w:r w:rsidR="00561E90" w:rsidRPr="00561E90">
        <w:rPr>
          <w:rFonts w:ascii="Times" w:hAnsi="Times" w:cs="Times"/>
        </w:rPr>
        <w:t xml:space="preserve"> </w:t>
      </w:r>
      <w:r w:rsidR="00561E90" w:rsidRPr="00561E90">
        <w:rPr>
          <w:rFonts w:ascii="Times" w:eastAsia="SPSTimes-Roman" w:hAnsi="Times"/>
          <w:kern w:val="2"/>
        </w:rPr>
        <w:t>(</w:t>
      </w:r>
      <w:r w:rsidR="00561E90" w:rsidRPr="00561E90">
        <w:rPr>
          <w:rFonts w:ascii="Times" w:eastAsia="Times New Roman" w:hAnsi="Times" w:cs="Arial"/>
          <w:color w:val="000000"/>
        </w:rPr>
        <w:t>Douglas Brown et al. 2000)</w:t>
      </w:r>
      <w:r w:rsidR="002C0492" w:rsidRPr="00561E90">
        <w:rPr>
          <w:rFonts w:ascii="Times" w:hAnsi="Times" w:cs="Times"/>
        </w:rPr>
        <w:t xml:space="preserve">. </w:t>
      </w:r>
      <w:r w:rsidRPr="00561E90">
        <w:rPr>
          <w:rFonts w:ascii="Times" w:eastAsia="SPSTimes-Roman" w:hAnsi="Times"/>
          <w:kern w:val="2"/>
        </w:rPr>
        <w:t>These plates were</w:t>
      </w:r>
      <w:r w:rsidRPr="002C0492">
        <w:rPr>
          <w:rFonts w:ascii="Times" w:eastAsia="SPSTimes-Roman" w:hAnsi="Times"/>
          <w:kern w:val="2"/>
        </w:rPr>
        <w:t xml:space="preserve"> then irradiated at </w:t>
      </w:r>
      <w:r w:rsidRPr="002C0492">
        <w:rPr>
          <w:rFonts w:ascii="Times" w:eastAsia="SPSTimesRomanExpert" w:hAnsi="Times"/>
          <w:kern w:val="2"/>
        </w:rPr>
        <w:t>fluorescent</w:t>
      </w:r>
      <w:r w:rsidR="00EE0088" w:rsidRPr="002C0492">
        <w:rPr>
          <w:rFonts w:ascii="Times" w:eastAsia="SPSTimes-Roman" w:hAnsi="Times"/>
          <w:kern w:val="2"/>
        </w:rPr>
        <w:t xml:space="preserve"> rate of 2.1 J/</w:t>
      </w:r>
      <w:r w:rsidR="00EE0088" w:rsidRPr="002C0492">
        <w:rPr>
          <w:rFonts w:ascii="Times" w:hAnsi="Times" w:cs="Times"/>
        </w:rPr>
        <w:t>m</w:t>
      </w:r>
      <w:r w:rsidR="00EE0088" w:rsidRPr="002C0492">
        <w:rPr>
          <w:rFonts w:ascii="Times" w:hAnsi="Times" w:cs="Times"/>
          <w:position w:val="10"/>
        </w:rPr>
        <w:t>2</w:t>
      </w:r>
      <w:r w:rsidRPr="002C0492">
        <w:rPr>
          <w:rFonts w:ascii="Times" w:eastAsia="SPSTimes-Roman" w:hAnsi="Times"/>
          <w:kern w:val="2"/>
        </w:rPr>
        <w:t xml:space="preserve">/s using a germicidal bulb emitting at 254 nm in a dark room. Four exposures were administered: 0, 10, 20, and 40 seconds. These dosages included the upper and lower limits of UV exposure that were effective at influencing the inheritance pattern of chloroplast DNA in the green alga </w:t>
      </w:r>
      <w:r w:rsidRPr="002C0492">
        <w:rPr>
          <w:rFonts w:ascii="Times" w:eastAsia="SPSTimes-Italic" w:hAnsi="Times"/>
          <w:i/>
          <w:iCs/>
          <w:kern w:val="2"/>
        </w:rPr>
        <w:t xml:space="preserve">C. reinhardtii </w:t>
      </w:r>
      <w:r w:rsidRPr="002C0492">
        <w:rPr>
          <w:rFonts w:ascii="Times" w:eastAsia="SPSTimes-Roman" w:hAnsi="Times"/>
          <w:kern w:val="2"/>
        </w:rPr>
        <w:t xml:space="preserve">(Sager and Ramanis, 1967) and mtDNA inheritance in </w:t>
      </w:r>
      <w:r w:rsidRPr="002C0492">
        <w:rPr>
          <w:rFonts w:ascii="Times" w:eastAsia="SPSTimes-Roman" w:hAnsi="Times"/>
          <w:i/>
          <w:kern w:val="2"/>
        </w:rPr>
        <w:t>C. neoformans</w:t>
      </w:r>
      <w:r w:rsidRPr="002C0492">
        <w:rPr>
          <w:rFonts w:ascii="Times" w:eastAsia="SPSTimes-Roman" w:hAnsi="Times"/>
          <w:kern w:val="2"/>
        </w:rPr>
        <w:t xml:space="preserve"> (Yan et al. 2007b). After UV exposure, the V8-juice agar plates were coffered by aluminum foil and incubated 22 °C for four weeks. The remaining procedures were as those described above.</w:t>
      </w:r>
    </w:p>
    <w:p w14:paraId="14B9414F" w14:textId="77777777" w:rsidR="00711354" w:rsidRPr="00176742" w:rsidRDefault="00711354" w:rsidP="00EE0088">
      <w:pPr>
        <w:widowControl w:val="0"/>
        <w:autoSpaceDE w:val="0"/>
        <w:autoSpaceDN w:val="0"/>
        <w:adjustRightInd w:val="0"/>
        <w:spacing w:line="480" w:lineRule="auto"/>
        <w:jc w:val="both"/>
        <w:rPr>
          <w:rFonts w:ascii="Times" w:eastAsia="SPSTimes-Roman" w:hAnsi="Times"/>
          <w:kern w:val="2"/>
        </w:rPr>
      </w:pPr>
      <w:r w:rsidRPr="00EE0088">
        <w:rPr>
          <w:rFonts w:ascii="Times" w:eastAsia="SPSTimes-Italic" w:hAnsi="Times"/>
          <w:b/>
          <w:i/>
          <w:iCs/>
          <w:kern w:val="2"/>
        </w:rPr>
        <w:tab/>
        <w:t xml:space="preserve">5-adc </w:t>
      </w:r>
      <w:r w:rsidRPr="00EE0088">
        <w:rPr>
          <w:rFonts w:ascii="Times" w:eastAsia="SPSTimes-Italic" w:hAnsi="Times"/>
          <w:b/>
          <w:iCs/>
          <w:kern w:val="2"/>
        </w:rPr>
        <w:t>treatment</w:t>
      </w:r>
      <w:r w:rsidRPr="00EE0088">
        <w:rPr>
          <w:rFonts w:ascii="Times" w:eastAsia="SPSTimes-Roman" w:hAnsi="Times"/>
          <w:kern w:val="2"/>
        </w:rPr>
        <w:t>: To check the effect of 5’-aza</w:t>
      </w:r>
      <w:r w:rsidRPr="00176742">
        <w:rPr>
          <w:rFonts w:ascii="Times" w:eastAsia="SPSTimes-Roman" w:hAnsi="Times"/>
          <w:kern w:val="2"/>
        </w:rPr>
        <w:t>-2</w:t>
      </w:r>
      <w:r w:rsidRPr="00176742">
        <w:rPr>
          <w:rFonts w:ascii="Times" w:eastAsia="SPSTimes-Italic" w:hAnsi="Times"/>
          <w:kern w:val="2"/>
        </w:rPr>
        <w:t>’</w:t>
      </w:r>
      <w:r w:rsidRPr="00176742">
        <w:rPr>
          <w:rFonts w:ascii="Times" w:eastAsia="SPSTimes-Roman" w:hAnsi="Times"/>
          <w:kern w:val="2"/>
        </w:rPr>
        <w:t xml:space="preserve">-deoxycytidine (5-adc) on mtDNA inheritance in </w:t>
      </w:r>
      <w:r w:rsidRPr="00176742">
        <w:rPr>
          <w:rFonts w:ascii="Times" w:eastAsia="SPSTimes-Italic" w:hAnsi="Times"/>
          <w:i/>
          <w:iCs/>
          <w:kern w:val="2"/>
        </w:rPr>
        <w:t>C. gattii</w:t>
      </w:r>
      <w:r w:rsidRPr="00176742">
        <w:rPr>
          <w:rFonts w:ascii="Times" w:eastAsia="SPSTimes-Roman" w:hAnsi="Times"/>
          <w:kern w:val="2"/>
        </w:rPr>
        <w:t xml:space="preserve">, cells of B4544, JF109 and LA55n were prepared in a different fashion from those for UV irradiation. The parental cells were </w:t>
      </w:r>
      <w:r w:rsidRPr="00176742">
        <w:rPr>
          <w:rFonts w:ascii="Times" w:eastAsia="SPSTimesRomanExpert" w:hAnsi="Times"/>
          <w:kern w:val="2"/>
        </w:rPr>
        <w:t xml:space="preserve">first </w:t>
      </w:r>
      <w:r w:rsidRPr="00176742">
        <w:rPr>
          <w:rFonts w:ascii="Times" w:eastAsia="SPSTimes-Roman" w:hAnsi="Times"/>
          <w:kern w:val="2"/>
        </w:rPr>
        <w:t>grown separately on YEPD medium supplemented with the selected concentrations of 5-adc for 3 days at 22°C. Four concentrations were analyzed in our study: 0, 50, 250, and 500</w:t>
      </w:r>
      <w:r w:rsidRPr="00176742">
        <w:rPr>
          <w:rFonts w:ascii="Times" w:eastAsia="SPSTimes-Italic" w:hAnsi="Times"/>
          <w:kern w:val="2"/>
        </w:rPr>
        <w:t>m</w:t>
      </w:r>
      <w:r w:rsidRPr="00176742">
        <w:rPr>
          <w:rFonts w:ascii="Times" w:eastAsia="SPSTimes-Roman" w:hAnsi="Times"/>
          <w:kern w:val="2"/>
        </w:rPr>
        <w:t xml:space="preserve">M. The concentrations around 200mM were previously found to influence the inheritance pattern of chloroplast DNA in the green alga </w:t>
      </w:r>
      <w:r w:rsidRPr="00176742">
        <w:rPr>
          <w:rFonts w:ascii="Times" w:eastAsia="SPSTimes-Italic" w:hAnsi="Times"/>
          <w:i/>
          <w:iCs/>
          <w:kern w:val="2"/>
        </w:rPr>
        <w:t xml:space="preserve">C. reinhardtii </w:t>
      </w:r>
      <w:r w:rsidRPr="00176742">
        <w:rPr>
          <w:rFonts w:ascii="Times" w:eastAsia="SPSTimes-Roman" w:hAnsi="Times"/>
          <w:kern w:val="2"/>
        </w:rPr>
        <w:t>(Umen and Goodenough, 2001). Cell suspensions and mating mixtures were then prepared as described above. The mating mixtures were then plated on V8-juice agar medium supplemented with the corresponding concentrations of 5-adc. Plates were incubated at 22 °C for four weeks. The remaining procedures followed those described above for normal crosses.</w:t>
      </w:r>
    </w:p>
    <w:p w14:paraId="220B2800" w14:textId="77777777" w:rsidR="00711354" w:rsidRPr="00176742" w:rsidRDefault="00711354" w:rsidP="00176742">
      <w:pPr>
        <w:widowControl w:val="0"/>
        <w:autoSpaceDE w:val="0"/>
        <w:autoSpaceDN w:val="0"/>
        <w:adjustRightInd w:val="0"/>
        <w:spacing w:line="480" w:lineRule="auto"/>
        <w:jc w:val="both"/>
        <w:rPr>
          <w:rFonts w:ascii="Times" w:eastAsia="SPSTimes-Roman" w:hAnsi="Times"/>
          <w:kern w:val="2"/>
        </w:rPr>
      </w:pPr>
      <w:r w:rsidRPr="00176742">
        <w:rPr>
          <w:rFonts w:ascii="Times" w:eastAsia="SPSTimes-Italic" w:hAnsi="Times"/>
          <w:b/>
          <w:iCs/>
          <w:kern w:val="2"/>
        </w:rPr>
        <w:tab/>
        <w:t>Ammonium chloride treatment</w:t>
      </w:r>
      <w:r w:rsidRPr="00176742">
        <w:rPr>
          <w:rFonts w:ascii="Times" w:eastAsia="SPSTimes-Roman" w:hAnsi="Times"/>
          <w:kern w:val="2"/>
        </w:rPr>
        <w:t>: Similar to cell preparations during the treatment of 5-adc, strains B4544, JF109 and LA55n were f</w:t>
      </w:r>
      <w:r w:rsidRPr="00176742">
        <w:rPr>
          <w:rFonts w:ascii="Times" w:eastAsia="SPSTimesRomanExpert" w:hAnsi="Times"/>
          <w:kern w:val="2"/>
        </w:rPr>
        <w:t xml:space="preserve">irst </w:t>
      </w:r>
      <w:r w:rsidRPr="00176742">
        <w:rPr>
          <w:rFonts w:ascii="Times" w:eastAsia="SPSTimes-Roman" w:hAnsi="Times"/>
          <w:kern w:val="2"/>
        </w:rPr>
        <w:t>plated on YPD medium supplemented with selected concentrations of ammonium chloride (0, 10, and 100mM) and allowed to grow for 3 days at 22°C. These concentrations were chosen because Sutovsky and his colleagues (2000) reported that the use of 10mM of ammonium chloride to treat fertilized mammal eggs could prevent the degradation of sperm mitochondria. The treated cells were re-suspended and the mating mixtures were prepared as described above. The mating mixtures were then plated on V8-juice agar medium supplemented with the corresponding concentrations of ammonium chloride. Plates were incubated at 22 °C for four weeks. The remaining procedures followed those described above for normal crosses.</w:t>
      </w:r>
    </w:p>
    <w:p w14:paraId="210A5999" w14:textId="77777777" w:rsidR="00711354" w:rsidRPr="00176742" w:rsidRDefault="00711354" w:rsidP="00176742">
      <w:pPr>
        <w:widowControl w:val="0"/>
        <w:autoSpaceDE w:val="0"/>
        <w:autoSpaceDN w:val="0"/>
        <w:adjustRightInd w:val="0"/>
        <w:spacing w:line="480" w:lineRule="auto"/>
        <w:jc w:val="both"/>
        <w:rPr>
          <w:rFonts w:ascii="Times" w:eastAsia="SPSTimes-Roman" w:hAnsi="Times"/>
          <w:kern w:val="2"/>
        </w:rPr>
      </w:pPr>
      <w:r w:rsidRPr="00176742">
        <w:rPr>
          <w:rFonts w:ascii="Times" w:eastAsia="SPSTimes-Italic" w:hAnsi="Times"/>
          <w:b/>
          <w:iCs/>
          <w:kern w:val="2"/>
        </w:rPr>
        <w:tab/>
        <w:t>Temperature treatment</w:t>
      </w:r>
      <w:r w:rsidRPr="00176742">
        <w:rPr>
          <w:rFonts w:ascii="Times" w:eastAsia="SPSTimes-Roman" w:hAnsi="Times"/>
          <w:kern w:val="2"/>
        </w:rPr>
        <w:t xml:space="preserve">: To determine the effects of temperature on mtDNA inheritance, cell mixtures were prepared as described above and plated on V8-juice agar medium the same as those for UV irradiation treatments. These agar plates were then incubated at 14, 23 and 30°C, respectively, for four weeks. In a pilot experiment, different from that in </w:t>
      </w:r>
      <w:r w:rsidRPr="00176742">
        <w:rPr>
          <w:rFonts w:ascii="Times" w:eastAsia="SPSTimes-Roman" w:hAnsi="Times"/>
          <w:i/>
          <w:kern w:val="2"/>
        </w:rPr>
        <w:t>C. neoformans</w:t>
      </w:r>
      <w:r w:rsidRPr="00176742">
        <w:rPr>
          <w:rFonts w:ascii="Times" w:eastAsia="SPSTimes-Roman" w:hAnsi="Times"/>
          <w:kern w:val="2"/>
        </w:rPr>
        <w:t xml:space="preserve">, we found no mating occurred at temperatures of 30°C and above between our </w:t>
      </w:r>
      <w:r w:rsidRPr="00176742">
        <w:rPr>
          <w:rFonts w:ascii="Times" w:eastAsia="SPSTimes-Roman" w:hAnsi="Times"/>
          <w:i/>
          <w:kern w:val="2"/>
        </w:rPr>
        <w:t>C. gattii</w:t>
      </w:r>
      <w:r w:rsidRPr="00176742">
        <w:rPr>
          <w:rFonts w:ascii="Times" w:eastAsia="SPSTimes-Roman" w:hAnsi="Times"/>
          <w:kern w:val="2"/>
        </w:rPr>
        <w:t xml:space="preserve"> strains.</w:t>
      </w:r>
    </w:p>
    <w:p w14:paraId="251C1501" w14:textId="77777777" w:rsidR="00711354" w:rsidRPr="00176742" w:rsidRDefault="00711354" w:rsidP="00176742">
      <w:pPr>
        <w:widowControl w:val="0"/>
        <w:autoSpaceDE w:val="0"/>
        <w:autoSpaceDN w:val="0"/>
        <w:adjustRightInd w:val="0"/>
        <w:spacing w:line="480" w:lineRule="auto"/>
        <w:jc w:val="both"/>
        <w:rPr>
          <w:rFonts w:ascii="Times" w:eastAsia="SPSTimes-Roman" w:hAnsi="Times"/>
          <w:kern w:val="2"/>
        </w:rPr>
      </w:pPr>
    </w:p>
    <w:p w14:paraId="415E99B6" w14:textId="77777777" w:rsidR="00711354" w:rsidRPr="00176742" w:rsidRDefault="00711354" w:rsidP="00176742">
      <w:pPr>
        <w:widowControl w:val="0"/>
        <w:autoSpaceDE w:val="0"/>
        <w:autoSpaceDN w:val="0"/>
        <w:adjustRightInd w:val="0"/>
        <w:spacing w:line="480" w:lineRule="auto"/>
        <w:jc w:val="both"/>
        <w:rPr>
          <w:rFonts w:ascii="Times" w:eastAsia="SPSTimes-Italic" w:hAnsi="Times"/>
          <w:b/>
          <w:iCs/>
          <w:kern w:val="2"/>
        </w:rPr>
      </w:pPr>
      <w:r w:rsidRPr="00176742">
        <w:rPr>
          <w:rFonts w:ascii="Times" w:eastAsia="宋体" w:hAnsi="Times"/>
          <w:b/>
          <w:kern w:val="2"/>
        </w:rPr>
        <w:t>D</w:t>
      </w:r>
      <w:r w:rsidRPr="00176742">
        <w:rPr>
          <w:rFonts w:ascii="Times" w:eastAsia="SPSTimes-Italic" w:hAnsi="Times"/>
          <w:b/>
          <w:iCs/>
          <w:kern w:val="2"/>
        </w:rPr>
        <w:t>etermining progeny mtDNA genotype</w:t>
      </w:r>
    </w:p>
    <w:p w14:paraId="653BA67E" w14:textId="77777777" w:rsidR="00561E90" w:rsidRPr="00726A23" w:rsidRDefault="00711354" w:rsidP="00726A23">
      <w:pPr>
        <w:widowControl w:val="0"/>
        <w:autoSpaceDE w:val="0"/>
        <w:autoSpaceDN w:val="0"/>
        <w:adjustRightInd w:val="0"/>
        <w:spacing w:line="480" w:lineRule="auto"/>
        <w:jc w:val="both"/>
        <w:rPr>
          <w:rFonts w:ascii="Times" w:eastAsia="宋体" w:hAnsi="Times"/>
          <w:kern w:val="2"/>
        </w:rPr>
      </w:pPr>
      <w:r w:rsidRPr="00176742">
        <w:rPr>
          <w:rFonts w:ascii="Times" w:eastAsia="SPSTimes-Italic" w:hAnsi="Times"/>
          <w:b/>
          <w:iCs/>
          <w:kern w:val="2"/>
        </w:rPr>
        <w:tab/>
      </w:r>
      <w:r w:rsidRPr="00176742">
        <w:rPr>
          <w:rFonts w:ascii="Times" w:eastAsia="宋体" w:hAnsi="Times"/>
          <w:kern w:val="2"/>
        </w:rPr>
        <w:t xml:space="preserve">To identify mitochondrial DNA inheritance pattern for each cross, parental mtDNA genotypes need to be different. In this study, two types of markers were used. The first is restriction enzyme site polymorphisms, as identified based on their sequence differences at a variety of markers (Xu et al. 2009). Based on the success of crosses (see below in Results) and the patterns of restriction enzyme site polymorphisms among the strains, we selected ND4 and ND2 </w:t>
      </w:r>
      <w:r w:rsidRPr="00176742">
        <w:rPr>
          <w:rFonts w:ascii="Times" w:hAnsi="Times"/>
        </w:rPr>
        <w:t>to differentiate parental mtDNA types in the progeny population</w:t>
      </w:r>
      <w:r w:rsidRPr="00176742">
        <w:rPr>
          <w:rFonts w:ascii="Times" w:eastAsia="宋体" w:hAnsi="Times"/>
          <w:kern w:val="2"/>
        </w:rPr>
        <w:t xml:space="preserve">. The second is based on PCR fragment length polymorphisms at the ND5 gene, due to the presence of an intron in some of the strains and absence in others (Xu et al. 2009). The PCR primers and allelic information for the </w:t>
      </w:r>
      <w:r w:rsidRPr="00726A23">
        <w:rPr>
          <w:rFonts w:ascii="Times" w:eastAsia="宋体" w:hAnsi="Times"/>
          <w:kern w:val="2"/>
        </w:rPr>
        <w:t xml:space="preserve">parental strains are summarized in Table 2. </w:t>
      </w:r>
    </w:p>
    <w:p w14:paraId="3C6F25A3" w14:textId="77777777" w:rsidR="00FF2A30" w:rsidRPr="00726A23" w:rsidRDefault="00561E90" w:rsidP="006135D8">
      <w:pPr>
        <w:spacing w:line="480" w:lineRule="auto"/>
        <w:ind w:firstLine="720"/>
        <w:jc w:val="both"/>
        <w:rPr>
          <w:rFonts w:ascii="Times" w:eastAsia="Times New Roman" w:hAnsi="Times"/>
        </w:rPr>
      </w:pPr>
      <w:r w:rsidRPr="00726A23">
        <w:rPr>
          <w:rFonts w:ascii="Times" w:eastAsia="SimSun" w:hAnsi="Times"/>
          <w:kern w:val="2"/>
        </w:rPr>
        <w:t xml:space="preserve"> </w:t>
      </w:r>
      <w:r w:rsidR="00774EF4" w:rsidRPr="00726A23">
        <w:rPr>
          <w:rFonts w:ascii="Times" w:eastAsia="SimSun" w:hAnsi="Times"/>
          <w:kern w:val="2"/>
        </w:rPr>
        <w:t xml:space="preserve">To obtain progeny genotype, </w:t>
      </w:r>
      <w:r w:rsidR="00774EF4" w:rsidRPr="00726A23">
        <w:rPr>
          <w:rFonts w:ascii="Times" w:eastAsia="Times New Roman" w:hAnsi="Times"/>
          <w:kern w:val="2"/>
        </w:rPr>
        <w:t xml:space="preserve">their genomic DNA was first extracted </w:t>
      </w:r>
      <w:r w:rsidRPr="00726A23">
        <w:rPr>
          <w:rFonts w:ascii="Times" w:eastAsia="Times New Roman" w:hAnsi="Times" w:cs="Arial"/>
        </w:rPr>
        <w:t>using lyticase, phenol-chloroform and isoamylic alcohol</w:t>
      </w:r>
      <w:r w:rsidRPr="00726A23">
        <w:rPr>
          <w:rFonts w:ascii="Times" w:eastAsia="Times New Roman" w:hAnsi="Times"/>
          <w:kern w:val="2"/>
        </w:rPr>
        <w:t xml:space="preserve"> </w:t>
      </w:r>
      <w:r w:rsidRPr="00726A23">
        <w:rPr>
          <w:rFonts w:ascii="Times" w:eastAsia="Times New Roman" w:hAnsi="Times"/>
          <w:color w:val="000000"/>
          <w:shd w:val="clear" w:color="auto" w:fill="FFFFFF"/>
        </w:rPr>
        <w:t>(Sigma-Aldrich, SP, Brazil)</w:t>
      </w:r>
      <w:r w:rsidRPr="00726A23">
        <w:rPr>
          <w:rStyle w:val="apple-converted-space"/>
          <w:rFonts w:ascii="Times" w:eastAsia="Times New Roman" w:hAnsi="Times"/>
          <w:color w:val="000000"/>
          <w:shd w:val="clear" w:color="auto" w:fill="FFFFFF"/>
        </w:rPr>
        <w:t xml:space="preserve"> </w:t>
      </w:r>
      <w:r w:rsidR="00774EF4" w:rsidRPr="00726A23">
        <w:rPr>
          <w:rFonts w:ascii="Times" w:eastAsia="Times New Roman" w:hAnsi="Times"/>
          <w:kern w:val="2"/>
        </w:rPr>
        <w:t xml:space="preserve">followed the protocol described previously </w:t>
      </w:r>
      <w:r w:rsidR="00774EF4" w:rsidRPr="00726A23">
        <w:rPr>
          <w:rFonts w:ascii="Times" w:eastAsia="SimSun" w:hAnsi="Times"/>
          <w:kern w:val="2"/>
        </w:rPr>
        <w:t>(Xu et al. 2000). T</w:t>
      </w:r>
      <w:r w:rsidR="00774EF4" w:rsidRPr="00726A23">
        <w:rPr>
          <w:rFonts w:ascii="Times" w:eastAsia="Times New Roman" w:hAnsi="Times"/>
          <w:kern w:val="2"/>
        </w:rPr>
        <w:t xml:space="preserve">he extracted DNA was checked on </w:t>
      </w:r>
      <w:r w:rsidR="00774EF4" w:rsidRPr="00726A23">
        <w:rPr>
          <w:rFonts w:ascii="Times" w:hAnsi="Times"/>
        </w:rPr>
        <w:t xml:space="preserve">0.8% </w:t>
      </w:r>
      <w:r w:rsidR="00774EF4" w:rsidRPr="00726A23">
        <w:rPr>
          <w:rFonts w:ascii="Times" w:eastAsia="Times New Roman" w:hAnsi="Times"/>
          <w:kern w:val="2"/>
        </w:rPr>
        <w:t xml:space="preserve">agarose gel </w:t>
      </w:r>
      <w:r w:rsidR="00726A23" w:rsidRPr="00726A23">
        <w:rPr>
          <w:rFonts w:ascii="Times" w:hAnsi="Times"/>
          <w:color w:val="000000"/>
        </w:rPr>
        <w:t>stained with ethidium bromide</w:t>
      </w:r>
      <w:r w:rsidR="00726A23" w:rsidRPr="00726A23">
        <w:rPr>
          <w:rFonts w:ascii="Times" w:eastAsia="Times New Roman" w:hAnsi="Times"/>
          <w:kern w:val="2"/>
        </w:rPr>
        <w:t xml:space="preserve"> </w:t>
      </w:r>
      <w:r w:rsidR="00726A23" w:rsidRPr="00726A23">
        <w:rPr>
          <w:rFonts w:ascii="Times" w:eastAsia="Times New Roman" w:hAnsi="Times"/>
          <w:color w:val="000000"/>
          <w:shd w:val="clear" w:color="auto" w:fill="FFFFFF"/>
        </w:rPr>
        <w:t xml:space="preserve">and then visualized under UV light, </w:t>
      </w:r>
      <w:r w:rsidR="00774EF4" w:rsidRPr="00726A23">
        <w:rPr>
          <w:rFonts w:ascii="Times" w:eastAsia="Times New Roman" w:hAnsi="Times"/>
          <w:kern w:val="2"/>
        </w:rPr>
        <w:t xml:space="preserve">to </w:t>
      </w:r>
      <w:r w:rsidR="00726A23" w:rsidRPr="00726A23">
        <w:rPr>
          <w:rFonts w:ascii="Times" w:eastAsia="Times New Roman" w:hAnsi="Times"/>
          <w:kern w:val="2"/>
        </w:rPr>
        <w:t xml:space="preserve">further </w:t>
      </w:r>
      <w:r w:rsidR="00726A23" w:rsidRPr="00726A23">
        <w:rPr>
          <w:rFonts w:ascii="Times" w:hAnsi="Times"/>
          <w:color w:val="000000"/>
        </w:rPr>
        <w:t>demonstrate</w:t>
      </w:r>
      <w:r w:rsidR="00774EF4" w:rsidRPr="00726A23">
        <w:rPr>
          <w:rFonts w:ascii="Times" w:eastAsia="Times New Roman" w:hAnsi="Times"/>
          <w:kern w:val="2"/>
        </w:rPr>
        <w:t xml:space="preserve"> </w:t>
      </w:r>
      <w:r w:rsidR="00774EF4" w:rsidRPr="00726A23">
        <w:rPr>
          <w:rFonts w:ascii="Times" w:eastAsia="SimSun" w:hAnsi="Times"/>
          <w:kern w:val="2"/>
        </w:rPr>
        <w:t xml:space="preserve">the </w:t>
      </w:r>
      <w:r w:rsidR="00774EF4" w:rsidRPr="00726A23">
        <w:rPr>
          <w:rFonts w:ascii="Times" w:eastAsia="Times New Roman" w:hAnsi="Times"/>
          <w:kern w:val="2"/>
        </w:rPr>
        <w:t>success</w:t>
      </w:r>
      <w:r w:rsidR="00774EF4" w:rsidRPr="00726A23">
        <w:rPr>
          <w:rFonts w:ascii="Times" w:eastAsia="SimSun" w:hAnsi="Times"/>
          <w:kern w:val="2"/>
        </w:rPr>
        <w:t xml:space="preserve"> of </w:t>
      </w:r>
      <w:r w:rsidR="00774EF4" w:rsidRPr="00726A23">
        <w:rPr>
          <w:rFonts w:ascii="Times" w:eastAsia="Times New Roman" w:hAnsi="Times"/>
          <w:kern w:val="2"/>
        </w:rPr>
        <w:t xml:space="preserve">extraction and to determine the relative quantity. </w:t>
      </w:r>
      <w:r w:rsidR="00726A23" w:rsidRPr="00726A23">
        <w:rPr>
          <w:rFonts w:ascii="Times" w:eastAsia="Times New Roman" w:hAnsi="Times"/>
          <w:color w:val="000000"/>
          <w:shd w:val="clear" w:color="auto" w:fill="FFFFFF"/>
        </w:rPr>
        <w:t>Quantity and quality of DNA extract was indicated by the brightness of the bands.</w:t>
      </w:r>
      <w:r w:rsidR="00726A23">
        <w:rPr>
          <w:rFonts w:ascii="Times" w:eastAsia="Times New Roman" w:hAnsi="Times"/>
          <w:color w:val="000000"/>
          <w:shd w:val="clear" w:color="auto" w:fill="FFFFFF"/>
        </w:rPr>
        <w:t xml:space="preserve"> </w:t>
      </w:r>
      <w:r w:rsidR="00774EF4" w:rsidRPr="00561E90">
        <w:rPr>
          <w:rFonts w:ascii="Times" w:eastAsia="SimSun" w:hAnsi="Times"/>
          <w:kern w:val="2"/>
        </w:rPr>
        <w:t xml:space="preserve">The extracted progeny DNA samples were each diluted to approximately 30ng/ml before being used as templates to amplify the mitochondrial NADH dehydrogenase subunits </w:t>
      </w:r>
      <w:r w:rsidR="00774EF4" w:rsidRPr="00561E90">
        <w:rPr>
          <w:rFonts w:ascii="Times" w:hAnsi="Times"/>
        </w:rPr>
        <w:t xml:space="preserve">2 (ND2), </w:t>
      </w:r>
      <w:r w:rsidR="00774EF4" w:rsidRPr="00561E90">
        <w:rPr>
          <w:rFonts w:ascii="Times" w:eastAsia="SimSun" w:hAnsi="Times"/>
          <w:kern w:val="2"/>
        </w:rPr>
        <w:t xml:space="preserve">4 (ND4) and/or 5 (ND5) gene fragments. </w:t>
      </w:r>
      <w:r w:rsidR="00774EF4" w:rsidRPr="00561E90">
        <w:rPr>
          <w:rFonts w:ascii="Times" w:eastAsia="Times New Roman" w:hAnsi="Times"/>
          <w:kern w:val="2"/>
        </w:rPr>
        <w:t xml:space="preserve">The PCR primers for amplification of </w:t>
      </w:r>
      <w:r w:rsidR="00774EF4" w:rsidRPr="00561E90">
        <w:rPr>
          <w:rFonts w:ascii="Times" w:eastAsia="Times New Roman" w:hAnsi="Times"/>
          <w:i/>
          <w:kern w:val="2"/>
        </w:rPr>
        <w:t>ND2, ND4</w:t>
      </w:r>
      <w:r w:rsidR="00774EF4" w:rsidRPr="00561E90">
        <w:rPr>
          <w:rFonts w:ascii="Times" w:eastAsia="Times New Roman" w:hAnsi="Times"/>
          <w:kern w:val="2"/>
        </w:rPr>
        <w:t xml:space="preserve"> and </w:t>
      </w:r>
      <w:r w:rsidR="00774EF4" w:rsidRPr="00561E90">
        <w:rPr>
          <w:rFonts w:ascii="Times" w:eastAsia="Times New Roman" w:hAnsi="Times"/>
          <w:i/>
          <w:kern w:val="2"/>
        </w:rPr>
        <w:t xml:space="preserve">ND5 </w:t>
      </w:r>
      <w:r w:rsidR="00774EF4" w:rsidRPr="00561E90">
        <w:rPr>
          <w:rFonts w:ascii="Times" w:eastAsia="Times New Roman" w:hAnsi="Times"/>
          <w:kern w:val="2"/>
        </w:rPr>
        <w:t xml:space="preserve">genes used in this study </w:t>
      </w:r>
      <w:r w:rsidR="00774EF4" w:rsidRPr="00561E90">
        <w:rPr>
          <w:rFonts w:ascii="Times" w:eastAsia="SimSun" w:hAnsi="Times"/>
          <w:kern w:val="2"/>
        </w:rPr>
        <w:t xml:space="preserve">were summarized in </w:t>
      </w:r>
      <w:r w:rsidR="00774EF4" w:rsidRPr="00561E90">
        <w:rPr>
          <w:rFonts w:ascii="Times" w:eastAsia="SimSun" w:hAnsi="Times"/>
          <w:b/>
          <w:kern w:val="2"/>
        </w:rPr>
        <w:t>Table 2.</w:t>
      </w:r>
      <w:r w:rsidR="00774EF4" w:rsidRPr="00561E90">
        <w:rPr>
          <w:rFonts w:ascii="Times" w:eastAsia="SimSun" w:hAnsi="Times"/>
          <w:kern w:val="2"/>
        </w:rPr>
        <w:t xml:space="preserve"> </w:t>
      </w:r>
      <w:r w:rsidR="00774EF4" w:rsidRPr="00561E90">
        <w:rPr>
          <w:rFonts w:ascii="Times" w:eastAsia="SPSTimes-Roman" w:hAnsi="Times"/>
          <w:kern w:val="2"/>
        </w:rPr>
        <w:t>Each PCR reaction contains 8</w:t>
      </w:r>
      <w:r w:rsidR="00774EF4" w:rsidRPr="00561E90">
        <w:rPr>
          <w:rFonts w:ascii="Times" w:eastAsia="Times New Roman" w:hAnsi="Times"/>
          <w:kern w:val="2"/>
        </w:rPr>
        <w:t>μL</w:t>
      </w:r>
      <w:r w:rsidR="00774EF4" w:rsidRPr="00561E90">
        <w:rPr>
          <w:rFonts w:ascii="Times" w:eastAsia="SPSTimes-Roman" w:hAnsi="Times"/>
          <w:kern w:val="2"/>
        </w:rPr>
        <w:t xml:space="preserve"> the GO </w:t>
      </w:r>
      <w:r w:rsidR="00FF2A30" w:rsidRPr="00561E90">
        <w:rPr>
          <w:rFonts w:ascii="Times" w:eastAsia="SPSTimes-Roman" w:hAnsi="Times"/>
          <w:kern w:val="2"/>
        </w:rPr>
        <w:t xml:space="preserve">mixture </w:t>
      </w:r>
      <w:r w:rsidR="00774EF4" w:rsidRPr="00561E90">
        <w:rPr>
          <w:rFonts w:ascii="Times" w:eastAsia="SPSTimes-Roman" w:hAnsi="Times"/>
          <w:kern w:val="2"/>
        </w:rPr>
        <w:t>(MgCl</w:t>
      </w:r>
      <w:r w:rsidR="00774EF4" w:rsidRPr="00EA2CCB">
        <w:rPr>
          <w:rFonts w:ascii="Times" w:eastAsia="SPSTimes-Roman" w:hAnsi="Times"/>
          <w:kern w:val="2"/>
          <w:vertAlign w:val="subscript"/>
        </w:rPr>
        <w:t>2</w:t>
      </w:r>
      <w:r w:rsidR="00774EF4" w:rsidRPr="00561E90">
        <w:rPr>
          <w:rFonts w:ascii="Times" w:eastAsia="SPSTimes-Roman" w:hAnsi="Times"/>
          <w:kern w:val="2"/>
        </w:rPr>
        <w:t>, Taq polymerase and dNTPs), 4</w:t>
      </w:r>
      <w:r w:rsidR="00774EF4" w:rsidRPr="00561E90">
        <w:rPr>
          <w:rFonts w:ascii="Times" w:eastAsia="Times New Roman" w:hAnsi="Times"/>
          <w:kern w:val="2"/>
        </w:rPr>
        <w:t>μL</w:t>
      </w:r>
      <w:r w:rsidR="00774EF4" w:rsidRPr="00561E90">
        <w:rPr>
          <w:rFonts w:ascii="Times" w:eastAsia="SPSTimes-Roman" w:hAnsi="Times"/>
          <w:kern w:val="2"/>
        </w:rPr>
        <w:t xml:space="preserve"> primer, 2</w:t>
      </w:r>
      <w:r w:rsidR="00774EF4" w:rsidRPr="00561E90">
        <w:rPr>
          <w:rFonts w:ascii="Times" w:eastAsia="Times New Roman" w:hAnsi="Times"/>
          <w:kern w:val="2"/>
        </w:rPr>
        <w:t>μL</w:t>
      </w:r>
      <w:r w:rsidR="00774EF4" w:rsidRPr="00561E90">
        <w:rPr>
          <w:rFonts w:ascii="Times" w:eastAsia="SPSTimes-Roman" w:hAnsi="Times"/>
          <w:kern w:val="2"/>
        </w:rPr>
        <w:t xml:space="preserve"> water and 2</w:t>
      </w:r>
      <w:r w:rsidR="00774EF4" w:rsidRPr="00561E90">
        <w:rPr>
          <w:rFonts w:ascii="Times" w:eastAsia="Times New Roman" w:hAnsi="Times"/>
          <w:kern w:val="2"/>
        </w:rPr>
        <w:t>μL</w:t>
      </w:r>
      <w:r w:rsidR="00774EF4" w:rsidRPr="00561E90">
        <w:rPr>
          <w:rFonts w:ascii="Times" w:eastAsia="SPSTimes-Roman" w:hAnsi="Times"/>
          <w:kern w:val="2"/>
        </w:rPr>
        <w:t xml:space="preserve"> DNA, in a total 16</w:t>
      </w:r>
      <w:r w:rsidR="00774EF4" w:rsidRPr="00561E90">
        <w:rPr>
          <w:rFonts w:ascii="Times" w:eastAsia="Times New Roman" w:hAnsi="Times"/>
          <w:kern w:val="2"/>
        </w:rPr>
        <w:t>μL</w:t>
      </w:r>
      <w:r w:rsidR="00774EF4" w:rsidRPr="00561E90">
        <w:rPr>
          <w:rFonts w:ascii="Times" w:eastAsia="SPSTimes-Roman" w:hAnsi="Times"/>
          <w:kern w:val="2"/>
        </w:rPr>
        <w:t xml:space="preserve"> of volume. The PCR reaction conditions were 4 minutes </w:t>
      </w:r>
      <w:r w:rsidR="00FF2A30" w:rsidRPr="00561E90">
        <w:rPr>
          <w:rFonts w:ascii="Times" w:eastAsia="SPSTimes-Roman" w:hAnsi="Times"/>
          <w:kern w:val="2"/>
        </w:rPr>
        <w:t xml:space="preserve">initial denaturation </w:t>
      </w:r>
      <w:r w:rsidR="00774EF4" w:rsidRPr="00561E90">
        <w:rPr>
          <w:rFonts w:ascii="Times" w:eastAsia="SPSTimes-Roman" w:hAnsi="Times"/>
          <w:kern w:val="2"/>
        </w:rPr>
        <w:t xml:space="preserve">at 94 °C; followed by 35 cycles of 60 seconds </w:t>
      </w:r>
      <w:r w:rsidR="00774EF4" w:rsidRPr="00561E90">
        <w:rPr>
          <w:rFonts w:ascii="Times" w:eastAsia="Times New Roman" w:hAnsi="Times"/>
          <w:kern w:val="2"/>
        </w:rPr>
        <w:t>denaturation</w:t>
      </w:r>
      <w:r w:rsidR="00774EF4" w:rsidRPr="00561E90">
        <w:rPr>
          <w:rFonts w:ascii="Times" w:eastAsia="SPSTimes-Roman" w:hAnsi="Times"/>
          <w:kern w:val="2"/>
        </w:rPr>
        <w:t xml:space="preserve"> at 94 °C, 90 seconds at </w:t>
      </w:r>
      <w:r w:rsidR="00774EF4" w:rsidRPr="00561E90">
        <w:rPr>
          <w:rFonts w:ascii="Times" w:eastAsia="Times New Roman" w:hAnsi="Times"/>
          <w:kern w:val="2"/>
        </w:rPr>
        <w:t>the annealing</w:t>
      </w:r>
      <w:r w:rsidR="00774EF4" w:rsidRPr="00561E90">
        <w:rPr>
          <w:rFonts w:ascii="Times" w:eastAsia="SimSun" w:hAnsi="Times"/>
          <w:kern w:val="2"/>
        </w:rPr>
        <w:t xml:space="preserve"> </w:t>
      </w:r>
      <w:r w:rsidR="00774EF4" w:rsidRPr="00561E90">
        <w:rPr>
          <w:rFonts w:ascii="Times" w:eastAsia="Times New Roman" w:hAnsi="Times"/>
          <w:kern w:val="2"/>
        </w:rPr>
        <w:t xml:space="preserve">temperature of </w:t>
      </w:r>
      <w:r w:rsidR="00774EF4" w:rsidRPr="00561E90">
        <w:rPr>
          <w:rFonts w:ascii="Times" w:eastAsia="SPSTimes-Roman" w:hAnsi="Times"/>
          <w:kern w:val="2"/>
        </w:rPr>
        <w:t>5</w:t>
      </w:r>
      <w:r w:rsidR="001F1FE8" w:rsidRPr="00561E90">
        <w:rPr>
          <w:rFonts w:ascii="Times" w:eastAsia="SPSTimes-Roman" w:hAnsi="Times"/>
          <w:kern w:val="2"/>
        </w:rPr>
        <w:t>0</w:t>
      </w:r>
      <w:r w:rsidR="00774EF4" w:rsidRPr="00561E90">
        <w:rPr>
          <w:rFonts w:ascii="Times" w:eastAsia="SPSTimes-Roman" w:hAnsi="Times"/>
          <w:kern w:val="2"/>
        </w:rPr>
        <w:t xml:space="preserve"> °</w:t>
      </w:r>
      <w:r w:rsidR="00EE0088" w:rsidRPr="00561E90">
        <w:rPr>
          <w:rFonts w:ascii="Times" w:eastAsia="SPSTimes-Roman" w:hAnsi="Times"/>
          <w:kern w:val="2"/>
        </w:rPr>
        <w:t xml:space="preserve">C, </w:t>
      </w:r>
      <w:r w:rsidR="00774EF4" w:rsidRPr="00561E90">
        <w:rPr>
          <w:rFonts w:ascii="Times" w:eastAsia="SPSTimes-Roman" w:hAnsi="Times"/>
          <w:kern w:val="2"/>
        </w:rPr>
        <w:t xml:space="preserve">2.5 minutes </w:t>
      </w:r>
      <w:r w:rsidR="00FF2A30" w:rsidRPr="00561E90">
        <w:rPr>
          <w:rFonts w:ascii="Times" w:eastAsia="SPSTimes-Roman" w:hAnsi="Times"/>
          <w:kern w:val="2"/>
        </w:rPr>
        <w:t xml:space="preserve">1min/1000bp elongation time </w:t>
      </w:r>
      <w:r w:rsidR="00774EF4" w:rsidRPr="00561E90">
        <w:rPr>
          <w:rFonts w:ascii="Times" w:eastAsia="SPSTimes-Roman" w:hAnsi="Times"/>
          <w:kern w:val="2"/>
        </w:rPr>
        <w:t xml:space="preserve">at 72 °C; and </w:t>
      </w:r>
      <w:r w:rsidR="00774EF4" w:rsidRPr="00561E90">
        <w:rPr>
          <w:rFonts w:ascii="Times" w:eastAsia="SPSTimesRomanExpert" w:hAnsi="Times"/>
          <w:kern w:val="2"/>
        </w:rPr>
        <w:t>fi</w:t>
      </w:r>
      <w:r w:rsidR="00774EF4" w:rsidRPr="00561E90">
        <w:rPr>
          <w:rFonts w:ascii="Times" w:eastAsia="SPSTimes-Roman" w:hAnsi="Times"/>
          <w:kern w:val="2"/>
        </w:rPr>
        <w:t>nally, 7</w:t>
      </w:r>
      <w:r w:rsidR="00FF2A30" w:rsidRPr="00561E90">
        <w:rPr>
          <w:rFonts w:ascii="Times" w:eastAsia="SPSTimes-Roman" w:hAnsi="Times"/>
          <w:kern w:val="2"/>
        </w:rPr>
        <w:t xml:space="preserve"> minutes of extension at 72 °C and 4°C until retrieval. </w:t>
      </w:r>
    </w:p>
    <w:p w14:paraId="0F03AD58" w14:textId="77777777" w:rsidR="00774EF4" w:rsidRPr="00F82687" w:rsidRDefault="00774EF4" w:rsidP="006135D8">
      <w:pPr>
        <w:widowControl w:val="0"/>
        <w:autoSpaceDE w:val="0"/>
        <w:autoSpaceDN w:val="0"/>
        <w:adjustRightInd w:val="0"/>
        <w:spacing w:after="240" w:line="480" w:lineRule="auto"/>
        <w:ind w:firstLine="720"/>
        <w:jc w:val="both"/>
        <w:rPr>
          <w:rFonts w:ascii="Times" w:eastAsia="SimSun" w:hAnsi="Times"/>
          <w:kern w:val="2"/>
        </w:rPr>
      </w:pPr>
      <w:r w:rsidRPr="00561E90">
        <w:rPr>
          <w:rFonts w:ascii="Times" w:eastAsia="SPSTimes-Roman" w:hAnsi="Times"/>
          <w:kern w:val="2"/>
        </w:rPr>
        <w:t xml:space="preserve">For the ND5 gene fragment, the length difference between the parental strains </w:t>
      </w:r>
      <w:r w:rsidRPr="00561E90">
        <w:rPr>
          <w:rFonts w:ascii="Times" w:eastAsia="Times New Roman" w:hAnsi="Times"/>
          <w:kern w:val="2"/>
        </w:rPr>
        <w:t>was visualized on 1% agarose gel and the PCR amplicon size from the progeny was used to directly score the</w:t>
      </w:r>
      <w:r w:rsidRPr="00F82687">
        <w:rPr>
          <w:rFonts w:ascii="Times" w:eastAsia="Times New Roman" w:hAnsi="Times"/>
          <w:kern w:val="2"/>
        </w:rPr>
        <w:t xml:space="preserve"> inheritance pattern. </w:t>
      </w:r>
      <w:r w:rsidRPr="00F82687">
        <w:rPr>
          <w:rFonts w:ascii="Times" w:eastAsia="SPSTimes-Roman" w:hAnsi="Times"/>
          <w:kern w:val="2"/>
        </w:rPr>
        <w:t xml:space="preserve">For ND2 and ND4 fragments, </w:t>
      </w:r>
      <w:r w:rsidRPr="00F82687">
        <w:rPr>
          <w:rFonts w:ascii="Times" w:eastAsia="Times New Roman" w:hAnsi="Times"/>
          <w:kern w:val="2"/>
        </w:rPr>
        <w:t xml:space="preserve">4μL of each PCR product was </w:t>
      </w:r>
      <w:r w:rsidRPr="00F82687">
        <w:rPr>
          <w:rFonts w:ascii="Times" w:eastAsia="SPSTimes-Roman" w:hAnsi="Times"/>
          <w:kern w:val="2"/>
        </w:rPr>
        <w:t xml:space="preserve">electrophoresed </w:t>
      </w:r>
      <w:r w:rsidRPr="00F82687">
        <w:rPr>
          <w:rFonts w:ascii="Times" w:eastAsia="Times New Roman" w:hAnsi="Times"/>
          <w:kern w:val="2"/>
        </w:rPr>
        <w:t>on 1% agarose gel in 1</w:t>
      </w:r>
      <w:r w:rsidRPr="00F82687">
        <w:rPr>
          <w:rFonts w:ascii="Times" w:eastAsia="Times New Roman" w:hAnsi="Times" w:cs="Times"/>
          <w:kern w:val="2"/>
        </w:rPr>
        <w:t>×</w:t>
      </w:r>
      <w:r w:rsidRPr="00F82687">
        <w:rPr>
          <w:rFonts w:ascii="Times" w:eastAsia="Times New Roman" w:hAnsi="Times"/>
          <w:kern w:val="2"/>
        </w:rPr>
        <w:t xml:space="preserve"> TAE buffer</w:t>
      </w:r>
      <w:r w:rsidRPr="00F82687">
        <w:rPr>
          <w:rFonts w:ascii="Times" w:eastAsia="SPSTimes-Roman" w:hAnsi="Times"/>
          <w:kern w:val="2"/>
        </w:rPr>
        <w:t xml:space="preserve"> and was stained with ethidium bromide to check for successful amplification. The remaining amplified PCR products were digested using appropriate restriction enzymes listed in Table 2. </w:t>
      </w:r>
      <w:r w:rsidRPr="00F82687">
        <w:rPr>
          <w:rFonts w:ascii="Times" w:eastAsia="SimSun" w:hAnsi="Times"/>
          <w:kern w:val="2"/>
        </w:rPr>
        <w:t>A typical restriction enzyme digest contain</w:t>
      </w:r>
      <w:r>
        <w:rPr>
          <w:rFonts w:ascii="Times" w:eastAsia="SimSun" w:hAnsi="Times"/>
          <w:kern w:val="2"/>
        </w:rPr>
        <w:t>ed</w:t>
      </w:r>
      <w:r w:rsidRPr="00F82687">
        <w:rPr>
          <w:rFonts w:ascii="Times" w:eastAsia="SimSun" w:hAnsi="Times"/>
          <w:kern w:val="2"/>
        </w:rPr>
        <w:t xml:space="preserve"> one unit of the enzyme, 12µl of PCR product, and appropriate amount of buffer (final concentration 1x) in a total volume of 20µl. The mixture was incubated for 3 hours at a temperature corresponding to the maximum activity of the specific enzyme. The digested PCR products were then run on a 1.5 % agarose gel in 1</w:t>
      </w:r>
      <w:r w:rsidRPr="00F82687">
        <w:rPr>
          <w:rFonts w:ascii="Times" w:eastAsia="SimSun" w:hAnsi="Times" w:cs="Times"/>
          <w:kern w:val="2"/>
        </w:rPr>
        <w:t>×</w:t>
      </w:r>
      <w:r w:rsidRPr="00F82687">
        <w:rPr>
          <w:rFonts w:ascii="Times" w:eastAsia="SimSun" w:hAnsi="Times"/>
          <w:kern w:val="2"/>
        </w:rPr>
        <w:t xml:space="preserve"> TAE buffer. Parental DNA samples were always used as reference controls to allow for the identification of </w:t>
      </w:r>
      <w:r w:rsidRPr="00F82687">
        <w:rPr>
          <w:rFonts w:ascii="Times" w:eastAsia="SimSun" w:hAnsi="Times" w:cs="Times"/>
          <w:kern w:val="2"/>
        </w:rPr>
        <w:t xml:space="preserve">MATa </w:t>
      </w:r>
      <w:r w:rsidRPr="00F82687">
        <w:rPr>
          <w:rFonts w:ascii="Times" w:eastAsia="SimSun" w:hAnsi="Times"/>
          <w:kern w:val="2"/>
        </w:rPr>
        <w:t xml:space="preserve">parent mtDNA, </w:t>
      </w:r>
      <w:r w:rsidRPr="00F82687">
        <w:rPr>
          <w:rFonts w:ascii="Times" w:eastAsia="SimSun" w:hAnsi="Times" w:cs="Times"/>
          <w:kern w:val="2"/>
        </w:rPr>
        <w:t xml:space="preserve">MATalpha </w:t>
      </w:r>
      <w:r w:rsidRPr="00F82687">
        <w:rPr>
          <w:rFonts w:ascii="Times" w:eastAsia="SimSun" w:hAnsi="Times"/>
          <w:kern w:val="2"/>
        </w:rPr>
        <w:t xml:space="preserve">parent mtDNA, heteroplasmic mtDNA and recombinant mtDNA (in cases where at least two markers were used). </w:t>
      </w:r>
    </w:p>
    <w:p w14:paraId="1B1DB541" w14:textId="77777777" w:rsidR="00774EF4" w:rsidRPr="00F82687" w:rsidRDefault="00774EF4" w:rsidP="00774EF4">
      <w:pPr>
        <w:widowControl w:val="0"/>
        <w:autoSpaceDE w:val="0"/>
        <w:autoSpaceDN w:val="0"/>
        <w:adjustRightInd w:val="0"/>
        <w:spacing w:after="240" w:line="480" w:lineRule="auto"/>
        <w:ind w:firstLine="720"/>
        <w:jc w:val="both"/>
        <w:rPr>
          <w:rFonts w:ascii="Times" w:eastAsia="SimSun" w:hAnsi="Times"/>
          <w:kern w:val="2"/>
        </w:rPr>
      </w:pPr>
      <w:r w:rsidRPr="00F82687">
        <w:rPr>
          <w:rFonts w:ascii="Times" w:hAnsi="Times"/>
        </w:rPr>
        <w:t xml:space="preserve">Progeny were considered heteroplasmic if for any marker we analyzed they showed mtDNA genotypes of both parents. Progeny were considered to have a recombinant mtDNA genome if they had inherited one allele at one locus from one parent and the other allele at a different locus from the other parent. To ensure that heteroplasmic and recombinant mtDNA genotypes had not resulted from partial digests, the mtDNA genotypes of these progeny were reconfirmed by repeated PCR and PCR-RFLP. </w:t>
      </w:r>
      <w:r w:rsidR="001F1FE8">
        <w:rPr>
          <w:rFonts w:ascii="Times" w:hAnsi="Times"/>
        </w:rPr>
        <w:t>Parental mtDNA and a standard primer were always used as internal and external controls to</w:t>
      </w:r>
      <w:r w:rsidR="001F1FE8" w:rsidRPr="001F1FE8">
        <w:t xml:space="preserve"> </w:t>
      </w:r>
      <w:r w:rsidR="001F1FE8">
        <w:t>ensure that the DNA was being amplified properly.</w:t>
      </w:r>
      <w:r w:rsidR="001F1FE8">
        <w:rPr>
          <w:rFonts w:ascii="Times" w:hAnsi="Times"/>
        </w:rPr>
        <w:t xml:space="preserve"> </w:t>
      </w:r>
      <w:r w:rsidRPr="00F82687">
        <w:rPr>
          <w:rFonts w:ascii="Times" w:hAnsi="Times"/>
        </w:rPr>
        <w:t>The additional analyses were done in addition to comparing the progeny mtDNA with parental mtDNA digestions in both digestion and gel electrophoresis to eliminate the possibility of partial digestion.</w:t>
      </w:r>
    </w:p>
    <w:p w14:paraId="5DBF3F80" w14:textId="77777777" w:rsidR="00055FCB" w:rsidRPr="006135D8" w:rsidRDefault="00774EF4" w:rsidP="006135D8">
      <w:pPr>
        <w:widowControl w:val="0"/>
        <w:autoSpaceDE w:val="0"/>
        <w:autoSpaceDN w:val="0"/>
        <w:adjustRightInd w:val="0"/>
        <w:spacing w:after="240" w:line="480" w:lineRule="auto"/>
        <w:ind w:firstLine="720"/>
        <w:jc w:val="both"/>
        <w:rPr>
          <w:rFonts w:ascii="Times" w:hAnsi="Times" w:cs="Times"/>
        </w:rPr>
      </w:pPr>
      <w:r w:rsidRPr="00F82687">
        <w:rPr>
          <w:rFonts w:ascii="Times" w:eastAsia="SimSun" w:hAnsi="Times"/>
          <w:kern w:val="2"/>
        </w:rPr>
        <w:t>For the two specific parental combinations that we used to examine the effects of environmental i</w:t>
      </w:r>
      <w:r w:rsidR="00D30D28">
        <w:rPr>
          <w:rFonts w:ascii="Times" w:eastAsia="SimSun" w:hAnsi="Times"/>
          <w:kern w:val="2"/>
        </w:rPr>
        <w:t xml:space="preserve">nfluences on mtDNA inheritance, </w:t>
      </w:r>
      <w:r w:rsidRPr="00F82687">
        <w:rPr>
          <w:rFonts w:ascii="Times" w:eastAsia="SimSun" w:hAnsi="Times"/>
          <w:kern w:val="2"/>
        </w:rPr>
        <w:t xml:space="preserve">one </w:t>
      </w:r>
      <w:r w:rsidR="00D30D28">
        <w:rPr>
          <w:rFonts w:ascii="Times" w:eastAsia="SimSun" w:hAnsi="Times"/>
          <w:kern w:val="2"/>
        </w:rPr>
        <w:t>marker was used for each cross, and three markers were used for previous crosses.</w:t>
      </w:r>
      <w:r w:rsidRPr="00F82687">
        <w:rPr>
          <w:rFonts w:ascii="Times" w:eastAsia="SimSun" w:hAnsi="Times"/>
          <w:kern w:val="2"/>
        </w:rPr>
        <w:t xml:space="preserve"> </w:t>
      </w:r>
      <w:r w:rsidRPr="00F82687">
        <w:rPr>
          <w:rFonts w:ascii="Times" w:eastAsia="SPSTimes-Roman" w:hAnsi="Times"/>
          <w:kern w:val="2"/>
        </w:rPr>
        <w:t>The cross between</w:t>
      </w:r>
      <w:r w:rsidRPr="00F82687">
        <w:rPr>
          <w:rFonts w:ascii="Times" w:eastAsia="SimSun" w:hAnsi="Times"/>
          <w:bCs/>
          <w:kern w:val="2"/>
        </w:rPr>
        <w:t xml:space="preserve"> </w:t>
      </w:r>
      <w:r w:rsidRPr="00F82687">
        <w:rPr>
          <w:rFonts w:ascii="Times" w:eastAsia="SPSTimes-Roman" w:hAnsi="Times"/>
          <w:kern w:val="2"/>
        </w:rPr>
        <w:t xml:space="preserve">strains LA55n and B4544 used </w:t>
      </w:r>
      <w:r w:rsidRPr="00F82687">
        <w:rPr>
          <w:rFonts w:ascii="Times" w:eastAsia="SimSun" w:hAnsi="Times"/>
          <w:bCs/>
          <w:kern w:val="2"/>
        </w:rPr>
        <w:t>ND5 gene</w:t>
      </w:r>
      <w:r w:rsidRPr="00F82687">
        <w:rPr>
          <w:rFonts w:ascii="Times" w:eastAsia="SPSTimes-Roman" w:hAnsi="Times"/>
          <w:kern w:val="2"/>
        </w:rPr>
        <w:t xml:space="preserve"> fragment as the marker whereLA55n had a 425bp fragment while B4544 had a 750bp fragment. The crosses between strains JF109 and B4544 </w:t>
      </w:r>
      <w:r w:rsidRPr="00F82687">
        <w:rPr>
          <w:rFonts w:ascii="Times" w:eastAsia="SimSun" w:hAnsi="Times"/>
          <w:bCs/>
          <w:kern w:val="2"/>
        </w:rPr>
        <w:t>used the ND4 gene</w:t>
      </w:r>
      <w:r w:rsidRPr="00F82687">
        <w:rPr>
          <w:rFonts w:ascii="Times" w:eastAsia="SPSTimes-Roman" w:hAnsi="Times"/>
          <w:kern w:val="2"/>
        </w:rPr>
        <w:t xml:space="preserve"> fragment where the amplified fragment size was the same, about 650bp for both strains. </w:t>
      </w:r>
      <w:r w:rsidR="00D30D28">
        <w:rPr>
          <w:rFonts w:ascii="Times" w:eastAsia="SPSTimes-Roman" w:hAnsi="Times"/>
          <w:kern w:val="2"/>
        </w:rPr>
        <w:t xml:space="preserve">Parental mtDNA was always used as positive controls to ensure that a single fragment was not the result of a failed restriction digestion. </w:t>
      </w:r>
      <w:r w:rsidRPr="00F82687">
        <w:rPr>
          <w:rFonts w:ascii="Times" w:eastAsia="SPSTimes-Roman" w:hAnsi="Times"/>
          <w:kern w:val="2"/>
        </w:rPr>
        <w:t>However, strain B4544 could be cut by the restriction enzyme Sac1 into two fragments of about 150bp and 500bp respectively.</w:t>
      </w:r>
    </w:p>
    <w:p w14:paraId="0CF3F6E2" w14:textId="77777777" w:rsidR="00A050FD" w:rsidRPr="00176742" w:rsidRDefault="00991079" w:rsidP="00176742">
      <w:pPr>
        <w:widowControl w:val="0"/>
        <w:tabs>
          <w:tab w:val="left" w:pos="420"/>
        </w:tabs>
        <w:autoSpaceDE w:val="0"/>
        <w:autoSpaceDN w:val="0"/>
        <w:adjustRightInd w:val="0"/>
        <w:spacing w:line="480" w:lineRule="auto"/>
        <w:jc w:val="both"/>
        <w:rPr>
          <w:rFonts w:ascii="Times" w:eastAsia="宋体" w:hAnsi="Times"/>
          <w:b/>
          <w:kern w:val="2"/>
        </w:rPr>
      </w:pPr>
      <w:r w:rsidRPr="00176742">
        <w:rPr>
          <w:rFonts w:ascii="Times" w:eastAsia="宋体" w:hAnsi="Times"/>
          <w:b/>
          <w:kern w:val="2"/>
        </w:rPr>
        <w:t xml:space="preserve">RESULTS &amp; DISCUSSION </w:t>
      </w:r>
    </w:p>
    <w:p w14:paraId="0652E65D" w14:textId="77777777" w:rsidR="0012326C" w:rsidRPr="00176742" w:rsidRDefault="0012326C" w:rsidP="00176742">
      <w:pPr>
        <w:widowControl w:val="0"/>
        <w:autoSpaceDE w:val="0"/>
        <w:autoSpaceDN w:val="0"/>
        <w:adjustRightInd w:val="0"/>
        <w:spacing w:after="240" w:line="480" w:lineRule="auto"/>
        <w:jc w:val="both"/>
        <w:outlineLvl w:val="0"/>
        <w:rPr>
          <w:rFonts w:ascii="Times" w:hAnsi="Times" w:cs="Times"/>
          <w:b/>
          <w:iCs/>
        </w:rPr>
      </w:pPr>
      <w:r w:rsidRPr="00176742">
        <w:rPr>
          <w:rFonts w:ascii="Times" w:hAnsi="Times" w:cs="Times"/>
          <w:b/>
          <w:iCs/>
        </w:rPr>
        <w:t>Mating attempts and mating success</w:t>
      </w:r>
    </w:p>
    <w:p w14:paraId="355C4258" w14:textId="77777777" w:rsidR="00774EF4" w:rsidRDefault="001764B7" w:rsidP="006135D8">
      <w:pPr>
        <w:widowControl w:val="0"/>
        <w:autoSpaceDE w:val="0"/>
        <w:autoSpaceDN w:val="0"/>
        <w:adjustRightInd w:val="0"/>
        <w:spacing w:after="240" w:line="480" w:lineRule="auto"/>
        <w:ind w:firstLine="720"/>
        <w:jc w:val="both"/>
        <w:rPr>
          <w:rFonts w:ascii="Times" w:hAnsi="Times"/>
        </w:rPr>
      </w:pPr>
      <w:r w:rsidRPr="00176742">
        <w:rPr>
          <w:rFonts w:ascii="Times" w:hAnsi="Times"/>
        </w:rPr>
        <w:t>A total of 36 strain-pairings (</w:t>
      </w:r>
      <w:r w:rsidRPr="00176742">
        <w:rPr>
          <w:rFonts w:ascii="Times" w:hAnsi="Times"/>
          <w:i/>
        </w:rPr>
        <w:t xml:space="preserve">MATa </w:t>
      </w:r>
      <w:r w:rsidRPr="00176742">
        <w:rPr>
          <w:rFonts w:ascii="Times" w:hAnsi="Times"/>
        </w:rPr>
        <w:t xml:space="preserve">x </w:t>
      </w:r>
      <w:r w:rsidRPr="00176742">
        <w:rPr>
          <w:rFonts w:ascii="Times" w:hAnsi="Times"/>
          <w:i/>
        </w:rPr>
        <w:t>MATalpha</w:t>
      </w:r>
      <w:r w:rsidRPr="00176742">
        <w:rPr>
          <w:rFonts w:ascii="Times" w:hAnsi="Times"/>
        </w:rPr>
        <w:t xml:space="preserve"> crosses) were performed and screened for mating success in this study. Among these, 17 pairings were successful (Supplementary Table 1). There were nine crosses attempted among strains within the VGIII lineage, all nine mated successfully. </w:t>
      </w:r>
      <w:r w:rsidR="00F32397" w:rsidRPr="00F82687">
        <w:rPr>
          <w:rFonts w:ascii="Times" w:hAnsi="Times"/>
        </w:rPr>
        <w:t xml:space="preserve">Three crosses between strains of VGIII and VGII were successful (of 9 crosses attempted) and five crosses were successful between VGIII and VGI strains (out of 9 crosses attempted). </w:t>
      </w:r>
      <w:r w:rsidR="00F32397">
        <w:rPr>
          <w:rFonts w:ascii="Times" w:hAnsi="Times"/>
        </w:rPr>
        <w:t xml:space="preserve">Because of the limited amount of </w:t>
      </w:r>
      <w:r w:rsidR="00E4391B">
        <w:rPr>
          <w:rFonts w:ascii="Times" w:hAnsi="Times"/>
        </w:rPr>
        <w:t xml:space="preserve">VGI and VGII strains, the less attempts were made within or between these two crosses. </w:t>
      </w:r>
      <w:r w:rsidR="00774EF4" w:rsidRPr="00F82687">
        <w:rPr>
          <w:rFonts w:ascii="Times" w:hAnsi="Times"/>
        </w:rPr>
        <w:t xml:space="preserve">No cross was successful between strains within VGI (0 out of 2 crosses attempted) or those within VGII (0 out of 2 crosses attempted). No cross was successful between VGI and VGII strains (0 out of 5 crosses attempted). </w:t>
      </w:r>
      <w:r w:rsidRPr="00176742">
        <w:rPr>
          <w:rFonts w:ascii="Times" w:hAnsi="Times"/>
        </w:rPr>
        <w:t xml:space="preserve">Previous reports have shown variable abilities of natural strains to mate (e.g. Yan et al. 2002). At present, the mechanism(s) for the variations in mating abilities among the examined strains is not known. An experimental evolution study in </w:t>
      </w:r>
      <w:r w:rsidRPr="00176742">
        <w:rPr>
          <w:rFonts w:ascii="Times" w:hAnsi="Times"/>
          <w:i/>
        </w:rPr>
        <w:t>C. neoformans</w:t>
      </w:r>
      <w:r w:rsidRPr="00176742">
        <w:rPr>
          <w:rFonts w:ascii="Times" w:hAnsi="Times"/>
        </w:rPr>
        <w:t xml:space="preserve"> has shown that mating ability could decrease upon extended asexual reproduction (Xu 2002). </w:t>
      </w:r>
    </w:p>
    <w:p w14:paraId="2F6A0B87" w14:textId="77777777" w:rsidR="00055FCB" w:rsidRDefault="001764B7" w:rsidP="006135D8">
      <w:pPr>
        <w:widowControl w:val="0"/>
        <w:autoSpaceDE w:val="0"/>
        <w:autoSpaceDN w:val="0"/>
        <w:adjustRightInd w:val="0"/>
        <w:spacing w:after="240" w:line="480" w:lineRule="auto"/>
        <w:ind w:firstLine="720"/>
        <w:jc w:val="both"/>
        <w:rPr>
          <w:rFonts w:ascii="Times" w:hAnsi="Times"/>
        </w:rPr>
      </w:pPr>
      <w:r w:rsidRPr="00176742">
        <w:rPr>
          <w:rFonts w:ascii="Times" w:hAnsi="Times"/>
        </w:rPr>
        <w:t>However, based on the limited number of crosses examined here, phylogenetic divergence doesn’t</w:t>
      </w:r>
      <w:r w:rsidR="00DA09E4">
        <w:rPr>
          <w:rFonts w:ascii="Times" w:hAnsi="Times"/>
        </w:rPr>
        <w:t xml:space="preserve"> </w:t>
      </w:r>
      <w:r w:rsidRPr="00176742">
        <w:rPr>
          <w:rFonts w:ascii="Times" w:hAnsi="Times"/>
        </w:rPr>
        <w:t xml:space="preserve">seem to play a significant role as crosses between strains within individual lineages did not show a </w:t>
      </w:r>
      <w:r w:rsidR="00DA09E4">
        <w:rPr>
          <w:rFonts w:ascii="Times" w:hAnsi="Times"/>
        </w:rPr>
        <w:t>statistically significant higher</w:t>
      </w:r>
      <w:r w:rsidRPr="00176742">
        <w:rPr>
          <w:rFonts w:ascii="Times" w:hAnsi="Times"/>
        </w:rPr>
        <w:t xml:space="preserve"> rate of mating success (9/14) than those between lineages (8/22) (Supplementary Table 1). But we can still infer that 1) some strains in the VGI or VGII lineage already lost the mating ability. 2) Because </w:t>
      </w:r>
      <w:r w:rsidRPr="00176742">
        <w:rPr>
          <w:rFonts w:ascii="Times" w:hAnsi="Times" w:cs="Arial"/>
        </w:rPr>
        <w:t xml:space="preserve">virulence traits can spread among strains through sexual reproduction and potentially creating novel hyper virulent genotypes </w:t>
      </w:r>
      <w:r w:rsidRPr="00BA3ECF">
        <w:rPr>
          <w:rFonts w:ascii="Times" w:hAnsi="Times" w:cs="Arial"/>
        </w:rPr>
        <w:t>(</w:t>
      </w:r>
      <w:r w:rsidR="00BA3ECF" w:rsidRPr="00BA3ECF">
        <w:rPr>
          <w:rFonts w:ascii="Times" w:hAnsi="Times" w:cs="Arial"/>
        </w:rPr>
        <w:t>Voelz K</w:t>
      </w:r>
      <w:r w:rsidR="00BA3ECF">
        <w:rPr>
          <w:rFonts w:ascii="Times" w:hAnsi="Times" w:cs="Arial"/>
        </w:rPr>
        <w:t xml:space="preserve"> </w:t>
      </w:r>
      <w:r w:rsidRPr="00176742">
        <w:rPr>
          <w:rFonts w:ascii="Times" w:hAnsi="Times" w:cs="Arial"/>
        </w:rPr>
        <w:t>et al. 2013), t</w:t>
      </w:r>
      <w:r w:rsidRPr="00176742">
        <w:rPr>
          <w:rFonts w:ascii="Times" w:hAnsi="Times"/>
        </w:rPr>
        <w:t>he high mating rate of VGIII strains implicates that strains belong to this lineage may rapidly generate novel virulent genotype through sexual crosses. Interestingly, though more hyphae were produced in mating using the crg1 mutants JF101 and JF109 (data not shown) than not using the two strains, JF109 did not show increased mating success over that of its wild type progenitor B4546 (both were 3/5=60%) when crossed with the same natural strains (Supplementary Table 1).</w:t>
      </w:r>
    </w:p>
    <w:p w14:paraId="1249008E" w14:textId="77777777" w:rsidR="006135D8" w:rsidRPr="00176742" w:rsidRDefault="006135D8" w:rsidP="006135D8">
      <w:pPr>
        <w:widowControl w:val="0"/>
        <w:autoSpaceDE w:val="0"/>
        <w:autoSpaceDN w:val="0"/>
        <w:adjustRightInd w:val="0"/>
        <w:spacing w:after="240" w:line="480" w:lineRule="auto"/>
        <w:ind w:firstLine="720"/>
        <w:jc w:val="both"/>
        <w:rPr>
          <w:rFonts w:ascii="Times" w:hAnsi="Times"/>
        </w:rPr>
      </w:pPr>
    </w:p>
    <w:p w14:paraId="15A6F824" w14:textId="77777777" w:rsidR="0037476A" w:rsidRPr="00176742" w:rsidRDefault="0037476A" w:rsidP="00176742">
      <w:pPr>
        <w:widowControl w:val="0"/>
        <w:autoSpaceDE w:val="0"/>
        <w:autoSpaceDN w:val="0"/>
        <w:adjustRightInd w:val="0"/>
        <w:spacing w:after="240" w:line="480" w:lineRule="auto"/>
        <w:jc w:val="both"/>
        <w:rPr>
          <w:rFonts w:ascii="Times" w:hAnsi="Times" w:cs="Times"/>
          <w:b/>
          <w:iCs/>
        </w:rPr>
      </w:pPr>
      <w:r w:rsidRPr="00176742">
        <w:rPr>
          <w:rFonts w:ascii="Times" w:hAnsi="Times" w:cs="Times"/>
          <w:b/>
          <w:iCs/>
        </w:rPr>
        <w:t>Patterns of mtDNA inheritance </w:t>
      </w:r>
    </w:p>
    <w:p w14:paraId="418A4B87" w14:textId="77777777" w:rsidR="0037476A" w:rsidRPr="00176742" w:rsidRDefault="006135D8" w:rsidP="00176742">
      <w:pPr>
        <w:widowControl w:val="0"/>
        <w:autoSpaceDE w:val="0"/>
        <w:autoSpaceDN w:val="0"/>
        <w:adjustRightInd w:val="0"/>
        <w:spacing w:after="240" w:line="480" w:lineRule="auto"/>
        <w:jc w:val="both"/>
        <w:rPr>
          <w:rFonts w:ascii="Times" w:eastAsiaTheme="minorEastAsia" w:hAnsi="Times"/>
        </w:rPr>
      </w:pPr>
      <w:r>
        <w:rPr>
          <w:rFonts w:ascii="Times" w:eastAsia="宋体" w:hAnsi="Times"/>
          <w:kern w:val="2"/>
        </w:rPr>
        <w:tab/>
      </w:r>
      <w:r w:rsidR="0037476A" w:rsidRPr="00176742">
        <w:rPr>
          <w:rFonts w:ascii="Times" w:eastAsia="宋体" w:hAnsi="Times"/>
          <w:kern w:val="2"/>
        </w:rPr>
        <w:t xml:space="preserve">Of the 17 successful crosses, 14 produced sufficient hyphae to allow us analyze the mtDNA inheritance while the remaining three produced short stubby hyphae that we were unable to dissect for analyses. In this study, a total </w:t>
      </w:r>
      <w:r w:rsidR="0037476A" w:rsidRPr="00176742">
        <w:rPr>
          <w:rFonts w:ascii="Times" w:hAnsi="Times"/>
        </w:rPr>
        <w:t xml:space="preserve">of 1692 progeny </w:t>
      </w:r>
      <w:r w:rsidR="0037476A" w:rsidRPr="00176742">
        <w:rPr>
          <w:rFonts w:ascii="Times" w:eastAsia="宋体" w:hAnsi="Times"/>
          <w:kern w:val="2"/>
        </w:rPr>
        <w:t xml:space="preserve">from the 14 successful crosses </w:t>
      </w:r>
      <w:r w:rsidR="0037476A" w:rsidRPr="00176742">
        <w:rPr>
          <w:rFonts w:ascii="Times" w:hAnsi="Times"/>
        </w:rPr>
        <w:t xml:space="preserve">between strains from within and between lineages of </w:t>
      </w:r>
      <w:r w:rsidR="0037476A" w:rsidRPr="00176742">
        <w:rPr>
          <w:rFonts w:ascii="Times" w:eastAsia="宋体" w:hAnsi="Times"/>
          <w:i/>
          <w:kern w:val="2"/>
        </w:rPr>
        <w:t>C. gattii</w:t>
      </w:r>
      <w:r w:rsidR="0037476A" w:rsidRPr="00176742">
        <w:rPr>
          <w:rFonts w:ascii="Times" w:eastAsia="宋体" w:hAnsi="Times"/>
          <w:kern w:val="2"/>
        </w:rPr>
        <w:t xml:space="preserve"> were examined for their mtDNA genotypes and compared to their parental types. </w:t>
      </w:r>
      <w:r w:rsidR="0037476A" w:rsidRPr="00176742">
        <w:rPr>
          <w:rFonts w:ascii="Times" w:hAnsi="Times"/>
        </w:rPr>
        <w:t xml:space="preserve">The detailed results of mtDNA inheritance for all 14 crosses in standard laboratory mating conditions are summarized in Table 3. These crosses are grouped into within and between lineages of </w:t>
      </w:r>
      <w:r w:rsidR="0037476A" w:rsidRPr="00176742">
        <w:rPr>
          <w:rFonts w:ascii="Times" w:hAnsi="Times" w:cs="Times"/>
          <w:i/>
          <w:iCs/>
        </w:rPr>
        <w:t xml:space="preserve">C. gattii </w:t>
      </w:r>
      <w:r w:rsidR="0037476A" w:rsidRPr="00176742">
        <w:rPr>
          <w:rFonts w:ascii="Times" w:hAnsi="Times"/>
        </w:rPr>
        <w:t xml:space="preserve">for comparison (Table 3). </w:t>
      </w:r>
      <w:r w:rsidR="0037476A" w:rsidRPr="00176742">
        <w:rPr>
          <w:rFonts w:ascii="Times" w:eastAsia="宋体" w:hAnsi="Times"/>
          <w:kern w:val="2"/>
        </w:rPr>
        <w:t xml:space="preserve">A diversity of mtDNA inheritance patterns was found among the crosses, including complete uniparental from the </w:t>
      </w:r>
      <w:r w:rsidR="0037476A" w:rsidRPr="00176742">
        <w:rPr>
          <w:rFonts w:ascii="Times" w:eastAsia="宋体" w:hAnsi="Times"/>
          <w:i/>
          <w:kern w:val="2"/>
        </w:rPr>
        <w:t xml:space="preserve">MATa </w:t>
      </w:r>
      <w:r w:rsidR="0037476A" w:rsidRPr="00176742">
        <w:rPr>
          <w:rFonts w:ascii="Times" w:eastAsia="宋体" w:hAnsi="Times"/>
          <w:kern w:val="2"/>
        </w:rPr>
        <w:t xml:space="preserve">parent to a significant proportion of progeny containing mtDNA from the </w:t>
      </w:r>
      <w:r w:rsidR="0037476A" w:rsidRPr="00176742">
        <w:rPr>
          <w:rFonts w:ascii="Times" w:eastAsia="宋体" w:hAnsi="Times"/>
          <w:i/>
          <w:kern w:val="2"/>
        </w:rPr>
        <w:t>MATalpha</w:t>
      </w:r>
      <w:r w:rsidR="0037476A" w:rsidRPr="00176742">
        <w:rPr>
          <w:rFonts w:ascii="Times" w:eastAsia="宋体" w:hAnsi="Times"/>
          <w:kern w:val="2"/>
        </w:rPr>
        <w:t xml:space="preserve"> parent. Of these 14 crosses, only one cross,</w:t>
      </w:r>
      <w:r w:rsidR="0037476A" w:rsidRPr="00176742">
        <w:rPr>
          <w:rFonts w:ascii="Times" w:eastAsia="宋体" w:hAnsi="Times"/>
          <w:bCs/>
          <w:kern w:val="2"/>
        </w:rPr>
        <w:t xml:space="preserve"> B4544 x LA55n,</w:t>
      </w:r>
      <w:r w:rsidR="0037476A" w:rsidRPr="00176742">
        <w:rPr>
          <w:rFonts w:ascii="Times" w:eastAsia="宋体" w:hAnsi="Times"/>
          <w:kern w:val="2"/>
        </w:rPr>
        <w:t xml:space="preserve"> showed complete uniparental mtDNA inheritance from the </w:t>
      </w:r>
      <w:r w:rsidR="0037476A" w:rsidRPr="00176742">
        <w:rPr>
          <w:rFonts w:ascii="Times" w:eastAsia="宋体" w:hAnsi="Times"/>
          <w:i/>
          <w:kern w:val="2"/>
        </w:rPr>
        <w:t xml:space="preserve">MATa </w:t>
      </w:r>
      <w:r w:rsidR="0037476A" w:rsidRPr="00176742">
        <w:rPr>
          <w:rFonts w:ascii="Times" w:eastAsia="宋体" w:hAnsi="Times"/>
          <w:kern w:val="2"/>
        </w:rPr>
        <w:t>parent in the standard laboratory mating condition</w:t>
      </w:r>
      <w:r w:rsidR="0037476A" w:rsidRPr="00176742">
        <w:rPr>
          <w:rFonts w:ascii="Times" w:eastAsia="宋体" w:hAnsi="Times"/>
          <w:bCs/>
          <w:kern w:val="2"/>
        </w:rPr>
        <w:t xml:space="preserve">. </w:t>
      </w:r>
      <w:r w:rsidR="0037476A" w:rsidRPr="00176742">
        <w:rPr>
          <w:rFonts w:ascii="Times" w:hAnsi="Times"/>
        </w:rPr>
        <w:t xml:space="preserve">Other 13 crosses all showed at least one progeny inheriting mtDNA from the </w:t>
      </w:r>
      <w:r w:rsidR="0037476A" w:rsidRPr="00176742">
        <w:rPr>
          <w:rFonts w:ascii="Times" w:hAnsi="Times"/>
          <w:i/>
        </w:rPr>
        <w:t>MATalpha</w:t>
      </w:r>
      <w:r w:rsidR="0037476A" w:rsidRPr="00176742">
        <w:rPr>
          <w:rFonts w:ascii="Times" w:hAnsi="Times"/>
        </w:rPr>
        <w:t xml:space="preserve"> parent with </w:t>
      </w:r>
      <w:r w:rsidR="0037476A" w:rsidRPr="00176742">
        <w:rPr>
          <w:rFonts w:ascii="Times" w:hAnsi="Times" w:cs="Times"/>
          <w:i/>
          <w:iCs/>
        </w:rPr>
        <w:t xml:space="preserve">MATalpha </w:t>
      </w:r>
      <w:r w:rsidR="0037476A" w:rsidRPr="00176742">
        <w:rPr>
          <w:rFonts w:ascii="Times" w:hAnsi="Times"/>
        </w:rPr>
        <w:t>mtDNA leakage rates ranging from 0% to 93.65%</w:t>
      </w:r>
      <w:r w:rsidR="0037476A" w:rsidRPr="00176742">
        <w:rPr>
          <w:rFonts w:ascii="Times" w:eastAsiaTheme="minorEastAsia" w:hAnsi="Times"/>
        </w:rPr>
        <w:t>(</w:t>
      </w:r>
      <w:r w:rsidR="0037476A" w:rsidRPr="00176742">
        <w:rPr>
          <w:rFonts w:ascii="Times" w:hAnsi="Times"/>
        </w:rPr>
        <w:t>Table 3</w:t>
      </w:r>
      <w:r w:rsidR="0037476A" w:rsidRPr="00176742">
        <w:rPr>
          <w:rFonts w:ascii="Times" w:eastAsiaTheme="minorEastAsia" w:hAnsi="Times"/>
        </w:rPr>
        <w:t>)</w:t>
      </w:r>
      <w:r w:rsidR="0037476A" w:rsidRPr="00176742">
        <w:rPr>
          <w:rFonts w:ascii="Times" w:hAnsi="Times"/>
        </w:rPr>
        <w:t xml:space="preserve">. </w:t>
      </w:r>
    </w:p>
    <w:p w14:paraId="71805AB3" w14:textId="77777777" w:rsidR="0037476A" w:rsidRDefault="0037476A" w:rsidP="006135D8">
      <w:pPr>
        <w:widowControl w:val="0"/>
        <w:autoSpaceDE w:val="0"/>
        <w:autoSpaceDN w:val="0"/>
        <w:adjustRightInd w:val="0"/>
        <w:spacing w:after="240" w:line="480" w:lineRule="auto"/>
        <w:ind w:firstLine="720"/>
        <w:jc w:val="both"/>
        <w:rPr>
          <w:rFonts w:ascii="Times" w:eastAsiaTheme="minorEastAsia" w:hAnsi="Times"/>
        </w:rPr>
      </w:pPr>
      <w:r w:rsidRPr="00176742">
        <w:rPr>
          <w:rFonts w:ascii="Times" w:eastAsiaTheme="minorEastAsia" w:hAnsi="Times"/>
        </w:rPr>
        <w:t xml:space="preserve">We compared the leakage ratio between ingroup and outgroup crosses. </w:t>
      </w:r>
      <w:r w:rsidR="00581A6E" w:rsidRPr="00F82687">
        <w:rPr>
          <w:rFonts w:ascii="Times" w:hAnsi="Times"/>
        </w:rPr>
        <w:t>Our results showed that the within lineage crosses (crosses 1-7) had similar mtDNA leakages of the</w:t>
      </w:r>
      <w:r w:rsidR="00581A6E" w:rsidRPr="00E4391B">
        <w:rPr>
          <w:rFonts w:ascii="Times" w:hAnsi="Times"/>
          <w:i/>
        </w:rPr>
        <w:t xml:space="preserve"> MATalpha</w:t>
      </w:r>
      <w:r w:rsidR="00581A6E" w:rsidRPr="00F82687">
        <w:rPr>
          <w:rFonts w:ascii="Times" w:hAnsi="Times"/>
        </w:rPr>
        <w:t xml:space="preserve"> parent (average of 49.54% and range from 3.41% to 92.00%) as those observed in inter-lineage crosses (crosses 8-14) (average of 48.03% </w:t>
      </w:r>
      <w:r w:rsidR="00581A6E" w:rsidRPr="00E4391B">
        <w:rPr>
          <w:rFonts w:ascii="Times" w:hAnsi="Times"/>
        </w:rPr>
        <w:t>leakage and range from 0% to 93.65%). Comparing the intra-lineage crosses to the inter-lineage crosses in a T-test gives a</w:t>
      </w:r>
      <w:r w:rsidR="00E4391B" w:rsidRPr="00E4391B">
        <w:rPr>
          <w:rFonts w:ascii="Times" w:hAnsi="Times"/>
        </w:rPr>
        <w:t xml:space="preserve"> </w:t>
      </w:r>
      <w:r w:rsidR="00581A6E" w:rsidRPr="00E4391B">
        <w:rPr>
          <w:rFonts w:ascii="Times" w:hAnsi="Times"/>
        </w:rPr>
        <w:t>non-significant p value of 0.647. The exact cause(s) for such varied mtDNA inheritance within C. gattii is not known. However, the data showed clear influe</w:t>
      </w:r>
      <w:r w:rsidR="00E4391B" w:rsidRPr="00E4391B">
        <w:rPr>
          <w:rFonts w:ascii="Times" w:hAnsi="Times"/>
        </w:rPr>
        <w:t>nces of increasing mtDNA leakages of the</w:t>
      </w:r>
      <w:r w:rsidR="00E4391B" w:rsidRPr="00E4391B">
        <w:rPr>
          <w:rFonts w:ascii="Times" w:hAnsi="Times"/>
          <w:i/>
        </w:rPr>
        <w:t xml:space="preserve"> MATalpha</w:t>
      </w:r>
      <w:r w:rsidR="00E4391B" w:rsidRPr="00E4391B">
        <w:rPr>
          <w:rFonts w:ascii="Times" w:hAnsi="Times"/>
        </w:rPr>
        <w:t xml:space="preserve"> parent</w:t>
      </w:r>
      <w:r w:rsidR="00E4391B" w:rsidRPr="00E4391B">
        <w:rPr>
          <w:rStyle w:val="CommentReference"/>
          <w:rFonts w:ascii="Times" w:hAnsi="Times"/>
          <w:sz w:val="24"/>
          <w:szCs w:val="24"/>
        </w:rPr>
        <w:t xml:space="preserve">, </w:t>
      </w:r>
      <w:r w:rsidR="00E4391B" w:rsidRPr="00E4391B">
        <w:rPr>
          <w:rFonts w:ascii="Times" w:hAnsi="Times"/>
        </w:rPr>
        <w:t>of</w:t>
      </w:r>
      <w:r w:rsidR="00581A6E" w:rsidRPr="00E4391B">
        <w:rPr>
          <w:rFonts w:ascii="Times" w:hAnsi="Times"/>
        </w:rPr>
        <w:t xml:space="preserve"> both individual strains and strain-combinations contributing to the variable mtDNA inheritance patterns. The highly</w:t>
      </w:r>
      <w:r w:rsidR="00581A6E" w:rsidRPr="00F82687">
        <w:rPr>
          <w:rFonts w:ascii="Times" w:hAnsi="Times"/>
        </w:rPr>
        <w:t xml:space="preserve"> variable mtDNA inheritance pattern in </w:t>
      </w:r>
      <w:r w:rsidR="00581A6E" w:rsidRPr="00F82687">
        <w:rPr>
          <w:rFonts w:ascii="Times" w:hAnsi="Times" w:cs="Times"/>
          <w:i/>
          <w:iCs/>
        </w:rPr>
        <w:t xml:space="preserve">C. gattii </w:t>
      </w:r>
      <w:r w:rsidR="00581A6E" w:rsidRPr="00F82687">
        <w:rPr>
          <w:rFonts w:ascii="Times" w:hAnsi="Times"/>
        </w:rPr>
        <w:t xml:space="preserve">is consistent with the findings of mtDNA recombination in natural populations of </w:t>
      </w:r>
      <w:r w:rsidR="00581A6E" w:rsidRPr="00F82687">
        <w:rPr>
          <w:rFonts w:ascii="Times" w:hAnsi="Times" w:cs="Times"/>
          <w:i/>
          <w:iCs/>
        </w:rPr>
        <w:t xml:space="preserve">C. gattii </w:t>
      </w:r>
      <w:r w:rsidR="00581A6E" w:rsidRPr="00F82687">
        <w:rPr>
          <w:rFonts w:ascii="Times" w:hAnsi="Times"/>
        </w:rPr>
        <w:t xml:space="preserve">as found by Xu </w:t>
      </w:r>
      <w:r w:rsidR="00581A6E" w:rsidRPr="00F82687">
        <w:rPr>
          <w:rFonts w:ascii="Times" w:hAnsi="Times" w:cs="Times"/>
          <w:i/>
          <w:iCs/>
        </w:rPr>
        <w:t xml:space="preserve">et al. </w:t>
      </w:r>
      <w:r w:rsidR="00581A6E" w:rsidRPr="00F82687">
        <w:rPr>
          <w:rFonts w:ascii="Times" w:hAnsi="Times"/>
        </w:rPr>
        <w:t>(2009).</w:t>
      </w:r>
      <w:r w:rsidR="00581A6E">
        <w:rPr>
          <w:rFonts w:ascii="Times" w:hAnsi="Times"/>
        </w:rPr>
        <w:t xml:space="preserve"> </w:t>
      </w:r>
      <w:r w:rsidRPr="00176742">
        <w:rPr>
          <w:rFonts w:ascii="Times" w:eastAsiaTheme="minorEastAsia" w:hAnsi="Times"/>
        </w:rPr>
        <w:t>The distinct mtDNA inheritance pattern between these two closely related species arise many questions. For example, why do they have different inheritance pattern? How do they control this distinct inheritance pattern? What genes caused this difference? Currently, t</w:t>
      </w:r>
      <w:r w:rsidRPr="00176742">
        <w:rPr>
          <w:rFonts w:ascii="Times" w:hAnsi="Times"/>
        </w:rPr>
        <w:t xml:space="preserve">he exact </w:t>
      </w:r>
      <w:r w:rsidRPr="00176742">
        <w:rPr>
          <w:rFonts w:ascii="Times" w:eastAsiaTheme="minorEastAsia" w:hAnsi="Times"/>
        </w:rPr>
        <w:t xml:space="preserve">mechanisms </w:t>
      </w:r>
      <w:r w:rsidRPr="00176742">
        <w:rPr>
          <w:rFonts w:ascii="Times" w:hAnsi="Times"/>
        </w:rPr>
        <w:t>caus</w:t>
      </w:r>
      <w:r w:rsidRPr="00176742">
        <w:rPr>
          <w:rFonts w:ascii="Times" w:eastAsiaTheme="minorEastAsia" w:hAnsi="Times"/>
        </w:rPr>
        <w:t xml:space="preserve">ing </w:t>
      </w:r>
      <w:r w:rsidRPr="00176742">
        <w:rPr>
          <w:rFonts w:ascii="Times" w:hAnsi="Times"/>
        </w:rPr>
        <w:t xml:space="preserve">such varied mtDNA inheritance </w:t>
      </w:r>
      <w:r w:rsidRPr="00176742">
        <w:rPr>
          <w:rFonts w:ascii="Times" w:eastAsiaTheme="minorEastAsia" w:hAnsi="Times"/>
        </w:rPr>
        <w:t>are not</w:t>
      </w:r>
      <w:r w:rsidRPr="00176742">
        <w:rPr>
          <w:rFonts w:ascii="Times" w:hAnsi="Times"/>
        </w:rPr>
        <w:t xml:space="preserve"> pinpointed </w:t>
      </w:r>
      <w:r w:rsidRPr="00176742">
        <w:rPr>
          <w:rFonts w:ascii="Times" w:eastAsiaTheme="minorEastAsia" w:hAnsi="Times"/>
        </w:rPr>
        <w:t xml:space="preserve">yet </w:t>
      </w:r>
      <w:r w:rsidRPr="00176742">
        <w:rPr>
          <w:rFonts w:ascii="Times" w:hAnsi="Times"/>
        </w:rPr>
        <w:t xml:space="preserve">in this research. However, </w:t>
      </w:r>
      <w:r w:rsidRPr="00176742">
        <w:rPr>
          <w:rFonts w:ascii="Times" w:eastAsiaTheme="minorEastAsia" w:hAnsi="Times"/>
        </w:rPr>
        <w:t xml:space="preserve">these two closely related species offered us a great opportunity to answer these questions. </w:t>
      </w:r>
    </w:p>
    <w:p w14:paraId="64246B01" w14:textId="77777777" w:rsidR="006135D8" w:rsidRPr="00176742" w:rsidRDefault="006135D8" w:rsidP="006135D8">
      <w:pPr>
        <w:widowControl w:val="0"/>
        <w:autoSpaceDE w:val="0"/>
        <w:autoSpaceDN w:val="0"/>
        <w:adjustRightInd w:val="0"/>
        <w:spacing w:after="240" w:line="480" w:lineRule="auto"/>
        <w:ind w:firstLine="720"/>
        <w:jc w:val="both"/>
        <w:rPr>
          <w:rFonts w:ascii="Times" w:hAnsi="Times"/>
        </w:rPr>
      </w:pPr>
    </w:p>
    <w:p w14:paraId="6429E771" w14:textId="77777777" w:rsidR="0037476A" w:rsidRPr="00176742" w:rsidRDefault="0037476A" w:rsidP="00176742">
      <w:pPr>
        <w:widowControl w:val="0"/>
        <w:autoSpaceDE w:val="0"/>
        <w:autoSpaceDN w:val="0"/>
        <w:adjustRightInd w:val="0"/>
        <w:spacing w:after="240" w:line="480" w:lineRule="auto"/>
        <w:jc w:val="both"/>
        <w:outlineLvl w:val="0"/>
        <w:rPr>
          <w:rFonts w:ascii="Times" w:hAnsi="Times" w:cs="Times"/>
          <w:b/>
          <w:iCs/>
        </w:rPr>
      </w:pPr>
      <w:r w:rsidRPr="00176742">
        <w:rPr>
          <w:rFonts w:ascii="Times" w:hAnsi="Times" w:cs="Times"/>
          <w:b/>
          <w:iCs/>
        </w:rPr>
        <w:t>Effect of</w:t>
      </w:r>
      <w:r w:rsidRPr="00176742">
        <w:rPr>
          <w:rFonts w:ascii="Times" w:hAnsi="Times" w:cs="Times"/>
          <w:b/>
          <w:i/>
          <w:iCs/>
        </w:rPr>
        <w:t xml:space="preserve"> crg1 </w:t>
      </w:r>
      <w:r w:rsidRPr="00176742">
        <w:rPr>
          <w:rFonts w:ascii="Times" w:hAnsi="Times" w:cs="Times"/>
          <w:b/>
          <w:iCs/>
        </w:rPr>
        <w:t>mutation on mtDNA inheritance </w:t>
      </w:r>
    </w:p>
    <w:p w14:paraId="36A0D156" w14:textId="77777777" w:rsidR="00331EED" w:rsidRPr="00176742" w:rsidRDefault="0037476A" w:rsidP="006135D8">
      <w:pPr>
        <w:widowControl w:val="0"/>
        <w:autoSpaceDE w:val="0"/>
        <w:autoSpaceDN w:val="0"/>
        <w:adjustRightInd w:val="0"/>
        <w:spacing w:after="240" w:line="480" w:lineRule="auto"/>
        <w:ind w:firstLine="720"/>
        <w:jc w:val="both"/>
        <w:rPr>
          <w:rFonts w:ascii="Times" w:hAnsi="Times"/>
        </w:rPr>
      </w:pPr>
      <w:r w:rsidRPr="00176742">
        <w:rPr>
          <w:rFonts w:ascii="Times" w:hAnsi="Times"/>
        </w:rPr>
        <w:t xml:space="preserve">Since nine of the successful crosses here involved strains JF101 and JF109, the two strains with the crg1 deletion, we first examined whether the crg1 deletion had a directional effect on mtDNA inheritance pattern in </w:t>
      </w:r>
      <w:r w:rsidRPr="00176742">
        <w:rPr>
          <w:rFonts w:ascii="Times" w:hAnsi="Times"/>
          <w:i/>
        </w:rPr>
        <w:t>C. gattii</w:t>
      </w:r>
      <w:r w:rsidRPr="00176742">
        <w:rPr>
          <w:rFonts w:ascii="Times" w:hAnsi="Times"/>
        </w:rPr>
        <w:t xml:space="preserve">, in favor of either the </w:t>
      </w:r>
      <w:r w:rsidRPr="00176742">
        <w:rPr>
          <w:rFonts w:ascii="Times" w:hAnsi="Times"/>
          <w:i/>
        </w:rPr>
        <w:t>MATa</w:t>
      </w:r>
      <w:r w:rsidRPr="00176742">
        <w:rPr>
          <w:rFonts w:ascii="Times" w:hAnsi="Times"/>
        </w:rPr>
        <w:t xml:space="preserve"> or the</w:t>
      </w:r>
      <w:r w:rsidRPr="00176742">
        <w:rPr>
          <w:rFonts w:ascii="Times" w:hAnsi="Times"/>
          <w:i/>
        </w:rPr>
        <w:t xml:space="preserve"> MATalpha</w:t>
      </w:r>
      <w:r w:rsidRPr="00176742">
        <w:rPr>
          <w:rFonts w:ascii="Times" w:hAnsi="Times"/>
        </w:rPr>
        <w:t xml:space="preserve"> parent. Our results showed no clear evidence of a directional effect of the </w:t>
      </w:r>
      <w:r w:rsidRPr="00176742">
        <w:rPr>
          <w:rFonts w:ascii="Times" w:hAnsi="Times" w:cs="Times"/>
          <w:i/>
          <w:iCs/>
        </w:rPr>
        <w:t xml:space="preserve">crg1 </w:t>
      </w:r>
      <w:r w:rsidRPr="00176742">
        <w:rPr>
          <w:rFonts w:ascii="Times" w:hAnsi="Times"/>
        </w:rPr>
        <w:t xml:space="preserve">gene deletion on mtDNA inheritance in </w:t>
      </w:r>
      <w:r w:rsidRPr="00176742">
        <w:rPr>
          <w:rFonts w:ascii="Times" w:hAnsi="Times" w:cs="Times"/>
          <w:i/>
          <w:iCs/>
        </w:rPr>
        <w:t>C. gattii</w:t>
      </w:r>
      <w:r w:rsidRPr="00176742">
        <w:rPr>
          <w:rFonts w:ascii="Times" w:hAnsi="Times"/>
        </w:rPr>
        <w:t>.</w:t>
      </w:r>
      <w:r w:rsidRPr="00176742">
        <w:rPr>
          <w:rFonts w:ascii="Times" w:hAnsi="Times" w:cs="Times"/>
        </w:rPr>
        <w:t xml:space="preserve"> </w:t>
      </w:r>
      <w:r w:rsidRPr="00176742">
        <w:rPr>
          <w:rFonts w:ascii="Times" w:hAnsi="Times"/>
        </w:rPr>
        <w:t xml:space="preserve">As JF109 was derived from B4546, crosses JF109 x B4499 and JF109 x B4544 were both directly compared to crosses B4546 x B4499 and B4546 x B4544 (Table 3). When comparing wild type strain B4546 to </w:t>
      </w:r>
      <w:r w:rsidRPr="00176742">
        <w:rPr>
          <w:rFonts w:ascii="Times" w:hAnsi="Times" w:cs="Times"/>
          <w:i/>
          <w:iCs/>
        </w:rPr>
        <w:t>crg1</w:t>
      </w:r>
      <w:r w:rsidRPr="00176742">
        <w:rPr>
          <w:rFonts w:ascii="Times" w:hAnsi="Times"/>
        </w:rPr>
        <w:t xml:space="preserve">-mutant strain JF109 in their mating with B4499 (crosses 1 and 2), the percentage of progeny inheriting mtDNA from the </w:t>
      </w:r>
      <w:r w:rsidRPr="00176742">
        <w:rPr>
          <w:rFonts w:ascii="Times" w:hAnsi="Times"/>
          <w:i/>
        </w:rPr>
        <w:t>MATalpha</w:t>
      </w:r>
      <w:r w:rsidRPr="00176742">
        <w:rPr>
          <w:rFonts w:ascii="Times" w:hAnsi="Times"/>
        </w:rPr>
        <w:t xml:space="preserve"> parent (mtDNA leakage) increased from 7.69% to 42.04%. On the other hand, comparing the wild type to </w:t>
      </w:r>
      <w:r w:rsidRPr="00176742">
        <w:rPr>
          <w:rFonts w:ascii="Times" w:hAnsi="Times" w:cs="Times"/>
          <w:i/>
          <w:iCs/>
        </w:rPr>
        <w:t>crg1-</w:t>
      </w:r>
      <w:r w:rsidRPr="00176742">
        <w:rPr>
          <w:rFonts w:ascii="Times" w:hAnsi="Times"/>
        </w:rPr>
        <w:t xml:space="preserve">mutant mating with B4544 (crosses 3 and 4), the leakage decreased from 17.28% to 3.41%. Similarly, in the VGIII x VGII crosses involving </w:t>
      </w:r>
      <w:r w:rsidRPr="00176742">
        <w:rPr>
          <w:rFonts w:ascii="Times" w:hAnsi="Times" w:cs="Times"/>
          <w:i/>
          <w:iCs/>
        </w:rPr>
        <w:t>crg1</w:t>
      </w:r>
      <w:r w:rsidRPr="00176742">
        <w:rPr>
          <w:rFonts w:ascii="Times" w:hAnsi="Times"/>
        </w:rPr>
        <w:t xml:space="preserve">-mutant (crosses 9 and 10), more mtDNA leakage occurred than in the wild type cross #8. However, the VGIII x VGI crg1 mutant cross (cross# 14) has less mtDNA leakage than the wild type crosses (11, 12 and 13). While strain- and cross-specific effects of the crg1 deletion on mtDNA inheritance were observed, we did not find any directional bias. Taken together, the results suggest that while </w:t>
      </w:r>
      <w:r w:rsidRPr="00176742">
        <w:rPr>
          <w:rFonts w:ascii="Times" w:hAnsi="Times" w:cs="Times"/>
          <w:i/>
          <w:iCs/>
        </w:rPr>
        <w:t xml:space="preserve">crg1 </w:t>
      </w:r>
      <w:r w:rsidRPr="00176742">
        <w:rPr>
          <w:rFonts w:ascii="Times" w:hAnsi="Times" w:cs="Times"/>
          <w:iCs/>
        </w:rPr>
        <w:t>gene</w:t>
      </w:r>
      <w:r w:rsidRPr="00176742">
        <w:rPr>
          <w:rFonts w:ascii="Times" w:hAnsi="Times" w:cs="Times"/>
          <w:i/>
          <w:iCs/>
        </w:rPr>
        <w:t xml:space="preserve"> </w:t>
      </w:r>
      <w:r w:rsidRPr="00176742">
        <w:rPr>
          <w:rFonts w:ascii="Times" w:hAnsi="Times"/>
        </w:rPr>
        <w:t xml:space="preserve">is involved in mating, it does not have a directional effect on mitochondrial inheritance in </w:t>
      </w:r>
      <w:r w:rsidRPr="00176742">
        <w:rPr>
          <w:rFonts w:ascii="Times" w:hAnsi="Times"/>
          <w:i/>
        </w:rPr>
        <w:t>C. gattii</w:t>
      </w:r>
      <w:r w:rsidRPr="00176742">
        <w:rPr>
          <w:rFonts w:ascii="Times" w:hAnsi="Times"/>
        </w:rPr>
        <w:t xml:space="preserve">. </w:t>
      </w:r>
    </w:p>
    <w:p w14:paraId="528BB0AD" w14:textId="77777777" w:rsidR="0037476A" w:rsidRPr="00176742" w:rsidRDefault="0037476A" w:rsidP="00176742">
      <w:pPr>
        <w:widowControl w:val="0"/>
        <w:autoSpaceDE w:val="0"/>
        <w:autoSpaceDN w:val="0"/>
        <w:adjustRightInd w:val="0"/>
        <w:spacing w:after="240" w:line="480" w:lineRule="auto"/>
        <w:jc w:val="both"/>
        <w:rPr>
          <w:rFonts w:ascii="Times" w:hAnsi="Times"/>
        </w:rPr>
      </w:pPr>
    </w:p>
    <w:p w14:paraId="5405ADEB" w14:textId="77777777" w:rsidR="0012326C" w:rsidRPr="00176742" w:rsidRDefault="005C79BB" w:rsidP="00176742">
      <w:pPr>
        <w:widowControl w:val="0"/>
        <w:autoSpaceDE w:val="0"/>
        <w:autoSpaceDN w:val="0"/>
        <w:adjustRightInd w:val="0"/>
        <w:spacing w:after="240" w:line="480" w:lineRule="auto"/>
        <w:jc w:val="both"/>
        <w:outlineLvl w:val="0"/>
        <w:rPr>
          <w:rFonts w:ascii="Times" w:eastAsia="宋体" w:hAnsi="Times"/>
          <w:b/>
          <w:kern w:val="2"/>
        </w:rPr>
      </w:pPr>
      <w:r w:rsidRPr="00176742">
        <w:rPr>
          <w:rFonts w:ascii="Times" w:eastAsia="宋体" w:hAnsi="Times"/>
          <w:b/>
          <w:kern w:val="2"/>
        </w:rPr>
        <w:t>Relevance to h</w:t>
      </w:r>
      <w:r w:rsidR="0012326C" w:rsidRPr="00176742">
        <w:rPr>
          <w:rFonts w:ascii="Times" w:eastAsia="宋体" w:hAnsi="Times"/>
          <w:b/>
          <w:kern w:val="2"/>
        </w:rPr>
        <w:t xml:space="preserve">ybrid breakdown </w:t>
      </w:r>
      <w:r w:rsidRPr="00176742">
        <w:rPr>
          <w:rFonts w:ascii="Times" w:eastAsia="宋体" w:hAnsi="Times"/>
          <w:b/>
          <w:kern w:val="2"/>
        </w:rPr>
        <w:t xml:space="preserve">of </w:t>
      </w:r>
      <w:r w:rsidR="0012326C" w:rsidRPr="00176742">
        <w:rPr>
          <w:rFonts w:ascii="Times" w:eastAsia="宋体" w:hAnsi="Times"/>
          <w:b/>
          <w:kern w:val="2"/>
        </w:rPr>
        <w:t xml:space="preserve">uniparental mtDNA inheritance in </w:t>
      </w:r>
      <w:r w:rsidRPr="00176742">
        <w:rPr>
          <w:rFonts w:ascii="Times" w:eastAsia="宋体" w:hAnsi="Times"/>
          <w:b/>
          <w:kern w:val="2"/>
        </w:rPr>
        <w:t xml:space="preserve">other </w:t>
      </w:r>
      <w:r w:rsidR="0012326C" w:rsidRPr="00176742">
        <w:rPr>
          <w:rFonts w:ascii="Times" w:eastAsia="宋体" w:hAnsi="Times"/>
          <w:b/>
          <w:kern w:val="2"/>
        </w:rPr>
        <w:t>species</w:t>
      </w:r>
    </w:p>
    <w:p w14:paraId="78EDFEBD" w14:textId="77777777" w:rsidR="0012326C" w:rsidRPr="00176742" w:rsidRDefault="0012326C" w:rsidP="006135D8">
      <w:pPr>
        <w:widowControl w:val="0"/>
        <w:autoSpaceDE w:val="0"/>
        <w:autoSpaceDN w:val="0"/>
        <w:adjustRightInd w:val="0"/>
        <w:spacing w:after="240" w:line="480" w:lineRule="auto"/>
        <w:ind w:firstLine="720"/>
        <w:jc w:val="both"/>
        <w:rPr>
          <w:rFonts w:ascii="Times" w:eastAsia="宋体" w:hAnsi="Times"/>
          <w:kern w:val="2"/>
        </w:rPr>
      </w:pPr>
      <w:r w:rsidRPr="00176742">
        <w:rPr>
          <w:rFonts w:ascii="Times" w:eastAsia="宋体" w:hAnsi="Times"/>
          <w:kern w:val="2"/>
        </w:rPr>
        <w:t xml:space="preserve">Previous studies showed hybridization could break down uniparental mtDNA inheritance in animals, plants and fungi. </w:t>
      </w:r>
      <w:r w:rsidRPr="00176742">
        <w:rPr>
          <w:rFonts w:ascii="Times" w:eastAsiaTheme="minorEastAsia" w:hAnsi="Times"/>
        </w:rPr>
        <w:t xml:space="preserve">In cases of hybridization between species or subspecies, the intraspecific uniparental mitochondrial inheritance pattern can be altered due to the breakdown of mechanisms governing uniparental inheritance and result in the presence of organelle DNA from the parent that usually does not contribute. This process is known as </w:t>
      </w:r>
      <w:r w:rsidR="007C0501" w:rsidRPr="00176742">
        <w:rPr>
          <w:rFonts w:ascii="Times" w:eastAsiaTheme="minorEastAsia" w:hAnsi="Times"/>
        </w:rPr>
        <w:t xml:space="preserve">hybrid mtDNA </w:t>
      </w:r>
      <w:r w:rsidRPr="00176742">
        <w:rPr>
          <w:rFonts w:ascii="Times" w:eastAsiaTheme="minorEastAsia" w:hAnsi="Times"/>
        </w:rPr>
        <w:t xml:space="preserve">leakage and can result in recombination of organelle genomes. Sometimes it is possible to obtain direct evidence for leakage of organelle DNA after hybridization either by lab crosses like in fruit flies (Kondo </w:t>
      </w:r>
      <w:r w:rsidRPr="00176742">
        <w:rPr>
          <w:rFonts w:ascii="Times" w:eastAsiaTheme="minorEastAsia" w:hAnsi="Times" w:cs="Times"/>
          <w:i/>
          <w:iCs/>
        </w:rPr>
        <w:t xml:space="preserve">et al. </w:t>
      </w:r>
      <w:r w:rsidRPr="00176742">
        <w:rPr>
          <w:rFonts w:ascii="Times" w:eastAsiaTheme="minorEastAsia" w:hAnsi="Times"/>
        </w:rPr>
        <w:t xml:space="preserve">1990), pine trees (Wagner </w:t>
      </w:r>
      <w:r w:rsidRPr="00176742">
        <w:rPr>
          <w:rFonts w:ascii="Times" w:eastAsiaTheme="minorEastAsia" w:hAnsi="Times" w:cs="Times"/>
          <w:i/>
          <w:iCs/>
        </w:rPr>
        <w:t xml:space="preserve">et al. </w:t>
      </w:r>
      <w:r w:rsidRPr="00176742">
        <w:rPr>
          <w:rFonts w:ascii="Times" w:eastAsiaTheme="minorEastAsia" w:hAnsi="Times"/>
        </w:rPr>
        <w:t xml:space="preserve">1991), mice (Gyllensten </w:t>
      </w:r>
      <w:r w:rsidRPr="00176742">
        <w:rPr>
          <w:rFonts w:ascii="Times" w:eastAsiaTheme="minorEastAsia" w:hAnsi="Times" w:cs="Times"/>
          <w:i/>
          <w:iCs/>
        </w:rPr>
        <w:t xml:space="preserve">et al. </w:t>
      </w:r>
      <w:r w:rsidRPr="00176742">
        <w:rPr>
          <w:rFonts w:ascii="Times" w:eastAsiaTheme="minorEastAsia" w:hAnsi="Times"/>
        </w:rPr>
        <w:t xml:space="preserve">1991; Shitara </w:t>
      </w:r>
      <w:r w:rsidRPr="00176742">
        <w:rPr>
          <w:rFonts w:ascii="Times" w:eastAsiaTheme="minorEastAsia" w:hAnsi="Times" w:cs="Times"/>
          <w:i/>
          <w:iCs/>
        </w:rPr>
        <w:t xml:space="preserve">et al. </w:t>
      </w:r>
      <w:r w:rsidRPr="00176742">
        <w:rPr>
          <w:rFonts w:ascii="Times" w:eastAsiaTheme="minorEastAsia" w:hAnsi="Times"/>
        </w:rPr>
        <w:t xml:space="preserve">1998), mussels (Zouros </w:t>
      </w:r>
      <w:r w:rsidRPr="00176742">
        <w:rPr>
          <w:rFonts w:ascii="Times" w:eastAsiaTheme="minorEastAsia" w:hAnsi="Times" w:cs="Times"/>
          <w:i/>
          <w:iCs/>
        </w:rPr>
        <w:t xml:space="preserve">et al. </w:t>
      </w:r>
      <w:r w:rsidRPr="00176742">
        <w:rPr>
          <w:rFonts w:ascii="Times" w:eastAsiaTheme="minorEastAsia" w:hAnsi="Times"/>
        </w:rPr>
        <w:t xml:space="preserve">1998), and periodical cicadas (Fontaine </w:t>
      </w:r>
      <w:r w:rsidRPr="00176742">
        <w:rPr>
          <w:rFonts w:ascii="Times" w:eastAsiaTheme="minorEastAsia" w:hAnsi="Times" w:cs="Times"/>
          <w:i/>
          <w:iCs/>
        </w:rPr>
        <w:t xml:space="preserve">et al. </w:t>
      </w:r>
      <w:r w:rsidRPr="00176742">
        <w:rPr>
          <w:rFonts w:ascii="Times" w:eastAsiaTheme="minorEastAsia" w:hAnsi="Times"/>
        </w:rPr>
        <w:t xml:space="preserve">2007), or by analysis of individuals from natural hybrid zones as in mussels (Rawson </w:t>
      </w:r>
      <w:r w:rsidRPr="00176742">
        <w:rPr>
          <w:rFonts w:ascii="Times" w:eastAsiaTheme="minorEastAsia" w:hAnsi="Times" w:cs="Times"/>
          <w:i/>
          <w:iCs/>
        </w:rPr>
        <w:t xml:space="preserve">et al. </w:t>
      </w:r>
      <w:r w:rsidRPr="00176742">
        <w:rPr>
          <w:rFonts w:ascii="Times" w:eastAsiaTheme="minorEastAsia" w:hAnsi="Times"/>
        </w:rPr>
        <w:t xml:space="preserve">2006). In other cases, leakage can be inferred from evidence for recombination such as in the great tit, spruce trees, silk moths, and </w:t>
      </w:r>
      <w:r w:rsidRPr="00176742">
        <w:rPr>
          <w:rFonts w:ascii="Times" w:eastAsiaTheme="minorEastAsia" w:hAnsi="Times" w:cs="Times"/>
          <w:i/>
          <w:iCs/>
        </w:rPr>
        <w:t>C</w:t>
      </w:r>
      <w:r w:rsidR="00FB00C1" w:rsidRPr="00176742">
        <w:rPr>
          <w:rFonts w:ascii="Times" w:eastAsiaTheme="minorEastAsia" w:hAnsi="Times" w:cs="Times"/>
          <w:i/>
          <w:iCs/>
        </w:rPr>
        <w:t>.</w:t>
      </w:r>
      <w:r w:rsidRPr="00176742">
        <w:rPr>
          <w:rFonts w:ascii="Times" w:eastAsiaTheme="minorEastAsia" w:hAnsi="Times" w:cs="Times"/>
          <w:i/>
          <w:iCs/>
        </w:rPr>
        <w:t xml:space="preserve"> </w:t>
      </w:r>
      <w:r w:rsidR="007C0501" w:rsidRPr="00176742">
        <w:rPr>
          <w:rFonts w:ascii="Times" w:eastAsiaTheme="minorEastAsia" w:hAnsi="Times" w:cs="Times"/>
          <w:i/>
          <w:iCs/>
        </w:rPr>
        <w:t xml:space="preserve">gattii </w:t>
      </w:r>
      <w:r w:rsidRPr="00176742">
        <w:rPr>
          <w:rFonts w:ascii="Times" w:eastAsiaTheme="minorEastAsia" w:hAnsi="Times"/>
        </w:rPr>
        <w:t xml:space="preserve">(Kvist </w:t>
      </w:r>
      <w:r w:rsidRPr="00176742">
        <w:rPr>
          <w:rFonts w:ascii="Times" w:eastAsiaTheme="minorEastAsia" w:hAnsi="Times" w:cs="Times"/>
          <w:i/>
          <w:iCs/>
        </w:rPr>
        <w:t xml:space="preserve">et al. </w:t>
      </w:r>
      <w:r w:rsidR="00BA3ECF">
        <w:rPr>
          <w:rFonts w:ascii="Times" w:eastAsiaTheme="minorEastAsia" w:hAnsi="Times"/>
        </w:rPr>
        <w:t xml:space="preserve">2003; Jaramillo </w:t>
      </w:r>
      <w:r w:rsidRPr="00176742">
        <w:rPr>
          <w:rFonts w:ascii="Times" w:eastAsiaTheme="minorEastAsia" w:hAnsi="Times"/>
        </w:rPr>
        <w:t xml:space="preserve">&amp; Bousquet 2005; Arunkmar </w:t>
      </w:r>
      <w:r w:rsidRPr="00176742">
        <w:rPr>
          <w:rFonts w:ascii="Times" w:eastAsiaTheme="minorEastAsia" w:hAnsi="Times" w:cs="Times"/>
          <w:i/>
          <w:iCs/>
        </w:rPr>
        <w:t xml:space="preserve">et al. </w:t>
      </w:r>
      <w:r w:rsidRPr="00176742">
        <w:rPr>
          <w:rFonts w:ascii="Times" w:eastAsiaTheme="minorEastAsia" w:hAnsi="Times"/>
        </w:rPr>
        <w:t xml:space="preserve">2006; Xu </w:t>
      </w:r>
      <w:r w:rsidRPr="00176742">
        <w:rPr>
          <w:rFonts w:ascii="Times" w:eastAsiaTheme="minorEastAsia" w:hAnsi="Times" w:cs="Times"/>
          <w:i/>
          <w:iCs/>
        </w:rPr>
        <w:t xml:space="preserve">et al. </w:t>
      </w:r>
      <w:r w:rsidRPr="00176742">
        <w:rPr>
          <w:rFonts w:ascii="Times" w:eastAsiaTheme="minorEastAsia" w:hAnsi="Times"/>
        </w:rPr>
        <w:t>2009)).</w:t>
      </w:r>
    </w:p>
    <w:p w14:paraId="5D5287DA" w14:textId="77777777" w:rsidR="0012326C" w:rsidRPr="00176742" w:rsidRDefault="005C79BB" w:rsidP="00176742">
      <w:pPr>
        <w:widowControl w:val="0"/>
        <w:autoSpaceDE w:val="0"/>
        <w:autoSpaceDN w:val="0"/>
        <w:adjustRightInd w:val="0"/>
        <w:spacing w:after="240" w:line="480" w:lineRule="auto"/>
        <w:ind w:firstLine="720"/>
        <w:jc w:val="both"/>
        <w:rPr>
          <w:rFonts w:ascii="Times" w:eastAsiaTheme="minorEastAsia" w:hAnsi="Times" w:cs="Times"/>
        </w:rPr>
      </w:pPr>
      <w:r w:rsidRPr="00176742">
        <w:rPr>
          <w:rFonts w:ascii="Times" w:eastAsiaTheme="minorEastAsia" w:hAnsi="Times"/>
        </w:rPr>
        <w:t>While the deta</w:t>
      </w:r>
      <w:r w:rsidR="00B72DF1" w:rsidRPr="00176742">
        <w:rPr>
          <w:rFonts w:ascii="Times" w:eastAsiaTheme="minorEastAsia" w:hAnsi="Times"/>
        </w:rPr>
        <w:t>iled mechanisms for hybrid break</w:t>
      </w:r>
      <w:r w:rsidRPr="00176742">
        <w:rPr>
          <w:rFonts w:ascii="Times" w:eastAsiaTheme="minorEastAsia" w:hAnsi="Times"/>
        </w:rPr>
        <w:t>down of mtDNA inheritance remain to be elucidated,</w:t>
      </w:r>
      <w:r w:rsidR="0012326C" w:rsidRPr="00176742">
        <w:rPr>
          <w:rFonts w:ascii="Times" w:eastAsiaTheme="minorEastAsia" w:hAnsi="Times"/>
        </w:rPr>
        <w:t xml:space="preserve"> </w:t>
      </w:r>
      <w:r w:rsidRPr="00176742">
        <w:rPr>
          <w:rFonts w:ascii="Times" w:eastAsiaTheme="minorEastAsia" w:hAnsi="Times"/>
        </w:rPr>
        <w:t>i</w:t>
      </w:r>
      <w:r w:rsidR="0012326C" w:rsidRPr="00176742">
        <w:rPr>
          <w:rFonts w:ascii="Times" w:eastAsiaTheme="minorEastAsia" w:hAnsi="Times"/>
        </w:rPr>
        <w:t xml:space="preserve">t has been shown in </w:t>
      </w:r>
      <w:r w:rsidR="0012326C" w:rsidRPr="00176742">
        <w:rPr>
          <w:rFonts w:ascii="Times" w:eastAsiaTheme="minorEastAsia" w:hAnsi="Times" w:cs="Times"/>
          <w:i/>
          <w:iCs/>
        </w:rPr>
        <w:t xml:space="preserve">Mytilus sp. </w:t>
      </w:r>
      <w:r w:rsidR="0012326C" w:rsidRPr="00176742">
        <w:rPr>
          <w:rFonts w:ascii="Times" w:eastAsiaTheme="minorEastAsia" w:hAnsi="Times"/>
        </w:rPr>
        <w:t xml:space="preserve">that with greater genetic distance between </w:t>
      </w:r>
      <w:r w:rsidRPr="00176742">
        <w:rPr>
          <w:rFonts w:ascii="Times" w:eastAsiaTheme="minorEastAsia" w:hAnsi="Times"/>
        </w:rPr>
        <w:t xml:space="preserve">(sub-) </w:t>
      </w:r>
      <w:r w:rsidR="0012326C" w:rsidRPr="00176742">
        <w:rPr>
          <w:rFonts w:ascii="Times" w:eastAsiaTheme="minorEastAsia" w:hAnsi="Times"/>
        </w:rPr>
        <w:t xml:space="preserve">species there is a greater amount of </w:t>
      </w:r>
      <w:r w:rsidR="00B72DF1" w:rsidRPr="00176742">
        <w:rPr>
          <w:rFonts w:ascii="Times" w:eastAsiaTheme="minorEastAsia" w:hAnsi="Times"/>
        </w:rPr>
        <w:t xml:space="preserve">mtDNA </w:t>
      </w:r>
      <w:r w:rsidR="0012326C" w:rsidRPr="00176742">
        <w:rPr>
          <w:rFonts w:ascii="Times" w:eastAsiaTheme="minorEastAsia" w:hAnsi="Times"/>
        </w:rPr>
        <w:t xml:space="preserve">leakage </w:t>
      </w:r>
      <w:r w:rsidR="00B72DF1" w:rsidRPr="00176742">
        <w:rPr>
          <w:rFonts w:ascii="Times" w:eastAsiaTheme="minorEastAsia" w:hAnsi="Times"/>
        </w:rPr>
        <w:t>during their hybridization</w:t>
      </w:r>
      <w:r w:rsidR="0012326C" w:rsidRPr="00176742">
        <w:rPr>
          <w:rFonts w:ascii="Times" w:eastAsiaTheme="minorEastAsia" w:hAnsi="Times"/>
        </w:rPr>
        <w:t xml:space="preserve">. </w:t>
      </w:r>
      <w:r w:rsidR="00B72DF1" w:rsidRPr="00176742">
        <w:rPr>
          <w:rFonts w:ascii="Times" w:eastAsiaTheme="minorEastAsia" w:hAnsi="Times"/>
        </w:rPr>
        <w:t xml:space="preserve">However, the data on either C. neoformans (as shown before in Xu et al. 2000; Yan and Xu 2003) or C. gattii (Table 3 here) did not show a pattern similar to that observed in </w:t>
      </w:r>
      <w:r w:rsidR="00B72DF1" w:rsidRPr="00176742">
        <w:rPr>
          <w:rFonts w:ascii="Times" w:eastAsiaTheme="minorEastAsia" w:hAnsi="Times"/>
          <w:i/>
        </w:rPr>
        <w:t>Mytilus</w:t>
      </w:r>
      <w:r w:rsidR="00B72DF1" w:rsidRPr="00176742">
        <w:rPr>
          <w:rFonts w:ascii="Times" w:eastAsiaTheme="minorEastAsia" w:hAnsi="Times"/>
        </w:rPr>
        <w:t xml:space="preserve"> sp. Our results re-enforce the uniqueness of mtDNA inheritance pattern in fungi as compared to those in plants and animals (Wilson and Xu 2012). </w:t>
      </w:r>
    </w:p>
    <w:p w14:paraId="4232A550" w14:textId="77777777" w:rsidR="00BE7242" w:rsidRDefault="0012326C" w:rsidP="00BE7242">
      <w:pPr>
        <w:widowControl w:val="0"/>
        <w:autoSpaceDE w:val="0"/>
        <w:autoSpaceDN w:val="0"/>
        <w:adjustRightInd w:val="0"/>
        <w:spacing w:after="240" w:line="480" w:lineRule="auto"/>
        <w:ind w:firstLine="720"/>
        <w:jc w:val="both"/>
        <w:rPr>
          <w:rFonts w:ascii="Times" w:eastAsiaTheme="minorEastAsia" w:hAnsi="Times"/>
        </w:rPr>
      </w:pPr>
      <w:r w:rsidRPr="00176742">
        <w:rPr>
          <w:rFonts w:ascii="Times" w:eastAsiaTheme="minorEastAsia" w:hAnsi="Times"/>
        </w:rPr>
        <w:t xml:space="preserve">In a recent study of mitochondrial population genetics of two divergent lineages in </w:t>
      </w:r>
      <w:r w:rsidRPr="00176742">
        <w:rPr>
          <w:rFonts w:ascii="Times" w:eastAsiaTheme="minorEastAsia" w:hAnsi="Times" w:cs="Times"/>
          <w:i/>
          <w:iCs/>
        </w:rPr>
        <w:t xml:space="preserve">C. gattii </w:t>
      </w:r>
      <w:r w:rsidRPr="00176742">
        <w:rPr>
          <w:rFonts w:ascii="Times" w:eastAsiaTheme="minorEastAsia" w:hAnsi="Times"/>
        </w:rPr>
        <w:t xml:space="preserve">by Xu </w:t>
      </w:r>
      <w:r w:rsidRPr="00176742">
        <w:rPr>
          <w:rFonts w:ascii="Times" w:eastAsiaTheme="minorEastAsia" w:hAnsi="Times" w:cs="Times"/>
          <w:i/>
          <w:iCs/>
        </w:rPr>
        <w:t xml:space="preserve">et al. </w:t>
      </w:r>
      <w:r w:rsidRPr="00176742">
        <w:rPr>
          <w:rFonts w:ascii="Times" w:eastAsiaTheme="minorEastAsia" w:hAnsi="Times"/>
        </w:rPr>
        <w:t>(2009)</w:t>
      </w:r>
      <w:r w:rsidR="00B72DF1" w:rsidRPr="00176742">
        <w:rPr>
          <w:rFonts w:ascii="Times" w:eastAsiaTheme="minorEastAsia" w:hAnsi="Times"/>
        </w:rPr>
        <w:t>,</w:t>
      </w:r>
      <w:r w:rsidRPr="00176742">
        <w:rPr>
          <w:rFonts w:ascii="Times" w:eastAsiaTheme="minorEastAsia" w:hAnsi="Times"/>
        </w:rPr>
        <w:t xml:space="preserve"> evidence for recent recombination and hybridization in the mitochondrial genome</w:t>
      </w:r>
      <w:r w:rsidR="00B72DF1" w:rsidRPr="00176742">
        <w:rPr>
          <w:rFonts w:ascii="Times" w:eastAsiaTheme="minorEastAsia" w:hAnsi="Times"/>
        </w:rPr>
        <w:t xml:space="preserve"> was found within and between lineages respectively</w:t>
      </w:r>
      <w:r w:rsidRPr="00176742">
        <w:rPr>
          <w:rFonts w:ascii="Times" w:eastAsiaTheme="minorEastAsia" w:hAnsi="Times"/>
        </w:rPr>
        <w:t xml:space="preserve">. The main evidence for hybridization </w:t>
      </w:r>
      <w:r w:rsidR="00B72DF1" w:rsidRPr="00176742">
        <w:rPr>
          <w:rFonts w:ascii="Times" w:eastAsiaTheme="minorEastAsia" w:hAnsi="Times"/>
        </w:rPr>
        <w:t>wa</w:t>
      </w:r>
      <w:r w:rsidRPr="00176742">
        <w:rPr>
          <w:rFonts w:ascii="Times" w:eastAsiaTheme="minorEastAsia" w:hAnsi="Times"/>
        </w:rPr>
        <w:t xml:space="preserve">s that the phylogenies constructed with different genes </w:t>
      </w:r>
      <w:r w:rsidR="00B72DF1" w:rsidRPr="00176742">
        <w:rPr>
          <w:rFonts w:ascii="Times" w:eastAsiaTheme="minorEastAsia" w:hAnsi="Times"/>
        </w:rPr>
        <w:t>we</w:t>
      </w:r>
      <w:r w:rsidRPr="00176742">
        <w:rPr>
          <w:rFonts w:ascii="Times" w:eastAsiaTheme="minorEastAsia" w:hAnsi="Times"/>
        </w:rPr>
        <w:t xml:space="preserve">re not consistent with one another, indicating that there has been recent hybridization. Although </w:t>
      </w:r>
      <w:r w:rsidR="009B285E" w:rsidRPr="00176742">
        <w:rPr>
          <w:rFonts w:ascii="Times" w:eastAsiaTheme="minorEastAsia" w:hAnsi="Times"/>
        </w:rPr>
        <w:t>several</w:t>
      </w:r>
      <w:r w:rsidRPr="00176742">
        <w:rPr>
          <w:rFonts w:ascii="Times" w:eastAsiaTheme="minorEastAsia" w:hAnsi="Times"/>
        </w:rPr>
        <w:t xml:space="preserve"> eukaryotic microorganisms </w:t>
      </w:r>
      <w:r w:rsidR="009B285E" w:rsidRPr="00176742">
        <w:rPr>
          <w:rFonts w:ascii="Times" w:eastAsiaTheme="minorEastAsia" w:hAnsi="Times"/>
        </w:rPr>
        <w:t xml:space="preserve">have shown </w:t>
      </w:r>
      <w:r w:rsidRPr="00176742">
        <w:rPr>
          <w:rFonts w:ascii="Times" w:eastAsiaTheme="minorEastAsia" w:hAnsi="Times"/>
        </w:rPr>
        <w:t xml:space="preserve">uniparental organelle inheritance patterns, as in chloroplasts of </w:t>
      </w:r>
      <w:r w:rsidRPr="00176742">
        <w:rPr>
          <w:rFonts w:ascii="Times" w:eastAsiaTheme="minorEastAsia" w:hAnsi="Times" w:cs="Times"/>
          <w:i/>
          <w:iCs/>
        </w:rPr>
        <w:t xml:space="preserve">Chlamydomonas reinhardtii </w:t>
      </w:r>
      <w:r w:rsidRPr="00176742">
        <w:rPr>
          <w:rFonts w:ascii="Times" w:eastAsiaTheme="minorEastAsia" w:hAnsi="Times"/>
        </w:rPr>
        <w:t xml:space="preserve">(Sager 1972), </w:t>
      </w:r>
      <w:r w:rsidR="00B72DF1" w:rsidRPr="00176742">
        <w:rPr>
          <w:rFonts w:ascii="Times" w:eastAsiaTheme="minorEastAsia" w:hAnsi="Times"/>
        </w:rPr>
        <w:t xml:space="preserve">relatively few studies have critically examined mitochondrial population genetics and </w:t>
      </w:r>
      <w:r w:rsidR="009B285E" w:rsidRPr="00176742">
        <w:rPr>
          <w:rFonts w:ascii="Times" w:eastAsiaTheme="minorEastAsia" w:hAnsi="Times"/>
        </w:rPr>
        <w:t xml:space="preserve">recombination in nature for eukaryotic microorganisms (Barr </w:t>
      </w:r>
      <w:r w:rsidR="009B285E" w:rsidRPr="00176742">
        <w:rPr>
          <w:rFonts w:ascii="Times" w:eastAsiaTheme="minorEastAsia" w:hAnsi="Times" w:cs="Times"/>
          <w:i/>
          <w:iCs/>
        </w:rPr>
        <w:t xml:space="preserve">et al. </w:t>
      </w:r>
      <w:r w:rsidR="009B285E" w:rsidRPr="00176742">
        <w:rPr>
          <w:rFonts w:ascii="Times" w:eastAsiaTheme="minorEastAsia" w:hAnsi="Times"/>
        </w:rPr>
        <w:t>2005; Wilson and Xu 2012; Xu et al. 2009). With the rapidly reducing costs of DNA sequencing, we expect more such studies will emerge to allow a broader comparison of mtDNA inheritance pattern between eukaryotic microorganisms and complex organ</w:t>
      </w:r>
      <w:r w:rsidR="00405F33" w:rsidRPr="00176742">
        <w:rPr>
          <w:rFonts w:ascii="Times" w:eastAsiaTheme="minorEastAsia" w:hAnsi="Times"/>
        </w:rPr>
        <w:t>isms such as animals and plants.</w:t>
      </w:r>
    </w:p>
    <w:p w14:paraId="2BFCD637" w14:textId="77777777" w:rsidR="00DA09E4" w:rsidRPr="00BE7242" w:rsidRDefault="00DA09E4" w:rsidP="00BE7242">
      <w:pPr>
        <w:widowControl w:val="0"/>
        <w:autoSpaceDE w:val="0"/>
        <w:autoSpaceDN w:val="0"/>
        <w:adjustRightInd w:val="0"/>
        <w:spacing w:after="240" w:line="480" w:lineRule="auto"/>
        <w:ind w:firstLine="720"/>
        <w:jc w:val="both"/>
        <w:rPr>
          <w:rFonts w:ascii="Times" w:eastAsiaTheme="minorEastAsia" w:hAnsi="Times"/>
        </w:rPr>
      </w:pPr>
      <w:r w:rsidRPr="00F82687">
        <w:rPr>
          <w:rFonts w:ascii="Times" w:eastAsia="SimSun" w:hAnsi="Times"/>
          <w:kern w:val="2"/>
        </w:rPr>
        <w:t>In the presence of 5-adc or ammonium chloride at the specific concentrations, we were unable to observe any mating between the two strains B4544 and LA55n, despite repeated tries of six times over the course of a year with incubating lasting for up to two months each (detailed data not shown). For the other two environmental factors, successful mating was obtained between these two strains at selected treatments (all four UV irradiation dosages and three temperatures 14</w:t>
      </w:r>
      <w:r w:rsidRPr="00F82687">
        <w:rPr>
          <w:rFonts w:ascii="Times" w:eastAsia="SimSun" w:hAnsi="Times"/>
          <w:kern w:val="2"/>
          <w:vertAlign w:val="superscript"/>
        </w:rPr>
        <w:t>o</w:t>
      </w:r>
      <w:r w:rsidRPr="00F82687">
        <w:rPr>
          <w:rFonts w:ascii="Times" w:eastAsia="SimSun" w:hAnsi="Times"/>
          <w:kern w:val="2"/>
        </w:rPr>
        <w:t>C, 23</w:t>
      </w:r>
      <w:r w:rsidRPr="00F82687">
        <w:rPr>
          <w:rFonts w:ascii="Times" w:eastAsia="SimSun" w:hAnsi="Times"/>
          <w:kern w:val="2"/>
          <w:vertAlign w:val="superscript"/>
        </w:rPr>
        <w:t>o</w:t>
      </w:r>
      <w:r w:rsidRPr="00F82687">
        <w:rPr>
          <w:rFonts w:ascii="Times" w:eastAsia="SimSun" w:hAnsi="Times"/>
          <w:kern w:val="2"/>
        </w:rPr>
        <w:t>C, and 30</w:t>
      </w:r>
      <w:r w:rsidRPr="00F82687">
        <w:rPr>
          <w:rFonts w:ascii="Times" w:eastAsia="SimSun" w:hAnsi="Times"/>
          <w:kern w:val="2"/>
          <w:vertAlign w:val="superscript"/>
        </w:rPr>
        <w:t>o</w:t>
      </w:r>
      <w:r w:rsidRPr="00F82687">
        <w:rPr>
          <w:rFonts w:ascii="Times" w:eastAsia="SimSun" w:hAnsi="Times"/>
          <w:kern w:val="2"/>
        </w:rPr>
        <w:t>C). However, progeny from crosses between them</w:t>
      </w:r>
      <w:r w:rsidRPr="00F82687">
        <w:rPr>
          <w:rFonts w:ascii="Times" w:eastAsia="SimSun" w:hAnsi="Times"/>
          <w:bCs/>
          <w:kern w:val="2"/>
        </w:rPr>
        <w:t xml:space="preserve"> at the tested environmental conditions</w:t>
      </w:r>
      <w:r>
        <w:rPr>
          <w:rFonts w:ascii="Times" w:eastAsia="SimSun" w:hAnsi="Times"/>
          <w:bCs/>
          <w:kern w:val="2"/>
        </w:rPr>
        <w:t xml:space="preserve"> that produced progeny</w:t>
      </w:r>
      <w:r w:rsidRPr="00F82687">
        <w:rPr>
          <w:rFonts w:ascii="Times" w:eastAsia="SimSun" w:hAnsi="Times"/>
          <w:bCs/>
          <w:kern w:val="2"/>
        </w:rPr>
        <w:t xml:space="preserve"> showed no difference in their mtDNA inheritance pattern, with all 307 progeny inheriting mtDNA from the</w:t>
      </w:r>
      <w:r w:rsidRPr="00E4391B">
        <w:rPr>
          <w:rFonts w:ascii="Times" w:eastAsia="SimSun" w:hAnsi="Times"/>
          <w:bCs/>
          <w:i/>
          <w:kern w:val="2"/>
        </w:rPr>
        <w:t xml:space="preserve"> MATa </w:t>
      </w:r>
      <w:r w:rsidRPr="00F82687">
        <w:rPr>
          <w:rFonts w:ascii="Times" w:eastAsia="SimSun" w:hAnsi="Times"/>
          <w:bCs/>
          <w:kern w:val="2"/>
        </w:rPr>
        <w:t xml:space="preserve">parent (Table 3). In contrast, we were able to obtain progeny </w:t>
      </w:r>
      <w:r w:rsidRPr="00F82687">
        <w:rPr>
          <w:rFonts w:ascii="Times" w:eastAsia="SimSun" w:hAnsi="Times"/>
          <w:kern w:val="2"/>
        </w:rPr>
        <w:t xml:space="preserve">from crosses between strains </w:t>
      </w:r>
      <w:r w:rsidRPr="00F82687">
        <w:rPr>
          <w:rFonts w:ascii="Times" w:eastAsia="SimSun" w:hAnsi="Times"/>
          <w:bCs/>
          <w:kern w:val="2"/>
        </w:rPr>
        <w:t>B4544 and JF109 under more diverse environmental conditions and these crosses showed highly variable patterns for each of the four tested environmental conditions (Table 4). Below we describe and discuss the mtDNA inheritance patterns for the crosses between strains B4544 and JF109.</w:t>
      </w:r>
      <w:r w:rsidRPr="00F82687">
        <w:rPr>
          <w:rFonts w:ascii="Times" w:eastAsia="SimSun" w:hAnsi="Times"/>
          <w:kern w:val="2"/>
        </w:rPr>
        <w:t xml:space="preserve"> </w:t>
      </w:r>
    </w:p>
    <w:p w14:paraId="1DB2C1E4" w14:textId="77777777" w:rsidR="00BE7242" w:rsidRPr="00F82687" w:rsidRDefault="00BE7242" w:rsidP="00BE7242">
      <w:pPr>
        <w:widowControl w:val="0"/>
        <w:autoSpaceDE w:val="0"/>
        <w:autoSpaceDN w:val="0"/>
        <w:adjustRightInd w:val="0"/>
        <w:spacing w:after="240" w:line="480" w:lineRule="auto"/>
        <w:jc w:val="both"/>
        <w:rPr>
          <w:rFonts w:ascii="Times" w:hAnsi="Times" w:cs="Times"/>
        </w:rPr>
      </w:pPr>
    </w:p>
    <w:p w14:paraId="6DC50D5C" w14:textId="77777777" w:rsidR="00BE7242" w:rsidRPr="00F82687" w:rsidRDefault="00BE7242" w:rsidP="00BE7242">
      <w:pPr>
        <w:widowControl w:val="0"/>
        <w:tabs>
          <w:tab w:val="left" w:pos="420"/>
        </w:tabs>
        <w:autoSpaceDE w:val="0"/>
        <w:autoSpaceDN w:val="0"/>
        <w:adjustRightInd w:val="0"/>
        <w:spacing w:line="480" w:lineRule="auto"/>
        <w:jc w:val="both"/>
        <w:outlineLvl w:val="0"/>
        <w:rPr>
          <w:rFonts w:ascii="Times" w:eastAsia="SimSun" w:hAnsi="Times"/>
          <w:b/>
          <w:kern w:val="2"/>
        </w:rPr>
      </w:pPr>
      <w:r w:rsidRPr="00F82687">
        <w:rPr>
          <w:rFonts w:ascii="Times" w:eastAsia="SimSun" w:hAnsi="Times"/>
          <w:b/>
          <w:kern w:val="2"/>
        </w:rPr>
        <w:t>Effects of environmental factors on mtDNA inheritance</w:t>
      </w:r>
    </w:p>
    <w:p w14:paraId="3B9E71D7" w14:textId="77777777" w:rsidR="008A4700" w:rsidRPr="004F7222" w:rsidRDefault="00BE7242" w:rsidP="003D6C59">
      <w:pPr>
        <w:widowControl w:val="0"/>
        <w:autoSpaceDE w:val="0"/>
        <w:autoSpaceDN w:val="0"/>
        <w:adjustRightInd w:val="0"/>
        <w:spacing w:after="240" w:line="480" w:lineRule="auto"/>
        <w:ind w:firstLine="720"/>
        <w:jc w:val="both"/>
        <w:rPr>
          <w:rFonts w:ascii="Times" w:eastAsia="SimSun" w:hAnsi="Times"/>
          <w:kern w:val="2"/>
        </w:rPr>
      </w:pPr>
      <w:bookmarkStart w:id="0" w:name="_GoBack"/>
      <w:bookmarkEnd w:id="0"/>
      <w:r w:rsidRPr="00F82687">
        <w:rPr>
          <w:rFonts w:ascii="Times" w:eastAsia="SimSun" w:hAnsi="Times"/>
          <w:bCs/>
          <w:kern w:val="2"/>
        </w:rPr>
        <w:t xml:space="preserve">From the 14 crosses, we identified two (B4544 x JF109 and B4544 x LA55n) that showed uniparental mtDNA inheritance in standard lab conditions and these two crosses were further examined to study the potential effects of environmental factors on mtDNA inheritance in </w:t>
      </w:r>
      <w:r w:rsidRPr="00F82687">
        <w:rPr>
          <w:rFonts w:ascii="Times" w:eastAsia="SimSun" w:hAnsi="Times"/>
          <w:bCs/>
          <w:i/>
          <w:iCs/>
          <w:kern w:val="2"/>
        </w:rPr>
        <w:t>C. gattii</w:t>
      </w:r>
      <w:r w:rsidRPr="00F82687">
        <w:rPr>
          <w:rFonts w:ascii="Times" w:eastAsia="SimSun" w:hAnsi="Times"/>
          <w:bCs/>
          <w:kern w:val="2"/>
        </w:rPr>
        <w:t>.</w:t>
      </w:r>
      <w:r w:rsidRPr="00F82687">
        <w:rPr>
          <w:rFonts w:ascii="Times" w:eastAsia="SimSun" w:hAnsi="Times"/>
          <w:kern w:val="2"/>
        </w:rPr>
        <w:t xml:space="preserve"> </w:t>
      </w:r>
      <w:r w:rsidR="004F7222">
        <w:rPr>
          <w:rFonts w:ascii="Times" w:eastAsia="SimSun" w:hAnsi="Times"/>
          <w:kern w:val="2"/>
        </w:rPr>
        <w:t xml:space="preserve">In </w:t>
      </w:r>
      <w:r w:rsidR="004F7222" w:rsidRPr="004F7222">
        <w:rPr>
          <w:rFonts w:ascii="Times" w:eastAsia="SimSun" w:hAnsi="Times"/>
          <w:i/>
          <w:kern w:val="2"/>
        </w:rPr>
        <w:t>C. neoformans</w:t>
      </w:r>
      <w:r w:rsidR="004F7222">
        <w:rPr>
          <w:rFonts w:ascii="Times" w:eastAsia="SimSun" w:hAnsi="Times"/>
          <w:kern w:val="2"/>
        </w:rPr>
        <w:t xml:space="preserve">, longer UV exposure and higher temperature could increase </w:t>
      </w:r>
      <w:r w:rsidR="004F7222">
        <w:rPr>
          <w:rFonts w:ascii="Times" w:hAnsi="Times"/>
        </w:rPr>
        <w:t>the</w:t>
      </w:r>
      <w:r w:rsidR="004F7222" w:rsidRPr="00176742">
        <w:rPr>
          <w:rFonts w:ascii="Times" w:hAnsi="Times"/>
        </w:rPr>
        <w:t xml:space="preserve"> leakage of </w:t>
      </w:r>
      <w:r w:rsidR="004F7222" w:rsidRPr="00176742">
        <w:rPr>
          <w:rFonts w:ascii="Times" w:hAnsi="Times" w:cs="Times"/>
          <w:i/>
          <w:iCs/>
        </w:rPr>
        <w:t>MAT</w:t>
      </w:r>
      <w:r w:rsidR="004F7222" w:rsidRPr="00176742">
        <w:rPr>
          <w:rFonts w:ascii="Times" w:hAnsi="Times" w:cs="Calibri"/>
          <w:i/>
          <w:iCs/>
        </w:rPr>
        <w:t>α</w:t>
      </w:r>
      <w:r w:rsidR="004F7222" w:rsidRPr="00176742">
        <w:rPr>
          <w:rFonts w:ascii="Times" w:hAnsi="Times" w:cs="Times"/>
          <w:i/>
          <w:iCs/>
        </w:rPr>
        <w:t xml:space="preserve">lpha </w:t>
      </w:r>
      <w:r w:rsidR="004F7222" w:rsidRPr="00176742">
        <w:rPr>
          <w:rFonts w:ascii="Times" w:hAnsi="Times"/>
        </w:rPr>
        <w:t>mtDNA</w:t>
      </w:r>
      <w:r w:rsidR="004F7222">
        <w:rPr>
          <w:rFonts w:ascii="Times" w:hAnsi="Times"/>
        </w:rPr>
        <w:t xml:space="preserve">, while 5-adc and </w:t>
      </w:r>
      <w:r w:rsidR="004F7222" w:rsidRPr="00F82687">
        <w:rPr>
          <w:rFonts w:ascii="Times" w:eastAsia="SimSun" w:hAnsi="Times"/>
          <w:kern w:val="2"/>
        </w:rPr>
        <w:t>ammonium chloride</w:t>
      </w:r>
      <w:r w:rsidR="004F7222">
        <w:rPr>
          <w:rFonts w:ascii="Times" w:eastAsia="SimSun" w:hAnsi="Times"/>
          <w:kern w:val="2"/>
        </w:rPr>
        <w:t xml:space="preserve"> had no influence in mtDNA inheritance. Similar mtDNA inheritance </w:t>
      </w:r>
      <w:r w:rsidR="00EE0088">
        <w:rPr>
          <w:rFonts w:ascii="Times" w:eastAsia="SimSun" w:hAnsi="Times"/>
          <w:kern w:val="2"/>
        </w:rPr>
        <w:t xml:space="preserve">in </w:t>
      </w:r>
      <w:r w:rsidR="00EE0088" w:rsidRPr="00EE0088">
        <w:rPr>
          <w:rFonts w:ascii="Times" w:eastAsia="SimSun" w:hAnsi="Times"/>
          <w:i/>
          <w:kern w:val="2"/>
        </w:rPr>
        <w:t>C. gattii</w:t>
      </w:r>
      <w:r w:rsidR="00EE0088">
        <w:rPr>
          <w:rFonts w:ascii="Times" w:eastAsia="SimSun" w:hAnsi="Times"/>
          <w:kern w:val="2"/>
        </w:rPr>
        <w:t xml:space="preserve"> </w:t>
      </w:r>
      <w:r w:rsidR="004F7222">
        <w:rPr>
          <w:rFonts w:ascii="Times" w:eastAsia="SimSun" w:hAnsi="Times"/>
          <w:kern w:val="2"/>
        </w:rPr>
        <w:t xml:space="preserve">like that in </w:t>
      </w:r>
      <w:r w:rsidR="004F7222" w:rsidRPr="004F7222">
        <w:rPr>
          <w:rFonts w:ascii="Times" w:eastAsia="SimSun" w:hAnsi="Times"/>
          <w:i/>
          <w:kern w:val="2"/>
        </w:rPr>
        <w:t>C. neoformans</w:t>
      </w:r>
      <w:r w:rsidR="004F7222">
        <w:rPr>
          <w:rFonts w:ascii="Times" w:eastAsia="SimSun" w:hAnsi="Times"/>
          <w:kern w:val="2"/>
        </w:rPr>
        <w:t xml:space="preserve"> was expected to observe. </w:t>
      </w:r>
      <w:r w:rsidRPr="00F82687">
        <w:rPr>
          <w:rFonts w:ascii="Times" w:eastAsia="SimSun" w:hAnsi="Times"/>
          <w:kern w:val="2"/>
        </w:rPr>
        <w:t xml:space="preserve">Surprisingly, our results showed that these two crosses differed significantly in their responses to these four physical (UV irradiation and temperature) and chemical (5-adc and ammonium chloride) factors. In the presence of 5-adc or ammonium chloride at the specific concentrations, we were unable to observe any mating between the two strains B4544 and LA55n, despite repeated tries of six times over the course of a year with incubating lasting for up to two months each (detailed data not shown). For the other two environmental factors, successful mating was obtained between these </w:t>
      </w:r>
      <w:r w:rsidRPr="00C6741E">
        <w:rPr>
          <w:rFonts w:ascii="Times" w:eastAsia="SimSun" w:hAnsi="Times"/>
          <w:kern w:val="2"/>
        </w:rPr>
        <w:t>two strains at selected treatments (all four UV irradiation dosages and three temperatures 14</w:t>
      </w:r>
      <w:r w:rsidRPr="00C6741E">
        <w:rPr>
          <w:rFonts w:ascii="Times" w:eastAsia="SimSun" w:hAnsi="Times"/>
          <w:kern w:val="2"/>
          <w:vertAlign w:val="superscript"/>
        </w:rPr>
        <w:t>o</w:t>
      </w:r>
      <w:r w:rsidRPr="00C6741E">
        <w:rPr>
          <w:rFonts w:ascii="Times" w:eastAsia="SimSun" w:hAnsi="Times"/>
          <w:kern w:val="2"/>
        </w:rPr>
        <w:t>C, 23</w:t>
      </w:r>
      <w:r w:rsidRPr="00C6741E">
        <w:rPr>
          <w:rFonts w:ascii="Times" w:eastAsia="SimSun" w:hAnsi="Times"/>
          <w:kern w:val="2"/>
          <w:vertAlign w:val="superscript"/>
        </w:rPr>
        <w:t>o</w:t>
      </w:r>
      <w:r w:rsidRPr="00C6741E">
        <w:rPr>
          <w:rFonts w:ascii="Times" w:eastAsia="SimSun" w:hAnsi="Times"/>
          <w:kern w:val="2"/>
        </w:rPr>
        <w:t>C, and 30</w:t>
      </w:r>
      <w:r w:rsidRPr="00C6741E">
        <w:rPr>
          <w:rFonts w:ascii="Times" w:eastAsia="SimSun" w:hAnsi="Times"/>
          <w:kern w:val="2"/>
          <w:vertAlign w:val="superscript"/>
        </w:rPr>
        <w:t>o</w:t>
      </w:r>
      <w:r w:rsidRPr="00C6741E">
        <w:rPr>
          <w:rFonts w:ascii="Times" w:eastAsia="SimSun" w:hAnsi="Times"/>
          <w:kern w:val="2"/>
        </w:rPr>
        <w:t>C). However, progeny from crosses between them</w:t>
      </w:r>
      <w:r w:rsidRPr="00C6741E">
        <w:rPr>
          <w:rFonts w:ascii="Times" w:eastAsia="SimSun" w:hAnsi="Times"/>
          <w:bCs/>
          <w:kern w:val="2"/>
        </w:rPr>
        <w:t xml:space="preserve"> at the tested environmental conditions </w:t>
      </w:r>
      <w:r w:rsidR="00C6741E" w:rsidRPr="00C6741E">
        <w:rPr>
          <w:rFonts w:ascii="Times" w:hAnsi="Times"/>
        </w:rPr>
        <w:t xml:space="preserve">under standard laboratory conditions, </w:t>
      </w:r>
      <w:r w:rsidRPr="00C6741E">
        <w:rPr>
          <w:rFonts w:ascii="Times" w:eastAsia="SimSun" w:hAnsi="Times"/>
          <w:bCs/>
          <w:kern w:val="2"/>
        </w:rPr>
        <w:t>that produced progeny showed no difference in their mtDNA inheritance pattern, with all 307 progeny</w:t>
      </w:r>
      <w:r w:rsidRPr="00F82687">
        <w:rPr>
          <w:rFonts w:ascii="Times" w:eastAsia="SimSun" w:hAnsi="Times"/>
          <w:bCs/>
          <w:kern w:val="2"/>
        </w:rPr>
        <w:t xml:space="preserve"> inheriting mtDNA from the </w:t>
      </w:r>
      <w:r w:rsidRPr="00C6741E">
        <w:rPr>
          <w:rFonts w:ascii="Times" w:eastAsia="SimSun" w:hAnsi="Times"/>
          <w:bCs/>
          <w:i/>
          <w:kern w:val="2"/>
        </w:rPr>
        <w:t>MATa</w:t>
      </w:r>
      <w:r w:rsidRPr="00F82687">
        <w:rPr>
          <w:rFonts w:ascii="Times" w:eastAsia="SimSun" w:hAnsi="Times"/>
          <w:bCs/>
          <w:kern w:val="2"/>
        </w:rPr>
        <w:t xml:space="preserve"> parent (Table 3). In contrast, we were able to obtain progeny </w:t>
      </w:r>
      <w:r w:rsidRPr="00F82687">
        <w:rPr>
          <w:rFonts w:ascii="Times" w:eastAsia="SimSun" w:hAnsi="Times"/>
          <w:kern w:val="2"/>
        </w:rPr>
        <w:t xml:space="preserve">from crosses between strains </w:t>
      </w:r>
      <w:r w:rsidRPr="00F82687">
        <w:rPr>
          <w:rFonts w:ascii="Times" w:eastAsia="SimSun" w:hAnsi="Times"/>
          <w:bCs/>
          <w:kern w:val="2"/>
        </w:rPr>
        <w:t>B4544 and JF109 under more diverse environmental conditions and these crosses showed highly variable patterns for each of the four tested environmental conditions (Table 4).</w:t>
      </w:r>
      <w:r>
        <w:rPr>
          <w:rFonts w:ascii="Times" w:eastAsia="SimSun" w:hAnsi="Times"/>
          <w:bCs/>
          <w:kern w:val="2"/>
        </w:rPr>
        <w:t xml:space="preserve"> </w:t>
      </w:r>
      <w:r w:rsidR="008A4700" w:rsidRPr="00176742">
        <w:rPr>
          <w:rFonts w:ascii="Times" w:eastAsia="宋体" w:hAnsi="Times"/>
          <w:bCs/>
          <w:kern w:val="2"/>
        </w:rPr>
        <w:t>Below we focus on describe and discuss the mtDNA inheritance patterns for the crosses between strains B4544 and JF109.</w:t>
      </w:r>
      <w:r w:rsidR="008A4700" w:rsidRPr="00176742">
        <w:rPr>
          <w:rFonts w:ascii="Times" w:eastAsia="宋体" w:hAnsi="Times"/>
          <w:kern w:val="2"/>
        </w:rPr>
        <w:t xml:space="preserve"> In addition, the observed responses in these two crosses also differed from those reported in </w:t>
      </w:r>
      <w:r w:rsidR="008A4700" w:rsidRPr="00176742">
        <w:rPr>
          <w:rFonts w:ascii="Times" w:eastAsia="宋体" w:hAnsi="Times"/>
          <w:i/>
          <w:kern w:val="2"/>
        </w:rPr>
        <w:t>C. neoformans</w:t>
      </w:r>
      <w:r w:rsidR="008A4700" w:rsidRPr="00176742">
        <w:rPr>
          <w:rFonts w:ascii="Times" w:eastAsia="宋体" w:hAnsi="Times"/>
          <w:kern w:val="2"/>
        </w:rPr>
        <w:t xml:space="preserve">. Below we compare our results with other studies and discuss the implications of our results in the evolution of </w:t>
      </w:r>
      <w:r w:rsidR="008A4700" w:rsidRPr="00176742">
        <w:rPr>
          <w:rFonts w:ascii="Times" w:eastAsia="宋体" w:hAnsi="Times"/>
          <w:i/>
          <w:kern w:val="2"/>
        </w:rPr>
        <w:t>C. gattii</w:t>
      </w:r>
      <w:r w:rsidR="008A4700" w:rsidRPr="00176742">
        <w:rPr>
          <w:rFonts w:ascii="Times" w:eastAsia="宋体" w:hAnsi="Times"/>
          <w:kern w:val="2"/>
        </w:rPr>
        <w:t>.</w:t>
      </w:r>
    </w:p>
    <w:p w14:paraId="488222D7" w14:textId="77777777" w:rsidR="00600C4F" w:rsidRPr="00F82687" w:rsidRDefault="008A4700" w:rsidP="00600C4F">
      <w:pPr>
        <w:widowControl w:val="0"/>
        <w:tabs>
          <w:tab w:val="left" w:pos="420"/>
        </w:tabs>
        <w:autoSpaceDE w:val="0"/>
        <w:autoSpaceDN w:val="0"/>
        <w:spacing w:line="480" w:lineRule="auto"/>
        <w:jc w:val="both"/>
        <w:outlineLvl w:val="0"/>
        <w:rPr>
          <w:rFonts w:ascii="Times" w:eastAsia="SPSTimes-Roman" w:hAnsi="Times"/>
        </w:rPr>
      </w:pPr>
      <w:r w:rsidRPr="00176742">
        <w:rPr>
          <w:rFonts w:ascii="Times" w:eastAsia="SPSTimes-Italic" w:hAnsi="Times"/>
          <w:b/>
          <w:iCs/>
          <w:kern w:val="2"/>
        </w:rPr>
        <w:tab/>
      </w:r>
      <w:r w:rsidR="00600C4F" w:rsidRPr="00F82687">
        <w:rPr>
          <w:rFonts w:ascii="Times" w:eastAsia="SPSTimes-Italic" w:hAnsi="Times"/>
          <w:b/>
          <w:iCs/>
          <w:kern w:val="2"/>
        </w:rPr>
        <w:t xml:space="preserve">Effect of </w:t>
      </w:r>
      <w:r w:rsidR="00600C4F" w:rsidRPr="00F82687">
        <w:rPr>
          <w:rFonts w:ascii="Times" w:eastAsia="SPSTimes-Italic" w:hAnsi="Times"/>
          <w:b/>
          <w:iCs/>
        </w:rPr>
        <w:t>UV irradiation</w:t>
      </w:r>
      <w:r w:rsidR="00600C4F" w:rsidRPr="00F82687">
        <w:rPr>
          <w:rFonts w:ascii="Times" w:eastAsia="SPSTimes-Roman" w:hAnsi="Times"/>
        </w:rPr>
        <w:t xml:space="preserve">: As expected, the mating mixtures without exposing to any UV irradiation produced progeny containing mitochondrial genome only from the </w:t>
      </w:r>
      <w:r w:rsidR="00600C4F" w:rsidRPr="00600C4F">
        <w:rPr>
          <w:rFonts w:ascii="Times" w:eastAsia="SPSTimes-Roman" w:hAnsi="Times"/>
          <w:i/>
        </w:rPr>
        <w:t xml:space="preserve">MATa </w:t>
      </w:r>
      <w:r w:rsidR="00600C4F" w:rsidRPr="00F82687">
        <w:rPr>
          <w:rFonts w:ascii="Times" w:eastAsia="SPSTimes-Roman" w:hAnsi="Times"/>
        </w:rPr>
        <w:t xml:space="preserve">parent (Table 4). A similar result was obtained with 10 seconds of UV exposure where all examined progeny inherited mtDNA from only the </w:t>
      </w:r>
      <w:r w:rsidR="00600C4F" w:rsidRPr="00600C4F">
        <w:rPr>
          <w:rFonts w:ascii="Times" w:eastAsia="SPSTimes-Roman" w:hAnsi="Times"/>
          <w:i/>
        </w:rPr>
        <w:t xml:space="preserve">MATa </w:t>
      </w:r>
      <w:r w:rsidR="00600C4F" w:rsidRPr="00F82687">
        <w:rPr>
          <w:rFonts w:ascii="Times" w:eastAsia="SPSTimes-Roman" w:hAnsi="Times"/>
        </w:rPr>
        <w:t xml:space="preserve">parent. However, those exposed to UV irradiation for 20 seconds and 40 seconds produced 31.8% and 32.6% of the progeny containing mtDNA from the </w:t>
      </w:r>
      <w:r w:rsidR="002C0492" w:rsidRPr="00DB3FC3">
        <w:rPr>
          <w:rFonts w:ascii="Times" w:eastAsia="SPSTimes-Roman" w:hAnsi="Times"/>
          <w:i/>
        </w:rPr>
        <w:t>MATalph</w:t>
      </w:r>
      <w:r w:rsidR="002C0492">
        <w:rPr>
          <w:rFonts w:ascii="Times" w:eastAsia="SPSTimes-Roman" w:hAnsi="Times"/>
          <w:i/>
        </w:rPr>
        <w:t>a</w:t>
      </w:r>
      <w:r w:rsidR="002C0492">
        <w:rPr>
          <w:rFonts w:ascii="Times" w:eastAsia="SPSTimes-Italic" w:hAnsi="Times"/>
        </w:rPr>
        <w:t xml:space="preserve"> </w:t>
      </w:r>
      <w:r w:rsidR="00600C4F" w:rsidRPr="00F82687">
        <w:rPr>
          <w:rFonts w:ascii="Times" w:eastAsia="SPSTimes-Roman" w:hAnsi="Times"/>
        </w:rPr>
        <w:t>parent, respectively (Table 4).</w:t>
      </w:r>
    </w:p>
    <w:p w14:paraId="437F74DC" w14:textId="77777777" w:rsidR="00600C4F" w:rsidRDefault="008A4700" w:rsidP="00176742">
      <w:pPr>
        <w:widowControl w:val="0"/>
        <w:tabs>
          <w:tab w:val="left" w:pos="420"/>
        </w:tabs>
        <w:autoSpaceDE w:val="0"/>
        <w:autoSpaceDN w:val="0"/>
        <w:spacing w:line="480" w:lineRule="auto"/>
        <w:jc w:val="both"/>
        <w:outlineLvl w:val="0"/>
        <w:rPr>
          <w:rFonts w:ascii="宋体" w:eastAsia="宋体" w:hAnsi="宋体" w:cs="宋体"/>
        </w:rPr>
      </w:pPr>
      <w:r w:rsidRPr="00176742">
        <w:rPr>
          <w:rFonts w:ascii="Times" w:eastAsia="SPSTimes-Italic" w:hAnsi="Times"/>
          <w:b/>
          <w:iCs/>
          <w:kern w:val="2"/>
        </w:rPr>
        <w:t xml:space="preserve">Effect of </w:t>
      </w:r>
      <w:r w:rsidRPr="00176742">
        <w:rPr>
          <w:rFonts w:ascii="Times" w:eastAsia="SPSTimes-Italic" w:hAnsi="Times"/>
          <w:b/>
          <w:iCs/>
        </w:rPr>
        <w:t>5-adc treatment</w:t>
      </w:r>
      <w:r w:rsidRPr="00176742">
        <w:rPr>
          <w:rFonts w:ascii="Times" w:eastAsia="SPSTimes-Roman" w:hAnsi="Times"/>
        </w:rPr>
        <w:t xml:space="preserve">: Of the three concentrations of 5-adc that we tested, all had progeny inheriting mitochondrial from the </w:t>
      </w:r>
      <w:r w:rsidRPr="00DB3FC3">
        <w:rPr>
          <w:rFonts w:ascii="Times" w:eastAsia="SPSTimes-Roman" w:hAnsi="Times"/>
          <w:i/>
        </w:rPr>
        <w:t>MATalpha</w:t>
      </w:r>
      <w:r w:rsidRPr="00176742">
        <w:rPr>
          <w:rFonts w:ascii="Times" w:eastAsia="SPSTimes-Roman" w:hAnsi="Times"/>
        </w:rPr>
        <w:t xml:space="preserve"> parent, with the concentration of 250</w:t>
      </w:r>
      <w:r w:rsidRPr="00176742">
        <w:rPr>
          <w:rFonts w:ascii="Times" w:eastAsia="SPSTimes-Italic" w:hAnsi="Times"/>
        </w:rPr>
        <w:t>m</w:t>
      </w:r>
      <w:r w:rsidRPr="00176742">
        <w:rPr>
          <w:rFonts w:ascii="Times" w:eastAsia="SPSTimes-Roman" w:hAnsi="Times"/>
        </w:rPr>
        <w:t xml:space="preserve">M producing all 24 progeny containing the mitochondrial genomes from both the </w:t>
      </w:r>
      <w:r w:rsidRPr="00DC4FA8">
        <w:rPr>
          <w:rFonts w:ascii="Times" w:eastAsia="SPSTimes-Roman" w:hAnsi="Times"/>
          <w:i/>
        </w:rPr>
        <w:t>MATa</w:t>
      </w:r>
      <w:r w:rsidRPr="00176742">
        <w:rPr>
          <w:rFonts w:ascii="Times" w:eastAsia="SPSTimes-Roman" w:hAnsi="Times"/>
        </w:rPr>
        <w:t xml:space="preserve"> and </w:t>
      </w:r>
      <w:r w:rsidR="00DC4FA8" w:rsidRPr="00DC4FA8">
        <w:rPr>
          <w:rFonts w:ascii="Times" w:eastAsia="SPSTimes-Roman" w:hAnsi="Times"/>
          <w:i/>
        </w:rPr>
        <w:t>MATalpha</w:t>
      </w:r>
      <w:r w:rsidRPr="00DC4FA8">
        <w:rPr>
          <w:rFonts w:ascii="Times" w:eastAsia="SPSTimes-Roman" w:hAnsi="Times"/>
          <w:i/>
        </w:rPr>
        <w:t xml:space="preserve"> </w:t>
      </w:r>
      <w:r w:rsidRPr="00176742">
        <w:rPr>
          <w:rFonts w:ascii="Times" w:eastAsia="SPSTimes-Roman" w:hAnsi="Times"/>
        </w:rPr>
        <w:t xml:space="preserve">parents. The other two concentrations (50mM and 500mM) also produced significant percentages of progeny with the </w:t>
      </w:r>
      <w:r w:rsidRPr="00DC4FA8">
        <w:rPr>
          <w:rFonts w:ascii="Times" w:eastAsia="SPSTimes-Roman" w:hAnsi="Times"/>
          <w:i/>
        </w:rPr>
        <w:t>MATalpha</w:t>
      </w:r>
      <w:r w:rsidRPr="00176742">
        <w:rPr>
          <w:rFonts w:ascii="Times" w:eastAsia="SPSTimes-Roman" w:hAnsi="Times"/>
        </w:rPr>
        <w:t xml:space="preserve"> parental mtDNA genotype, at 24.1% and 81% respectively (Table 4). </w:t>
      </w:r>
      <w:r w:rsidR="00600C4F" w:rsidRPr="00F82687">
        <w:rPr>
          <w:rFonts w:ascii="Times" w:eastAsia="SPSTimes-Roman" w:hAnsi="Times"/>
        </w:rPr>
        <w:t>Interestingly, at the 500mM concentration of 5-adc, progen</w:t>
      </w:r>
      <w:r w:rsidR="002C0492">
        <w:rPr>
          <w:rFonts w:ascii="Times" w:eastAsia="SPSTimes-Roman" w:hAnsi="Times"/>
        </w:rPr>
        <w:t xml:space="preserve">y with mtDNA from only the </w:t>
      </w:r>
      <w:r w:rsidR="002C0492" w:rsidRPr="002C0492">
        <w:rPr>
          <w:rFonts w:ascii="Times" w:eastAsia="SPSTimes-Roman" w:hAnsi="Times"/>
          <w:i/>
        </w:rPr>
        <w:t>MATa</w:t>
      </w:r>
      <w:r w:rsidR="002C0492">
        <w:rPr>
          <w:rFonts w:ascii="Times" w:eastAsia="SPSTimes-Roman" w:hAnsi="Times"/>
        </w:rPr>
        <w:t xml:space="preserve"> </w:t>
      </w:r>
      <w:r w:rsidR="00600C4F" w:rsidRPr="00F82687">
        <w:rPr>
          <w:rFonts w:ascii="Times" w:eastAsia="SPSTimes-Roman" w:hAnsi="Times"/>
        </w:rPr>
        <w:t xml:space="preserve">parent was the minority, with 81% of the progeny containing mtDNA from only the </w:t>
      </w:r>
      <w:r w:rsidR="00600C4F" w:rsidRPr="002C0492">
        <w:rPr>
          <w:rFonts w:ascii="Times" w:eastAsia="SPSTimes-Roman" w:hAnsi="Times"/>
          <w:i/>
        </w:rPr>
        <w:t>MATalpha</w:t>
      </w:r>
      <w:r w:rsidR="00600C4F" w:rsidRPr="00F82687">
        <w:rPr>
          <w:rFonts w:ascii="Times" w:eastAsia="SPSTimes-Roman" w:hAnsi="Times"/>
        </w:rPr>
        <w:t xml:space="preserve"> parent (Table 4). </w:t>
      </w:r>
    </w:p>
    <w:p w14:paraId="0BB30533" w14:textId="77777777" w:rsidR="008A4700" w:rsidRPr="00176742" w:rsidRDefault="008A4700" w:rsidP="00176742">
      <w:pPr>
        <w:widowControl w:val="0"/>
        <w:tabs>
          <w:tab w:val="left" w:pos="420"/>
        </w:tabs>
        <w:autoSpaceDE w:val="0"/>
        <w:autoSpaceDN w:val="0"/>
        <w:spacing w:line="480" w:lineRule="auto"/>
        <w:jc w:val="both"/>
        <w:outlineLvl w:val="0"/>
        <w:rPr>
          <w:rFonts w:ascii="Times" w:eastAsia="SPSTimes-Roman" w:hAnsi="Times"/>
        </w:rPr>
      </w:pPr>
      <w:r w:rsidRPr="00176742">
        <w:rPr>
          <w:rFonts w:ascii="Times" w:eastAsia="SPSTimes-Roman" w:hAnsi="Times"/>
        </w:rPr>
        <w:tab/>
      </w:r>
      <w:r w:rsidRPr="00176742">
        <w:rPr>
          <w:rFonts w:ascii="Times" w:eastAsia="SPSTimes-Italic" w:hAnsi="Times"/>
          <w:b/>
          <w:iCs/>
        </w:rPr>
        <w:t>Effect of ammonium chloride</w:t>
      </w:r>
      <w:r w:rsidRPr="00176742">
        <w:rPr>
          <w:rFonts w:ascii="Times" w:eastAsia="SPSTimes-Italic" w:hAnsi="Times"/>
          <w:b/>
          <w:i/>
          <w:iCs/>
        </w:rPr>
        <w:t>:</w:t>
      </w:r>
      <w:r w:rsidRPr="00176742">
        <w:rPr>
          <w:rFonts w:ascii="Times" w:eastAsia="SPSTimes-Italic" w:hAnsi="Times"/>
          <w:iCs/>
        </w:rPr>
        <w:t xml:space="preserve"> Two concentrations (10mM and 100mM) of ammonium chloride were tested for its effect on mtDNA inheritance in </w:t>
      </w:r>
      <w:r w:rsidRPr="00176742">
        <w:rPr>
          <w:rFonts w:ascii="Times" w:eastAsia="SPSTimes-Italic" w:hAnsi="Times"/>
          <w:i/>
          <w:iCs/>
        </w:rPr>
        <w:t xml:space="preserve">C. gattii. </w:t>
      </w:r>
      <w:r w:rsidRPr="00176742">
        <w:rPr>
          <w:rFonts w:ascii="Times" w:eastAsia="SPSTimes-Roman" w:hAnsi="Times"/>
        </w:rPr>
        <w:t xml:space="preserve">Sutovsky et al. (2000) reported that 10mM of ammonium chloride prevented the degradation of sperm mitochondria in fertilized mammalian eggs. In our study, 41.7% of the progeny were found to have mtDNA from the </w:t>
      </w:r>
      <w:r w:rsidRPr="00DC4FA8">
        <w:rPr>
          <w:rFonts w:ascii="Times" w:eastAsia="SPSTimes-Roman" w:hAnsi="Times"/>
          <w:i/>
        </w:rPr>
        <w:t>MATalpha</w:t>
      </w:r>
      <w:r w:rsidRPr="00176742">
        <w:rPr>
          <w:rFonts w:ascii="Times" w:eastAsia="SPSTimes-Roman" w:hAnsi="Times"/>
        </w:rPr>
        <w:t xml:space="preserve"> parent when treated with 10mM ammonium chloride. There were progeny containing mtDNA from either the </w:t>
      </w:r>
      <w:r w:rsidRPr="00DC4FA8">
        <w:rPr>
          <w:rFonts w:ascii="Times" w:eastAsia="SPSTimes-Roman" w:hAnsi="Times"/>
          <w:i/>
        </w:rPr>
        <w:t>MATalpha</w:t>
      </w:r>
      <w:r w:rsidRPr="00176742">
        <w:rPr>
          <w:rFonts w:ascii="Times" w:eastAsia="SPSTimes-Roman" w:hAnsi="Times"/>
        </w:rPr>
        <w:t xml:space="preserve"> parent alone or from both the </w:t>
      </w:r>
      <w:r w:rsidRPr="00DC4FA8">
        <w:rPr>
          <w:rFonts w:ascii="Times" w:eastAsia="SPSTimes-Roman" w:hAnsi="Times"/>
          <w:i/>
        </w:rPr>
        <w:t>MATa</w:t>
      </w:r>
      <w:r w:rsidRPr="00176742">
        <w:rPr>
          <w:rFonts w:ascii="Times" w:eastAsia="SPSTimes-Roman" w:hAnsi="Times"/>
        </w:rPr>
        <w:t xml:space="preserve"> and </w:t>
      </w:r>
      <w:r w:rsidRPr="00DC4FA8">
        <w:rPr>
          <w:rFonts w:ascii="Times" w:eastAsia="SPSTimes-Roman" w:hAnsi="Times"/>
          <w:i/>
        </w:rPr>
        <w:t>MATalpha</w:t>
      </w:r>
      <w:r w:rsidRPr="00176742">
        <w:rPr>
          <w:rFonts w:ascii="Times" w:eastAsia="SPSTimes-Roman" w:hAnsi="Times"/>
        </w:rPr>
        <w:t xml:space="preserve"> parents in this treatment. A similar result was found among the progeny from the crosses treated with 100mM ammonium chloride. However, the proportion of progeny containing the </w:t>
      </w:r>
      <w:r w:rsidRPr="003000A2">
        <w:rPr>
          <w:rFonts w:ascii="Times" w:eastAsia="SPSTimes-Roman" w:hAnsi="Times"/>
          <w:i/>
        </w:rPr>
        <w:t>MATalpha</w:t>
      </w:r>
      <w:r w:rsidRPr="00176742">
        <w:rPr>
          <w:rFonts w:ascii="Times" w:eastAsia="SPSTimes-Roman" w:hAnsi="Times"/>
        </w:rPr>
        <w:t xml:space="preserve"> parent mtDNA was significantly lower (18.8%) in the 100mM treatment than that in the 10mM treatment (41.7%).</w:t>
      </w:r>
    </w:p>
    <w:p w14:paraId="6DDB30DE" w14:textId="77777777" w:rsidR="008A4700" w:rsidRPr="00176742" w:rsidRDefault="008A4700" w:rsidP="00176742">
      <w:pPr>
        <w:widowControl w:val="0"/>
        <w:tabs>
          <w:tab w:val="left" w:pos="420"/>
        </w:tabs>
        <w:autoSpaceDE w:val="0"/>
        <w:autoSpaceDN w:val="0"/>
        <w:spacing w:line="480" w:lineRule="auto"/>
        <w:jc w:val="both"/>
        <w:outlineLvl w:val="0"/>
        <w:rPr>
          <w:rFonts w:ascii="Times" w:eastAsia="宋体" w:hAnsi="Times" w:cs="宋体"/>
        </w:rPr>
      </w:pPr>
      <w:r w:rsidRPr="00176742">
        <w:rPr>
          <w:rFonts w:ascii="Times" w:eastAsia="SPSTimes-Italic" w:hAnsi="Times"/>
          <w:b/>
          <w:iCs/>
        </w:rPr>
        <w:tab/>
        <w:t>Effect of temperature</w:t>
      </w:r>
      <w:r w:rsidRPr="00176742">
        <w:rPr>
          <w:rFonts w:ascii="Times" w:eastAsia="SPSTimes-Roman" w:hAnsi="Times"/>
        </w:rPr>
        <w:t xml:space="preserve">: Four different temperatures were tested for their effects on mtDNA inheritance: 14, 23, 30, and 33 °C. </w:t>
      </w:r>
      <w:r w:rsidRPr="00176742">
        <w:rPr>
          <w:rFonts w:ascii="Times" w:eastAsia="宋体" w:hAnsi="Times" w:cs="宋体"/>
        </w:rPr>
        <w:t xml:space="preserve"> Despite repeated attempts, we were unable to obtain any successful mating at the 33</w:t>
      </w:r>
      <w:r w:rsidRPr="00176742">
        <w:rPr>
          <w:rFonts w:ascii="Times" w:eastAsia="宋体" w:hAnsi="Times" w:cs="宋体"/>
          <w:vertAlign w:val="superscript"/>
        </w:rPr>
        <w:t>o</w:t>
      </w:r>
      <w:r w:rsidRPr="00176742">
        <w:rPr>
          <w:rFonts w:ascii="Times" w:eastAsia="宋体" w:hAnsi="Times" w:cs="宋体"/>
        </w:rPr>
        <w:t>C environment for either cross. At the 30</w:t>
      </w:r>
      <w:r w:rsidRPr="00176742">
        <w:rPr>
          <w:rFonts w:ascii="Times" w:eastAsia="SPSTimes-Roman" w:hAnsi="Times"/>
        </w:rPr>
        <w:t>°C</w:t>
      </w:r>
      <w:r w:rsidRPr="00176742">
        <w:rPr>
          <w:rFonts w:ascii="Times" w:eastAsia="宋体" w:hAnsi="Times" w:cs="宋体"/>
        </w:rPr>
        <w:t xml:space="preserve"> environment, mating was successful for cross LA55n x B4544 and all progeny inherited mtDNA from the </w:t>
      </w:r>
      <w:r w:rsidRPr="003000A2">
        <w:rPr>
          <w:rFonts w:ascii="Times" w:eastAsia="宋体" w:hAnsi="Times" w:cs="宋体"/>
          <w:i/>
        </w:rPr>
        <w:t xml:space="preserve">MATa </w:t>
      </w:r>
      <w:r w:rsidRPr="00176742">
        <w:rPr>
          <w:rFonts w:ascii="Times" w:eastAsia="宋体" w:hAnsi="Times" w:cs="宋体"/>
        </w:rPr>
        <w:t>parent. However, we were unable to mate JF109 and B4544 at 30</w:t>
      </w:r>
      <w:r w:rsidRPr="00176742">
        <w:rPr>
          <w:rFonts w:ascii="Times" w:eastAsia="SPSTimes-Roman" w:hAnsi="Times"/>
        </w:rPr>
        <w:t>°C</w:t>
      </w:r>
      <w:r w:rsidRPr="00176742">
        <w:rPr>
          <w:rFonts w:ascii="Times" w:eastAsia="宋体" w:hAnsi="Times" w:cs="宋体"/>
        </w:rPr>
        <w:t>. At the low temperature 14</w:t>
      </w:r>
      <w:r w:rsidRPr="00176742">
        <w:rPr>
          <w:rFonts w:ascii="Times" w:eastAsia="宋体" w:hAnsi="Times" w:cs="宋体"/>
          <w:vertAlign w:val="superscript"/>
        </w:rPr>
        <w:t>o</w:t>
      </w:r>
      <w:r w:rsidRPr="00176742">
        <w:rPr>
          <w:rFonts w:ascii="Times" w:eastAsia="宋体" w:hAnsi="Times" w:cs="宋体"/>
        </w:rPr>
        <w:t>C, mating was extremely infrequent and we were only able to obtain 10 progeny for analyses. Interestingly, 8 of the 10 progeny from the cross at 14</w:t>
      </w:r>
      <w:r w:rsidRPr="00176742">
        <w:rPr>
          <w:rFonts w:ascii="Times" w:eastAsia="SPSTimes-Roman" w:hAnsi="Times"/>
        </w:rPr>
        <w:t>°C</w:t>
      </w:r>
      <w:r w:rsidRPr="00176742">
        <w:rPr>
          <w:rFonts w:ascii="Times" w:eastAsia="宋体" w:hAnsi="Times" w:cs="宋体"/>
        </w:rPr>
        <w:t xml:space="preserve"> environment contained mtDNA from the </w:t>
      </w:r>
      <w:r w:rsidRPr="003000A2">
        <w:rPr>
          <w:rFonts w:ascii="Times" w:eastAsia="宋体" w:hAnsi="Times" w:cs="宋体"/>
          <w:i/>
        </w:rPr>
        <w:t>MATalpha</w:t>
      </w:r>
      <w:r w:rsidRPr="00176742">
        <w:rPr>
          <w:rFonts w:ascii="Times" w:eastAsia="宋体" w:hAnsi="Times" w:cs="宋体"/>
        </w:rPr>
        <w:t xml:space="preserve"> parent (Table 4).</w:t>
      </w:r>
    </w:p>
    <w:p w14:paraId="0CEEAF76" w14:textId="77777777" w:rsidR="008A4700" w:rsidRPr="00176742" w:rsidRDefault="008A4700" w:rsidP="00176742">
      <w:pPr>
        <w:widowControl w:val="0"/>
        <w:tabs>
          <w:tab w:val="left" w:pos="420"/>
        </w:tabs>
        <w:autoSpaceDE w:val="0"/>
        <w:autoSpaceDN w:val="0"/>
        <w:spacing w:line="480" w:lineRule="auto"/>
        <w:jc w:val="both"/>
        <w:outlineLvl w:val="0"/>
        <w:rPr>
          <w:rFonts w:ascii="Times" w:eastAsia="宋体" w:hAnsi="Times" w:cs="宋体"/>
        </w:rPr>
      </w:pPr>
      <w:r w:rsidRPr="00176742">
        <w:rPr>
          <w:rFonts w:ascii="Times" w:eastAsia="宋体" w:hAnsi="Times" w:cs="宋体"/>
        </w:rPr>
        <w:tab/>
        <w:t xml:space="preserve">At present, the mechanisms for the differences in mtDNA inheritance pattern between the two crosses under the diversity of treatments are not known. One possibility is that </w:t>
      </w:r>
      <w:r w:rsidRPr="003000A2">
        <w:rPr>
          <w:rFonts w:ascii="Times" w:eastAsia="宋体" w:hAnsi="Times" w:cs="宋体"/>
          <w:i/>
        </w:rPr>
        <w:t>crg1</w:t>
      </w:r>
      <w:r w:rsidRPr="00176742">
        <w:rPr>
          <w:rFonts w:ascii="Times" w:eastAsia="宋体" w:hAnsi="Times" w:cs="宋体"/>
        </w:rPr>
        <w:t xml:space="preserve"> deletion could have predisposed JF109 to be more prone to mtDNA leakage under environmental stress conditions. However, as shown in Table 3, the cross between B4544 and B4546 (the wild type progenitor of JF109) had greater leakage under normal lab condition than the cross between B4544 and JF109. Thus, other mechanisms were likely involved</w:t>
      </w:r>
      <w:r w:rsidR="003000A2">
        <w:rPr>
          <w:rFonts w:ascii="Times" w:eastAsia="宋体" w:hAnsi="Times" w:cs="宋体"/>
        </w:rPr>
        <w:t xml:space="preserve">, like the disruption of </w:t>
      </w:r>
      <w:r w:rsidR="003000A2" w:rsidRPr="003000A2">
        <w:rPr>
          <w:rFonts w:ascii="Times" w:eastAsia="宋体" w:hAnsi="Times" w:cs="宋体"/>
          <w:i/>
        </w:rPr>
        <w:t>MATalpha</w:t>
      </w:r>
      <w:r w:rsidR="003000A2">
        <w:rPr>
          <w:rFonts w:ascii="Times" w:eastAsia="宋体" w:hAnsi="Times" w:cs="宋体"/>
        </w:rPr>
        <w:t xml:space="preserve"> mtDNA degradation or other possibilities. </w:t>
      </w:r>
    </w:p>
    <w:p w14:paraId="3BCDEA41" w14:textId="77777777" w:rsidR="008A4700" w:rsidRPr="00176742" w:rsidRDefault="008A4700" w:rsidP="00176742">
      <w:pPr>
        <w:widowControl w:val="0"/>
        <w:tabs>
          <w:tab w:val="left" w:pos="420"/>
        </w:tabs>
        <w:autoSpaceDE w:val="0"/>
        <w:autoSpaceDN w:val="0"/>
        <w:spacing w:line="480" w:lineRule="auto"/>
        <w:jc w:val="both"/>
        <w:outlineLvl w:val="0"/>
        <w:rPr>
          <w:rFonts w:ascii="Times" w:eastAsia="SPSTimes-Roman" w:hAnsi="Times"/>
        </w:rPr>
      </w:pPr>
    </w:p>
    <w:p w14:paraId="65A095C7" w14:textId="77777777" w:rsidR="0012326C" w:rsidRPr="00176742" w:rsidRDefault="0012326C" w:rsidP="00176742">
      <w:pPr>
        <w:widowControl w:val="0"/>
        <w:autoSpaceDE w:val="0"/>
        <w:autoSpaceDN w:val="0"/>
        <w:adjustRightInd w:val="0"/>
        <w:spacing w:after="240" w:line="480" w:lineRule="auto"/>
        <w:jc w:val="both"/>
        <w:outlineLvl w:val="0"/>
        <w:rPr>
          <w:rFonts w:ascii="Times" w:hAnsi="Times" w:cs="Times"/>
          <w:b/>
          <w:i/>
          <w:iCs/>
        </w:rPr>
      </w:pPr>
      <w:r w:rsidRPr="00176742">
        <w:rPr>
          <w:rFonts w:ascii="Times" w:hAnsi="Times" w:cs="Times"/>
          <w:b/>
          <w:iCs/>
        </w:rPr>
        <w:t>Comparison between</w:t>
      </w:r>
      <w:r w:rsidRPr="00176742">
        <w:rPr>
          <w:rFonts w:ascii="Times" w:hAnsi="Times" w:cs="Times"/>
          <w:b/>
          <w:i/>
          <w:iCs/>
        </w:rPr>
        <w:t xml:space="preserve"> C. neoformans </w:t>
      </w:r>
      <w:r w:rsidRPr="00176742">
        <w:rPr>
          <w:rFonts w:ascii="Times" w:hAnsi="Times" w:cs="Times"/>
          <w:b/>
          <w:iCs/>
        </w:rPr>
        <w:t>and</w:t>
      </w:r>
      <w:r w:rsidRPr="00176742">
        <w:rPr>
          <w:rFonts w:ascii="Times" w:hAnsi="Times" w:cs="Times"/>
          <w:b/>
          <w:i/>
          <w:iCs/>
        </w:rPr>
        <w:t xml:space="preserve"> C. gattii</w:t>
      </w:r>
    </w:p>
    <w:p w14:paraId="5C9EEF26" w14:textId="77777777" w:rsidR="00B54C64" w:rsidRPr="00176742" w:rsidRDefault="0012326C" w:rsidP="003D6C59">
      <w:pPr>
        <w:widowControl w:val="0"/>
        <w:autoSpaceDE w:val="0"/>
        <w:autoSpaceDN w:val="0"/>
        <w:adjustRightInd w:val="0"/>
        <w:spacing w:after="240" w:line="480" w:lineRule="auto"/>
        <w:ind w:firstLine="720"/>
        <w:jc w:val="both"/>
        <w:rPr>
          <w:rFonts w:ascii="Times" w:hAnsi="Times"/>
        </w:rPr>
      </w:pPr>
      <w:r w:rsidRPr="00176742">
        <w:rPr>
          <w:rFonts w:ascii="Times" w:hAnsi="Times"/>
        </w:rPr>
        <w:t>When comparing the results of mtDNA inheritance (Table</w:t>
      </w:r>
      <w:r w:rsidR="00711105" w:rsidRPr="00176742">
        <w:rPr>
          <w:rFonts w:ascii="Times" w:hAnsi="Times"/>
        </w:rPr>
        <w:t>s</w:t>
      </w:r>
      <w:r w:rsidRPr="00176742">
        <w:rPr>
          <w:rFonts w:ascii="Times" w:hAnsi="Times"/>
        </w:rPr>
        <w:t xml:space="preserve"> 3</w:t>
      </w:r>
      <w:r w:rsidR="00711105" w:rsidRPr="00176742">
        <w:rPr>
          <w:rFonts w:ascii="Times" w:hAnsi="Times"/>
        </w:rPr>
        <w:t xml:space="preserve"> and 4</w:t>
      </w:r>
      <w:r w:rsidRPr="00176742">
        <w:rPr>
          <w:rFonts w:ascii="Times" w:hAnsi="Times"/>
        </w:rPr>
        <w:t xml:space="preserve">) of </w:t>
      </w:r>
      <w:r w:rsidRPr="00176742">
        <w:rPr>
          <w:rFonts w:ascii="Times" w:hAnsi="Times" w:cs="Times"/>
          <w:i/>
          <w:iCs/>
        </w:rPr>
        <w:t xml:space="preserve">C. gattii </w:t>
      </w:r>
      <w:r w:rsidRPr="00176742">
        <w:rPr>
          <w:rFonts w:ascii="Times" w:hAnsi="Times"/>
        </w:rPr>
        <w:t>to those</w:t>
      </w:r>
      <w:r w:rsidRPr="00176742">
        <w:rPr>
          <w:rFonts w:ascii="Times" w:hAnsi="Times" w:cs="Times"/>
        </w:rPr>
        <w:t xml:space="preserve"> </w:t>
      </w:r>
      <w:r w:rsidRPr="00176742">
        <w:rPr>
          <w:rFonts w:ascii="Times" w:hAnsi="Times"/>
        </w:rPr>
        <w:t xml:space="preserve">found in </w:t>
      </w:r>
      <w:r w:rsidRPr="00176742">
        <w:rPr>
          <w:rFonts w:ascii="Times" w:hAnsi="Times" w:cs="Times"/>
          <w:i/>
          <w:iCs/>
        </w:rPr>
        <w:t xml:space="preserve">C. neoformans </w:t>
      </w:r>
      <w:r w:rsidRPr="00176742">
        <w:rPr>
          <w:rFonts w:ascii="Times" w:hAnsi="Times"/>
        </w:rPr>
        <w:t xml:space="preserve">(Xu et al. 2000; Yan &amp; Xu 2003) it is clear that there is much more leakage of </w:t>
      </w:r>
      <w:r w:rsidRPr="00176742">
        <w:rPr>
          <w:rFonts w:ascii="Times" w:hAnsi="Times" w:cs="Times"/>
          <w:i/>
          <w:iCs/>
        </w:rPr>
        <w:t>MAT</w:t>
      </w:r>
      <w:r w:rsidRPr="00176742">
        <w:rPr>
          <w:rFonts w:ascii="Times" w:hAnsi="Times" w:cs="Calibri"/>
          <w:i/>
          <w:iCs/>
        </w:rPr>
        <w:t>α</w:t>
      </w:r>
      <w:r w:rsidRPr="00176742">
        <w:rPr>
          <w:rFonts w:ascii="Times" w:hAnsi="Times" w:cs="Times"/>
          <w:i/>
          <w:iCs/>
        </w:rPr>
        <w:t xml:space="preserve">lpha </w:t>
      </w:r>
      <w:r w:rsidRPr="00176742">
        <w:rPr>
          <w:rFonts w:ascii="Times" w:hAnsi="Times"/>
        </w:rPr>
        <w:t xml:space="preserve">mtDNA in crosses of </w:t>
      </w:r>
      <w:r w:rsidRPr="00176742">
        <w:rPr>
          <w:rFonts w:ascii="Times" w:hAnsi="Times" w:cs="Times"/>
          <w:i/>
          <w:iCs/>
        </w:rPr>
        <w:t xml:space="preserve">C. gattii </w:t>
      </w:r>
      <w:r w:rsidRPr="00176742">
        <w:rPr>
          <w:rFonts w:ascii="Times" w:hAnsi="Times"/>
        </w:rPr>
        <w:t xml:space="preserve">than was found in crosses of </w:t>
      </w:r>
      <w:r w:rsidRPr="00176742">
        <w:rPr>
          <w:rFonts w:ascii="Times" w:hAnsi="Times" w:cs="Times"/>
          <w:i/>
          <w:iCs/>
        </w:rPr>
        <w:t xml:space="preserve">C. neoformans. </w:t>
      </w:r>
      <w:r w:rsidRPr="00176742">
        <w:rPr>
          <w:rFonts w:ascii="Times" w:hAnsi="Times"/>
        </w:rPr>
        <w:t xml:space="preserve">Specifically, an average of 43.9% leakage was observed across all crosses between </w:t>
      </w:r>
      <w:r w:rsidRPr="00176742">
        <w:rPr>
          <w:rFonts w:ascii="Times" w:hAnsi="Times" w:cs="Times"/>
          <w:i/>
          <w:iCs/>
        </w:rPr>
        <w:t xml:space="preserve">C. gattii </w:t>
      </w:r>
      <w:r w:rsidRPr="00176742">
        <w:rPr>
          <w:rFonts w:ascii="Times" w:hAnsi="Times"/>
        </w:rPr>
        <w:t xml:space="preserve">strains, ranging from 0% to 93.65%, whereas Yan and Xu </w:t>
      </w:r>
      <w:r w:rsidR="00E81995" w:rsidRPr="00176742">
        <w:rPr>
          <w:rFonts w:ascii="Times" w:hAnsi="Times"/>
        </w:rPr>
        <w:t xml:space="preserve">(2003) </w:t>
      </w:r>
      <w:r w:rsidRPr="00176742">
        <w:rPr>
          <w:rFonts w:ascii="Times" w:hAnsi="Times"/>
        </w:rPr>
        <w:t>only found an average of 0.5% leakage across all crosses examined</w:t>
      </w:r>
      <w:r w:rsidR="00711105" w:rsidRPr="00176742">
        <w:rPr>
          <w:rFonts w:ascii="Times" w:hAnsi="Times"/>
        </w:rPr>
        <w:t xml:space="preserve"> </w:t>
      </w:r>
      <w:r w:rsidR="00E81995" w:rsidRPr="00176742">
        <w:rPr>
          <w:rFonts w:ascii="Times" w:hAnsi="Times"/>
        </w:rPr>
        <w:t xml:space="preserve">under standard laboratory conditions </w:t>
      </w:r>
      <w:r w:rsidR="00711105" w:rsidRPr="00176742">
        <w:rPr>
          <w:rFonts w:ascii="Times" w:hAnsi="Times"/>
        </w:rPr>
        <w:t xml:space="preserve">for </w:t>
      </w:r>
      <w:r w:rsidR="00711105" w:rsidRPr="00176742">
        <w:rPr>
          <w:rFonts w:ascii="Times" w:hAnsi="Times"/>
          <w:i/>
        </w:rPr>
        <w:t>C. neoformans</w:t>
      </w:r>
      <w:r w:rsidRPr="00176742">
        <w:rPr>
          <w:rFonts w:ascii="Times" w:hAnsi="Times"/>
        </w:rPr>
        <w:t xml:space="preserve">. </w:t>
      </w:r>
      <w:r w:rsidR="00E81995" w:rsidRPr="00176742">
        <w:rPr>
          <w:rFonts w:ascii="Times" w:hAnsi="Times"/>
        </w:rPr>
        <w:t>In addition, t</w:t>
      </w:r>
      <w:r w:rsidRPr="00176742">
        <w:rPr>
          <w:rFonts w:ascii="Times" w:hAnsi="Times"/>
        </w:rPr>
        <w:t xml:space="preserve">he mtDNA inheritance seen </w:t>
      </w:r>
      <w:r w:rsidR="00E81995" w:rsidRPr="00176742">
        <w:rPr>
          <w:rFonts w:ascii="Times" w:hAnsi="Times"/>
        </w:rPr>
        <w:t xml:space="preserve">among strains and crosses </w:t>
      </w:r>
      <w:r w:rsidRPr="00176742">
        <w:rPr>
          <w:rFonts w:ascii="Times" w:hAnsi="Times"/>
        </w:rPr>
        <w:t xml:space="preserve">in </w:t>
      </w:r>
      <w:r w:rsidRPr="00176742">
        <w:rPr>
          <w:rFonts w:ascii="Times" w:hAnsi="Times" w:cs="Times"/>
          <w:i/>
          <w:iCs/>
        </w:rPr>
        <w:t xml:space="preserve">C. gattii </w:t>
      </w:r>
      <w:r w:rsidRPr="00176742">
        <w:rPr>
          <w:rFonts w:ascii="Times" w:hAnsi="Times"/>
        </w:rPr>
        <w:t xml:space="preserve">is </w:t>
      </w:r>
      <w:r w:rsidR="00E81995" w:rsidRPr="00176742">
        <w:rPr>
          <w:rFonts w:ascii="Times" w:hAnsi="Times"/>
        </w:rPr>
        <w:t>much</w:t>
      </w:r>
      <w:r w:rsidRPr="00176742">
        <w:rPr>
          <w:rFonts w:ascii="Times" w:hAnsi="Times"/>
        </w:rPr>
        <w:t xml:space="preserve"> more </w:t>
      </w:r>
      <w:r w:rsidR="00E81995" w:rsidRPr="00176742">
        <w:rPr>
          <w:rFonts w:ascii="Times" w:hAnsi="Times"/>
        </w:rPr>
        <w:t xml:space="preserve">variable </w:t>
      </w:r>
      <w:r w:rsidRPr="00176742">
        <w:rPr>
          <w:rFonts w:ascii="Times" w:hAnsi="Times"/>
        </w:rPr>
        <w:t xml:space="preserve">than in </w:t>
      </w:r>
      <w:r w:rsidRPr="00176742">
        <w:rPr>
          <w:rFonts w:ascii="Times" w:hAnsi="Times" w:cs="Times"/>
          <w:i/>
          <w:iCs/>
        </w:rPr>
        <w:t>C. neoformans</w:t>
      </w:r>
      <w:r w:rsidR="00581A6E">
        <w:rPr>
          <w:rFonts w:ascii="Times" w:hAnsi="Times"/>
        </w:rPr>
        <w:t>.</w:t>
      </w:r>
      <w:r w:rsidR="00581A6E">
        <w:rPr>
          <w:rFonts w:ascii="Times" w:hAnsi="Times" w:cs="Times"/>
          <w:i/>
          <w:iCs/>
        </w:rPr>
        <w:t xml:space="preserve"> </w:t>
      </w:r>
      <w:r w:rsidR="00581A6E">
        <w:rPr>
          <w:rFonts w:ascii="Times" w:hAnsi="Times"/>
        </w:rPr>
        <w:t>T</w:t>
      </w:r>
      <w:r w:rsidR="00373EE8" w:rsidRPr="00176742">
        <w:rPr>
          <w:rFonts w:ascii="Times" w:hAnsi="Times"/>
        </w:rPr>
        <w:t>he mechanisms controlling uniparental mitochondrial</w:t>
      </w:r>
      <w:r w:rsidR="00373EE8" w:rsidRPr="00176742">
        <w:rPr>
          <w:rFonts w:ascii="Times" w:hAnsi="Times" w:cs="Times"/>
        </w:rPr>
        <w:t xml:space="preserve"> </w:t>
      </w:r>
      <w:r w:rsidR="00373EE8" w:rsidRPr="00176742">
        <w:rPr>
          <w:rFonts w:ascii="Times" w:hAnsi="Times"/>
        </w:rPr>
        <w:t>inheritance</w:t>
      </w:r>
      <w:r w:rsidR="00581A6E">
        <w:rPr>
          <w:rFonts w:ascii="Times" w:hAnsi="Times"/>
        </w:rPr>
        <w:t xml:space="preserve"> i</w:t>
      </w:r>
      <w:r w:rsidR="00581A6E" w:rsidRPr="00176742">
        <w:rPr>
          <w:rFonts w:ascii="Times" w:hAnsi="Times"/>
        </w:rPr>
        <w:t xml:space="preserve">n </w:t>
      </w:r>
      <w:r w:rsidR="00581A6E" w:rsidRPr="00176742">
        <w:rPr>
          <w:rFonts w:ascii="Times" w:hAnsi="Times" w:cs="Times"/>
          <w:i/>
          <w:iCs/>
        </w:rPr>
        <w:t>C. neoformans</w:t>
      </w:r>
      <w:r w:rsidR="00581A6E">
        <w:rPr>
          <w:rFonts w:ascii="Times" w:hAnsi="Times"/>
        </w:rPr>
        <w:t xml:space="preserve"> might</w:t>
      </w:r>
      <w:r w:rsidR="00373EE8">
        <w:rPr>
          <w:rFonts w:ascii="Times" w:hAnsi="Times"/>
        </w:rPr>
        <w:t xml:space="preserve"> be disrupted </w:t>
      </w:r>
      <w:r w:rsidR="00373EE8" w:rsidRPr="00176742">
        <w:rPr>
          <w:rFonts w:ascii="Times" w:hAnsi="Times"/>
        </w:rPr>
        <w:t xml:space="preserve">in </w:t>
      </w:r>
      <w:r w:rsidR="00373EE8" w:rsidRPr="00176742">
        <w:rPr>
          <w:rFonts w:ascii="Times" w:hAnsi="Times" w:cs="Times"/>
          <w:i/>
          <w:iCs/>
        </w:rPr>
        <w:t>C. gattii</w:t>
      </w:r>
      <w:r w:rsidR="00581A6E">
        <w:rPr>
          <w:rFonts w:ascii="Times" w:hAnsi="Times" w:cs="Times"/>
          <w:i/>
          <w:iCs/>
        </w:rPr>
        <w:t xml:space="preserve">, </w:t>
      </w:r>
      <w:r w:rsidR="00581A6E">
        <w:rPr>
          <w:rFonts w:ascii="Times" w:hAnsi="Times" w:cs="Times"/>
          <w:iCs/>
        </w:rPr>
        <w:t>and that could be the difference.</w:t>
      </w:r>
      <w:r w:rsidR="00581A6E">
        <w:rPr>
          <w:rFonts w:ascii="Times" w:hAnsi="Times"/>
        </w:rPr>
        <w:t xml:space="preserve"> </w:t>
      </w:r>
      <w:r w:rsidR="00E81995" w:rsidRPr="00176742">
        <w:rPr>
          <w:rFonts w:ascii="Times" w:hAnsi="Times"/>
        </w:rPr>
        <w:t>Comparative genomic analyses of the strains showing diverse mtDNA inheritance patterns may help identify the potential genetic and genomic changes associated with the differences in mtDNA inheritance.</w:t>
      </w:r>
      <w:r w:rsidR="00B54C64" w:rsidRPr="00176742">
        <w:rPr>
          <w:rFonts w:ascii="Times" w:hAnsi="Times"/>
        </w:rPr>
        <w:t xml:space="preserve"> </w:t>
      </w:r>
    </w:p>
    <w:p w14:paraId="5849684F" w14:textId="77777777" w:rsidR="0012326C" w:rsidRPr="003000A2" w:rsidRDefault="00E81995" w:rsidP="003000A2">
      <w:pPr>
        <w:widowControl w:val="0"/>
        <w:autoSpaceDE w:val="0"/>
        <w:autoSpaceDN w:val="0"/>
        <w:adjustRightInd w:val="0"/>
        <w:spacing w:after="240" w:line="480" w:lineRule="auto"/>
        <w:jc w:val="both"/>
        <w:rPr>
          <w:rFonts w:ascii="Times" w:eastAsia="宋体" w:hAnsi="Times"/>
          <w:i/>
          <w:kern w:val="2"/>
        </w:rPr>
      </w:pPr>
      <w:r w:rsidRPr="00176742">
        <w:rPr>
          <w:rFonts w:ascii="Times" w:eastAsia="宋体" w:hAnsi="Times"/>
        </w:rPr>
        <w:tab/>
      </w:r>
      <w:r w:rsidR="0012326C" w:rsidRPr="00176742">
        <w:rPr>
          <w:rFonts w:ascii="Times" w:eastAsia="宋体" w:hAnsi="Times"/>
          <w:kern w:val="2"/>
        </w:rPr>
        <w:t xml:space="preserve">Previous studies of mtDNA inheritance in Chlamydomonas and mammals suggested that selective tagging and degradation were likely involved in </w:t>
      </w:r>
      <w:r w:rsidR="0012326C" w:rsidRPr="00176742">
        <w:rPr>
          <w:rFonts w:ascii="Times" w:eastAsia="宋体" w:hAnsi="Times" w:cs="宋体"/>
          <w:kern w:val="2"/>
        </w:rPr>
        <w:t>uniparental mtDNA inheritance (Sutovsky et al., 2000; Umen and</w:t>
      </w:r>
      <w:r w:rsidR="0012326C" w:rsidRPr="00176742">
        <w:rPr>
          <w:rFonts w:ascii="Times" w:eastAsia="宋体" w:hAnsi="Times" w:cs="Times"/>
          <w:kern w:val="2"/>
        </w:rPr>
        <w:t xml:space="preserve"> Goodenough, 2001)</w:t>
      </w:r>
      <w:r w:rsidR="0012326C" w:rsidRPr="00176742">
        <w:rPr>
          <w:rFonts w:ascii="Times" w:eastAsia="宋体" w:hAnsi="Times"/>
          <w:kern w:val="2"/>
        </w:rPr>
        <w:t xml:space="preserve">.  Methylation and Ubiquitination are two important factors contributing to the recognition and degradation of subcellular materials. </w:t>
      </w:r>
      <w:r w:rsidR="0012326C" w:rsidRPr="00176742">
        <w:rPr>
          <w:rFonts w:ascii="Times" w:eastAsia="宋体" w:hAnsi="Times" w:cs="Times"/>
          <w:kern w:val="2"/>
        </w:rPr>
        <w:t xml:space="preserve">In </w:t>
      </w:r>
      <w:r w:rsidR="0012326C" w:rsidRPr="00176742">
        <w:rPr>
          <w:rFonts w:ascii="Times" w:eastAsia="宋体" w:hAnsi="Times" w:cs="Times"/>
          <w:i/>
          <w:iCs/>
          <w:kern w:val="2"/>
        </w:rPr>
        <w:t xml:space="preserve">Chlamydomonas </w:t>
      </w:r>
      <w:r w:rsidR="0012326C" w:rsidRPr="00176742">
        <w:rPr>
          <w:rFonts w:ascii="Times" w:eastAsia="宋体" w:hAnsi="Times" w:cs="Times"/>
          <w:kern w:val="2"/>
        </w:rPr>
        <w:t>and mammals, methylated DNA or ubiquitinated organelles were found selectively degraded while those not methylated or ubiquitinated were maintained in the progeny (Sutovsky et al., 2000; Umen and Goodenough, 2001).</w:t>
      </w:r>
      <w:r w:rsidR="0012326C" w:rsidRPr="00176742">
        <w:rPr>
          <w:rFonts w:ascii="Times" w:eastAsia="宋体" w:hAnsi="Times"/>
          <w:kern w:val="2"/>
        </w:rPr>
        <w:t xml:space="preserve"> However, neither the methylation inhibitor 5-adc nor the ubiquitination inhibitor </w:t>
      </w:r>
      <w:r w:rsidR="0012326C" w:rsidRPr="003000A2">
        <w:rPr>
          <w:rFonts w:ascii="Times" w:eastAsia="宋体" w:hAnsi="Times"/>
          <w:kern w:val="2"/>
        </w:rPr>
        <w:t xml:space="preserve">ammonium chloride affected mitochondrial inheritance in </w:t>
      </w:r>
      <w:r w:rsidR="0012326C" w:rsidRPr="003000A2">
        <w:rPr>
          <w:rFonts w:ascii="Times" w:eastAsia="宋体" w:hAnsi="Times"/>
          <w:i/>
          <w:iCs/>
          <w:kern w:val="2"/>
        </w:rPr>
        <w:t xml:space="preserve">C. neoformans </w:t>
      </w:r>
      <w:r w:rsidR="0012326C" w:rsidRPr="003000A2">
        <w:rPr>
          <w:rFonts w:ascii="Times" w:eastAsia="宋体" w:hAnsi="Times"/>
          <w:iCs/>
          <w:kern w:val="2"/>
        </w:rPr>
        <w:t>(Yan &amp; Xu 2007)</w:t>
      </w:r>
      <w:r w:rsidR="0012326C" w:rsidRPr="003000A2">
        <w:rPr>
          <w:rFonts w:ascii="Times" w:eastAsia="宋体" w:hAnsi="Times"/>
          <w:kern w:val="2"/>
        </w:rPr>
        <w:t xml:space="preserve">. Surprisingly, we found both 5-adc and ammonium chloride had influence on mitochondrial inheritance in </w:t>
      </w:r>
      <w:r w:rsidR="0012326C" w:rsidRPr="003000A2">
        <w:rPr>
          <w:rFonts w:ascii="Times" w:eastAsia="宋体" w:hAnsi="Times"/>
          <w:i/>
          <w:iCs/>
          <w:kern w:val="2"/>
        </w:rPr>
        <w:t>C. gattii,</w:t>
      </w:r>
      <w:r w:rsidR="0012326C" w:rsidRPr="003000A2">
        <w:rPr>
          <w:rFonts w:ascii="Times" w:eastAsia="宋体" w:hAnsi="Times"/>
          <w:kern w:val="2"/>
        </w:rPr>
        <w:t xml:space="preserve"> JF109 x B4544</w:t>
      </w:r>
      <w:r w:rsidR="0012326C" w:rsidRPr="003000A2">
        <w:rPr>
          <w:rFonts w:ascii="Times" w:eastAsia="宋体" w:hAnsi="Times"/>
          <w:i/>
          <w:iCs/>
          <w:kern w:val="2"/>
        </w:rPr>
        <w:t>.</w:t>
      </w:r>
      <w:r w:rsidR="0012326C" w:rsidRPr="003000A2">
        <w:rPr>
          <w:rFonts w:ascii="Times" w:eastAsia="宋体" w:hAnsi="Times"/>
          <w:kern w:val="2"/>
        </w:rPr>
        <w:t xml:space="preserve"> Thus we hypothesized that selective tagging and degradation step may play a role in mtDNA inheritance in </w:t>
      </w:r>
      <w:r w:rsidR="0012326C" w:rsidRPr="003000A2">
        <w:rPr>
          <w:rFonts w:ascii="Times" w:eastAsia="宋体" w:hAnsi="Times"/>
          <w:i/>
          <w:iCs/>
          <w:kern w:val="2"/>
        </w:rPr>
        <w:t xml:space="preserve">C. </w:t>
      </w:r>
      <w:r w:rsidR="0012326C" w:rsidRPr="003000A2">
        <w:rPr>
          <w:rFonts w:ascii="Times" w:eastAsia="宋体" w:hAnsi="Times" w:cs="宋体"/>
          <w:i/>
          <w:iCs/>
          <w:kern w:val="2"/>
        </w:rPr>
        <w:t xml:space="preserve">gattii, </w:t>
      </w:r>
      <w:r w:rsidR="0012326C" w:rsidRPr="003000A2">
        <w:rPr>
          <w:rFonts w:ascii="Times" w:eastAsia="宋体" w:hAnsi="Times" w:cs="宋体"/>
          <w:iCs/>
          <w:kern w:val="2"/>
        </w:rPr>
        <w:t>similar to those in algae and mammals</w:t>
      </w:r>
      <w:r w:rsidR="0012326C" w:rsidRPr="003000A2">
        <w:rPr>
          <w:rFonts w:ascii="Times" w:eastAsia="宋体" w:hAnsi="Times"/>
          <w:kern w:val="2"/>
        </w:rPr>
        <w:t xml:space="preserve">. </w:t>
      </w:r>
      <w:r w:rsidR="003000A2" w:rsidRPr="003000A2">
        <w:rPr>
          <w:rFonts w:ascii="Times" w:eastAsia="宋体" w:hAnsi="Times"/>
          <w:kern w:val="2"/>
        </w:rPr>
        <w:t xml:space="preserve">A </w:t>
      </w:r>
      <w:r w:rsidR="003000A2" w:rsidRPr="003000A2">
        <w:rPr>
          <w:rFonts w:ascii="Times" w:hAnsi="Times"/>
        </w:rPr>
        <w:t xml:space="preserve">completely different mechanism is present in </w:t>
      </w:r>
      <w:r w:rsidR="003000A2" w:rsidRPr="003000A2">
        <w:rPr>
          <w:rFonts w:ascii="Times" w:hAnsi="Times"/>
          <w:i/>
        </w:rPr>
        <w:t>C. gattii</w:t>
      </w:r>
      <w:r w:rsidR="003000A2" w:rsidRPr="003000A2">
        <w:rPr>
          <w:rFonts w:ascii="Times" w:hAnsi="Times"/>
        </w:rPr>
        <w:t xml:space="preserve"> compared with </w:t>
      </w:r>
      <w:r w:rsidR="003000A2" w:rsidRPr="003000A2">
        <w:rPr>
          <w:rFonts w:ascii="Times" w:hAnsi="Times"/>
          <w:i/>
        </w:rPr>
        <w:t>C. neoformans.</w:t>
      </w:r>
    </w:p>
    <w:p w14:paraId="133380EF" w14:textId="77777777" w:rsidR="00CA6567" w:rsidRPr="00176742" w:rsidRDefault="0091213B" w:rsidP="00176742">
      <w:pPr>
        <w:widowControl w:val="0"/>
        <w:autoSpaceDE w:val="0"/>
        <w:autoSpaceDN w:val="0"/>
        <w:adjustRightInd w:val="0"/>
        <w:spacing w:after="240" w:line="480" w:lineRule="auto"/>
        <w:ind w:firstLine="720"/>
        <w:jc w:val="both"/>
        <w:rPr>
          <w:rFonts w:ascii="Times" w:eastAsia="宋体" w:hAnsi="Times"/>
          <w:kern w:val="2"/>
        </w:rPr>
      </w:pPr>
      <w:r w:rsidRPr="00176742">
        <w:rPr>
          <w:rFonts w:ascii="Times" w:eastAsia="宋体" w:hAnsi="Times"/>
          <w:kern w:val="2"/>
        </w:rPr>
        <w:t>Similar</w:t>
      </w:r>
      <w:r w:rsidR="0012326C" w:rsidRPr="00176742">
        <w:rPr>
          <w:rFonts w:ascii="Times" w:eastAsia="宋体" w:hAnsi="Times"/>
          <w:kern w:val="2"/>
        </w:rPr>
        <w:t xml:space="preserve"> to the results from treatments with 5-adc and ammonium chloride, treatments with low temperature and longer UV irradiation exposure time were found to significantly increase leakage of mtDNA from the </w:t>
      </w:r>
      <w:r w:rsidR="0012326C" w:rsidRPr="00BE52B8">
        <w:rPr>
          <w:rFonts w:ascii="Times" w:eastAsia="宋体" w:hAnsi="Times"/>
          <w:i/>
          <w:kern w:val="2"/>
        </w:rPr>
        <w:t>MATa</w:t>
      </w:r>
      <w:r w:rsidRPr="00BE52B8">
        <w:rPr>
          <w:rFonts w:ascii="Times" w:eastAsia="宋体" w:hAnsi="Times"/>
          <w:i/>
          <w:kern w:val="2"/>
        </w:rPr>
        <w:t>lpha</w:t>
      </w:r>
      <w:r w:rsidR="0012326C" w:rsidRPr="00176742">
        <w:rPr>
          <w:rFonts w:ascii="Times" w:eastAsia="宋体" w:hAnsi="Times"/>
          <w:kern w:val="2"/>
        </w:rPr>
        <w:t xml:space="preserve"> parent into the zygote progeny population</w:t>
      </w:r>
      <w:r w:rsidR="00E13C45" w:rsidRPr="00176742">
        <w:rPr>
          <w:rFonts w:ascii="Times" w:eastAsia="宋体" w:hAnsi="Times"/>
          <w:kern w:val="2"/>
        </w:rPr>
        <w:t xml:space="preserve"> in cross JF109 x B4544. </w:t>
      </w:r>
      <w:r w:rsidR="00520F01" w:rsidRPr="00176742">
        <w:rPr>
          <w:rFonts w:ascii="Times" w:eastAsia="宋体" w:hAnsi="Times"/>
          <w:kern w:val="2"/>
        </w:rPr>
        <w:t xml:space="preserve">The environmental stress-related mtDNA inheritance might be evolutionary adaptive. For example, </w:t>
      </w:r>
      <w:r w:rsidR="0012326C" w:rsidRPr="00176742">
        <w:rPr>
          <w:rFonts w:ascii="Times" w:eastAsia="宋体" w:hAnsi="Times"/>
          <w:kern w:val="2"/>
        </w:rPr>
        <w:t xml:space="preserve">a mixture of uniparental and occasionally biparental mtDNA inheritance and recombination might help avoid Muller’s Ratchet of irreversible </w:t>
      </w:r>
      <w:r w:rsidR="00520F01" w:rsidRPr="00176742">
        <w:rPr>
          <w:rFonts w:ascii="Times" w:eastAsia="宋体" w:hAnsi="Times"/>
          <w:kern w:val="2"/>
        </w:rPr>
        <w:t>f</w:t>
      </w:r>
      <w:r w:rsidR="0012326C" w:rsidRPr="00176742">
        <w:rPr>
          <w:rFonts w:ascii="Times" w:eastAsia="宋体" w:hAnsi="Times"/>
          <w:kern w:val="2"/>
        </w:rPr>
        <w:t xml:space="preserve">itness loss due to mutation accumulation in completely asexual genomes (Xu, 2004a; Xu, 2004b). In stressful environments such as UV irradiation, biparental inheritance and recombination in the mitochondrial genome might be particularly adaptive and advantageous because these environments could elevate mutation rate and generate significant deleterious mutations. Having biparental mtDNA inheritance and recombination would allow mutations accumulated in different lineages to be combined into the same lineage so that deleterious mutations may be purged more quickly and advantageous mutations may be combined and selected more efficiently (Xu, 2004b). Indeed, this seemingly adaptive mitochondrial inheritance strategy found here in </w:t>
      </w:r>
      <w:r w:rsidR="0012326C" w:rsidRPr="00176742">
        <w:rPr>
          <w:rFonts w:ascii="Times" w:eastAsia="宋体" w:hAnsi="Times"/>
          <w:i/>
          <w:iCs/>
          <w:kern w:val="2"/>
        </w:rPr>
        <w:t xml:space="preserve">C. gattii </w:t>
      </w:r>
      <w:r w:rsidR="0012326C" w:rsidRPr="00176742">
        <w:rPr>
          <w:rFonts w:ascii="Times" w:eastAsia="宋体" w:hAnsi="Times"/>
          <w:kern w:val="2"/>
        </w:rPr>
        <w:t>might be widespread among many groups of eukaryotes. In recent years, an increasing number of studies have reported mitochondrial recombination in natural populations of fungi (Saville et al., 1998), plants (Städler and Delph, 2002) and animals (Zouros et al., 1992; Ladoukakis and Zouros, 2001; Kraytsberg et al., 2004</w:t>
      </w:r>
      <w:r w:rsidR="00520F01" w:rsidRPr="00176742">
        <w:rPr>
          <w:rFonts w:ascii="Times" w:eastAsia="宋体" w:hAnsi="Times"/>
          <w:kern w:val="2"/>
        </w:rPr>
        <w:t xml:space="preserve">; </w:t>
      </w:r>
      <w:r w:rsidR="0012326C" w:rsidRPr="00176742">
        <w:rPr>
          <w:rFonts w:ascii="Times" w:eastAsia="宋体" w:hAnsi="Times"/>
          <w:kern w:val="2"/>
        </w:rPr>
        <w:t>Xu, 2005</w:t>
      </w:r>
      <w:r w:rsidR="00520F01" w:rsidRPr="00176742">
        <w:rPr>
          <w:rFonts w:ascii="Times" w:eastAsia="宋体" w:hAnsi="Times"/>
          <w:kern w:val="2"/>
        </w:rPr>
        <w:t>; Xu et al. 2009; Cao et al. 2013</w:t>
      </w:r>
      <w:r w:rsidR="0012326C" w:rsidRPr="00176742">
        <w:rPr>
          <w:rFonts w:ascii="Times" w:eastAsia="宋体" w:hAnsi="Times"/>
          <w:kern w:val="2"/>
        </w:rPr>
        <w:t xml:space="preserve">). </w:t>
      </w:r>
    </w:p>
    <w:p w14:paraId="39E60952" w14:textId="77777777" w:rsidR="00CA6567" w:rsidRDefault="00CA6567">
      <w:pPr>
        <w:rPr>
          <w:rFonts w:ascii="Times" w:hAnsi="Times"/>
        </w:rPr>
      </w:pPr>
      <w:r>
        <w:rPr>
          <w:rFonts w:ascii="Times" w:hAnsi="Times"/>
        </w:rPr>
        <w:br w:type="page"/>
      </w:r>
    </w:p>
    <w:p w14:paraId="490066FB" w14:textId="77777777" w:rsidR="00A050FD" w:rsidRPr="00176742" w:rsidRDefault="00A050FD" w:rsidP="00176742">
      <w:pPr>
        <w:widowControl w:val="0"/>
        <w:autoSpaceDE w:val="0"/>
        <w:autoSpaceDN w:val="0"/>
        <w:adjustRightInd w:val="0"/>
        <w:spacing w:after="240" w:line="480" w:lineRule="auto"/>
        <w:jc w:val="both"/>
        <w:rPr>
          <w:rFonts w:ascii="Times" w:eastAsia="Arial Unicode MS" w:hAnsi="Times"/>
          <w:b/>
        </w:rPr>
      </w:pPr>
      <w:r w:rsidRPr="00176742">
        <w:rPr>
          <w:rFonts w:ascii="Times" w:eastAsia="Arial Unicode MS" w:hAnsi="Times"/>
          <w:b/>
        </w:rPr>
        <w:t>CONCLUSION</w:t>
      </w:r>
    </w:p>
    <w:p w14:paraId="2F7B7D02" w14:textId="77777777" w:rsidR="00A050FD" w:rsidRPr="00176742" w:rsidRDefault="00A050FD" w:rsidP="006135D8">
      <w:pPr>
        <w:widowControl w:val="0"/>
        <w:autoSpaceDE w:val="0"/>
        <w:autoSpaceDN w:val="0"/>
        <w:adjustRightInd w:val="0"/>
        <w:spacing w:after="240" w:line="480" w:lineRule="auto"/>
        <w:ind w:firstLine="720"/>
        <w:jc w:val="both"/>
        <w:rPr>
          <w:rFonts w:ascii="Times" w:eastAsia="Arial Unicode MS" w:hAnsi="Times"/>
        </w:rPr>
      </w:pPr>
      <w:r w:rsidRPr="00176742">
        <w:rPr>
          <w:rFonts w:ascii="Times" w:eastAsia="Arial Unicode MS" w:hAnsi="Times"/>
          <w:i/>
          <w:iCs/>
        </w:rPr>
        <w:t xml:space="preserve">C. gattii </w:t>
      </w:r>
      <w:r w:rsidRPr="00176742">
        <w:rPr>
          <w:rFonts w:ascii="Times" w:eastAsia="Arial Unicode MS" w:hAnsi="Times"/>
        </w:rPr>
        <w:t xml:space="preserve">is widely considered a medically and ecologically relevant microorganism. Its known geographic distribution is continuously expanding, which clearly demonstrates that it is a versatile species. Mitochondria </w:t>
      </w:r>
      <w:r w:rsidR="00520F01" w:rsidRPr="00176742">
        <w:rPr>
          <w:rFonts w:ascii="Times" w:eastAsia="Arial Unicode MS" w:hAnsi="Times"/>
        </w:rPr>
        <w:t xml:space="preserve">play </w:t>
      </w:r>
      <w:r w:rsidRPr="00176742">
        <w:rPr>
          <w:rFonts w:ascii="Times" w:eastAsia="Arial Unicode MS" w:hAnsi="Times"/>
        </w:rPr>
        <w:t xml:space="preserve">critical roles in an organism's stress response and therefore </w:t>
      </w:r>
      <w:r w:rsidR="00520F01" w:rsidRPr="00176742">
        <w:rPr>
          <w:rFonts w:ascii="Times" w:eastAsia="Arial Unicode MS" w:hAnsi="Times"/>
        </w:rPr>
        <w:t>have significant influences on host cells’</w:t>
      </w:r>
      <w:r w:rsidRPr="00176742">
        <w:rPr>
          <w:rFonts w:ascii="Times" w:eastAsia="Arial Unicode MS" w:hAnsi="Times"/>
        </w:rPr>
        <w:t xml:space="preserve"> ability to survive under a diverse range of environmental conditions. </w:t>
      </w:r>
      <w:r w:rsidR="00520F01" w:rsidRPr="00176742">
        <w:rPr>
          <w:rFonts w:ascii="Times" w:eastAsia="Arial Unicode MS" w:hAnsi="Times"/>
        </w:rPr>
        <w:t xml:space="preserve">Our study identified that </w:t>
      </w:r>
      <w:r w:rsidRPr="00176742">
        <w:rPr>
          <w:rFonts w:ascii="Times" w:eastAsia="宋体" w:hAnsi="Times"/>
          <w:i/>
          <w:kern w:val="2"/>
        </w:rPr>
        <w:t>C.</w:t>
      </w:r>
      <w:r w:rsidR="00520F01" w:rsidRPr="00176742">
        <w:rPr>
          <w:rFonts w:ascii="Times" w:eastAsia="宋体" w:hAnsi="Times"/>
          <w:i/>
          <w:kern w:val="2"/>
        </w:rPr>
        <w:t xml:space="preserve"> </w:t>
      </w:r>
      <w:r w:rsidRPr="00176742">
        <w:rPr>
          <w:rFonts w:ascii="Times" w:eastAsia="宋体" w:hAnsi="Times"/>
          <w:i/>
          <w:kern w:val="2"/>
        </w:rPr>
        <w:t>gattii</w:t>
      </w:r>
      <w:r w:rsidRPr="00176742">
        <w:rPr>
          <w:rFonts w:ascii="Times" w:eastAsia="宋体" w:hAnsi="Times"/>
          <w:kern w:val="2"/>
        </w:rPr>
        <w:t xml:space="preserve"> </w:t>
      </w:r>
      <w:r w:rsidR="00520F01" w:rsidRPr="00176742">
        <w:rPr>
          <w:rFonts w:ascii="Times" w:eastAsia="宋体" w:hAnsi="Times"/>
          <w:kern w:val="2"/>
        </w:rPr>
        <w:t xml:space="preserve">have highly variable mtDNA inheritance patterns that are influenced by individual strains, strain combinations, and/or </w:t>
      </w:r>
      <w:r w:rsidR="007E3950" w:rsidRPr="00176742">
        <w:rPr>
          <w:rFonts w:ascii="Times" w:eastAsia="宋体" w:hAnsi="Times"/>
          <w:kern w:val="2"/>
        </w:rPr>
        <w:t xml:space="preserve">a range of environmental factors. The mechanisms contributing to differences between </w:t>
      </w:r>
      <w:r w:rsidR="007E3950" w:rsidRPr="003000A2">
        <w:rPr>
          <w:rFonts w:ascii="Times" w:eastAsia="宋体" w:hAnsi="Times"/>
          <w:i/>
          <w:kern w:val="2"/>
        </w:rPr>
        <w:t>C. gattii</w:t>
      </w:r>
      <w:r w:rsidR="007E3950" w:rsidRPr="00176742">
        <w:rPr>
          <w:rFonts w:ascii="Times" w:eastAsia="宋体" w:hAnsi="Times"/>
          <w:kern w:val="2"/>
        </w:rPr>
        <w:t xml:space="preserve"> and </w:t>
      </w:r>
      <w:r w:rsidR="007E3950" w:rsidRPr="003000A2">
        <w:rPr>
          <w:rFonts w:ascii="Times" w:eastAsia="宋体" w:hAnsi="Times"/>
          <w:i/>
          <w:kern w:val="2"/>
        </w:rPr>
        <w:t>C. neoformans</w:t>
      </w:r>
      <w:r w:rsidR="007E3950" w:rsidRPr="00176742">
        <w:rPr>
          <w:rFonts w:ascii="Times" w:eastAsia="宋体" w:hAnsi="Times"/>
          <w:kern w:val="2"/>
        </w:rPr>
        <w:t xml:space="preserve"> remain to be elucidated. </w:t>
      </w:r>
    </w:p>
    <w:p w14:paraId="2F7776B1" w14:textId="77777777" w:rsidR="007E3950" w:rsidRPr="00176742" w:rsidRDefault="007E3950" w:rsidP="00176742">
      <w:pPr>
        <w:spacing w:line="480" w:lineRule="auto"/>
        <w:jc w:val="both"/>
        <w:rPr>
          <w:rFonts w:ascii="Times" w:eastAsia="Arial Unicode MS" w:hAnsi="Times"/>
          <w:i/>
        </w:rPr>
      </w:pPr>
      <w:r w:rsidRPr="00176742">
        <w:rPr>
          <w:rFonts w:ascii="Times" w:eastAsia="Arial Unicode MS" w:hAnsi="Times"/>
          <w:i/>
        </w:rPr>
        <w:br w:type="page"/>
      </w:r>
    </w:p>
    <w:p w14:paraId="15112A49" w14:textId="77777777" w:rsidR="002F456F" w:rsidRPr="00AD596A" w:rsidRDefault="002F456F" w:rsidP="00AD596A">
      <w:pPr>
        <w:widowControl w:val="0"/>
        <w:autoSpaceDE w:val="0"/>
        <w:autoSpaceDN w:val="0"/>
        <w:spacing w:line="480" w:lineRule="auto"/>
        <w:jc w:val="both"/>
        <w:rPr>
          <w:rFonts w:ascii="Times" w:eastAsia="宋体" w:hAnsi="Times"/>
          <w:b/>
          <w:kern w:val="2"/>
        </w:rPr>
      </w:pPr>
      <w:r w:rsidRPr="00AD596A">
        <w:rPr>
          <w:rFonts w:ascii="Times" w:eastAsia="宋体" w:hAnsi="Times"/>
          <w:b/>
          <w:kern w:val="2"/>
        </w:rPr>
        <w:t>REFERENCES</w:t>
      </w:r>
    </w:p>
    <w:p w14:paraId="7691AA1F" w14:textId="77777777" w:rsidR="002F456F" w:rsidRPr="00AD596A" w:rsidRDefault="002F456F" w:rsidP="00AD596A">
      <w:pPr>
        <w:spacing w:line="480" w:lineRule="auto"/>
        <w:jc w:val="both"/>
        <w:rPr>
          <w:rFonts w:ascii="Times" w:eastAsia="Times New Roman" w:hAnsi="Times"/>
        </w:rPr>
      </w:pPr>
    </w:p>
    <w:p w14:paraId="4D3870D4" w14:textId="77777777" w:rsidR="002F456F" w:rsidRPr="00AD596A" w:rsidRDefault="002F456F" w:rsidP="00AD596A">
      <w:pPr>
        <w:spacing w:line="480" w:lineRule="auto"/>
        <w:ind w:left="284" w:hanging="284"/>
        <w:jc w:val="both"/>
        <w:rPr>
          <w:rFonts w:ascii="Times" w:eastAsia="Times New Roman" w:hAnsi="Times"/>
        </w:rPr>
      </w:pPr>
      <w:r w:rsidRPr="00AD596A">
        <w:rPr>
          <w:rFonts w:ascii="Times" w:eastAsia="Times New Roman" w:hAnsi="Times"/>
        </w:rPr>
        <w:t>Barr, C</w:t>
      </w:r>
      <w:r w:rsidR="002E0968" w:rsidRPr="00AD596A">
        <w:rPr>
          <w:rFonts w:ascii="Times" w:eastAsia="Times New Roman" w:hAnsi="Times"/>
        </w:rPr>
        <w:t>.</w:t>
      </w:r>
      <w:r w:rsidRPr="00AD596A">
        <w:rPr>
          <w:rFonts w:ascii="Times" w:eastAsia="Times New Roman" w:hAnsi="Times"/>
        </w:rPr>
        <w:t>M., Neiman, M., Taylor, D</w:t>
      </w:r>
      <w:r w:rsidR="002E0968" w:rsidRPr="00AD596A">
        <w:rPr>
          <w:rFonts w:ascii="Times" w:eastAsia="Times New Roman" w:hAnsi="Times"/>
        </w:rPr>
        <w:t>.</w:t>
      </w:r>
      <w:r w:rsidRPr="00AD596A">
        <w:rPr>
          <w:rFonts w:ascii="Times" w:eastAsia="Times New Roman" w:hAnsi="Times"/>
        </w:rPr>
        <w:t>R., 2005. Inheritance and recombination of mitochondrial genomes in plants, fungi and animals. The New Phytologist 168, 39-50.</w:t>
      </w:r>
    </w:p>
    <w:p w14:paraId="094D61BE" w14:textId="77777777" w:rsidR="002F456F" w:rsidRPr="00AD596A" w:rsidRDefault="002F456F" w:rsidP="00AD596A">
      <w:pPr>
        <w:spacing w:line="480" w:lineRule="auto"/>
        <w:jc w:val="both"/>
        <w:rPr>
          <w:rFonts w:ascii="Times" w:eastAsia="Times New Roman" w:hAnsi="Times"/>
        </w:rPr>
      </w:pPr>
    </w:p>
    <w:p w14:paraId="78AB58A3" w14:textId="77777777" w:rsidR="002F456F" w:rsidRPr="00AD596A" w:rsidRDefault="002F456F" w:rsidP="00AD596A">
      <w:pPr>
        <w:widowControl w:val="0"/>
        <w:spacing w:line="480" w:lineRule="auto"/>
        <w:jc w:val="both"/>
        <w:rPr>
          <w:rFonts w:ascii="Times" w:eastAsia="宋体" w:hAnsi="Times"/>
          <w:kern w:val="2"/>
        </w:rPr>
      </w:pPr>
      <w:r w:rsidRPr="00AD596A">
        <w:rPr>
          <w:rFonts w:ascii="Times" w:eastAsia="宋体" w:hAnsi="Times"/>
          <w:kern w:val="2"/>
        </w:rPr>
        <w:t>Basse, C.W., 2010. Mitochondrial inheritance in fungi. Curr Opin Microbiol 13, 712-719.</w:t>
      </w:r>
    </w:p>
    <w:p w14:paraId="60746245" w14:textId="77777777" w:rsidR="002F456F" w:rsidRPr="00AD596A" w:rsidRDefault="002F456F" w:rsidP="00AD596A">
      <w:pPr>
        <w:widowControl w:val="0"/>
        <w:spacing w:line="480" w:lineRule="auto"/>
        <w:jc w:val="both"/>
        <w:rPr>
          <w:rFonts w:ascii="Times" w:eastAsia="宋体" w:hAnsi="Times"/>
          <w:kern w:val="2"/>
        </w:rPr>
      </w:pPr>
    </w:p>
    <w:p w14:paraId="6BEAD10C" w14:textId="77777777"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Theme="minorEastAsia" w:hAnsi="Times"/>
        </w:rPr>
        <w:t>Birky, C</w:t>
      </w:r>
      <w:r w:rsidR="002E0968" w:rsidRPr="00AD596A">
        <w:rPr>
          <w:rFonts w:ascii="Times" w:eastAsiaTheme="minorEastAsia" w:hAnsi="Times"/>
        </w:rPr>
        <w:t>.</w:t>
      </w:r>
      <w:r w:rsidRPr="00AD596A">
        <w:rPr>
          <w:rFonts w:ascii="Times" w:eastAsiaTheme="minorEastAsia" w:hAnsi="Times"/>
        </w:rPr>
        <w:t xml:space="preserve">W., 2001. The inheritance of genes in mitochondria and chloroplasts: laws, mechanisms, and models. Annu Rev Genet 35, 125-148. </w:t>
      </w:r>
    </w:p>
    <w:p w14:paraId="2A62AD5A" w14:textId="77777777" w:rsidR="002F456F" w:rsidRPr="00AD596A" w:rsidRDefault="002F456F" w:rsidP="00AD596A">
      <w:pPr>
        <w:widowControl w:val="0"/>
        <w:spacing w:line="480" w:lineRule="auto"/>
        <w:ind w:left="284" w:hanging="284"/>
        <w:jc w:val="both"/>
        <w:rPr>
          <w:rFonts w:ascii="Times" w:eastAsia="宋体" w:hAnsi="Times"/>
          <w:kern w:val="2"/>
        </w:rPr>
      </w:pPr>
    </w:p>
    <w:p w14:paraId="26A11011" w14:textId="77777777"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hAnsi="Times"/>
        </w:rPr>
        <w:t xml:space="preserve">Bovers, M., Hagen, F., Kuramae, EE., Boekhout, T., 2008. Six monophyletic lineages identified within </w:t>
      </w:r>
      <w:r w:rsidRPr="00AD596A">
        <w:rPr>
          <w:rFonts w:ascii="Times" w:hAnsi="Times"/>
          <w:i/>
        </w:rPr>
        <w:t>Cryptococcus neoformans</w:t>
      </w:r>
      <w:r w:rsidRPr="00AD596A">
        <w:rPr>
          <w:rFonts w:ascii="Times" w:hAnsi="Times"/>
        </w:rPr>
        <w:t xml:space="preserve"> and </w:t>
      </w:r>
      <w:r w:rsidRPr="00AD596A">
        <w:rPr>
          <w:rFonts w:ascii="Times" w:hAnsi="Times"/>
          <w:i/>
        </w:rPr>
        <w:t>Cryptococcus gattii</w:t>
      </w:r>
      <w:r w:rsidRPr="00AD596A">
        <w:rPr>
          <w:rFonts w:ascii="Times" w:hAnsi="Times"/>
        </w:rPr>
        <w:t xml:space="preserve"> by multi-locus sequence typing.</w:t>
      </w:r>
      <w:r w:rsidRPr="00AD596A">
        <w:rPr>
          <w:rFonts w:ascii="Times" w:hAnsi="Times"/>
          <w:i/>
        </w:rPr>
        <w:t xml:space="preserve"> </w:t>
      </w:r>
      <w:r w:rsidRPr="00AD596A">
        <w:rPr>
          <w:rFonts w:ascii="Times" w:hAnsi="Times"/>
        </w:rPr>
        <w:t xml:space="preserve">Fungal Genet Biol 45, 400-421. </w:t>
      </w:r>
    </w:p>
    <w:p w14:paraId="0BF222C3" w14:textId="77777777" w:rsidR="002F456F" w:rsidRPr="00AD596A" w:rsidRDefault="002F456F" w:rsidP="00AD596A">
      <w:pPr>
        <w:widowControl w:val="0"/>
        <w:spacing w:line="480" w:lineRule="auto"/>
        <w:ind w:left="284" w:hanging="284"/>
        <w:jc w:val="both"/>
        <w:rPr>
          <w:rFonts w:ascii="Times" w:eastAsia="宋体" w:hAnsi="Times"/>
          <w:kern w:val="2"/>
        </w:rPr>
      </w:pPr>
    </w:p>
    <w:p w14:paraId="632C4A5C" w14:textId="77777777"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宋体" w:hAnsi="Times"/>
          <w:kern w:val="2"/>
        </w:rPr>
        <w:t>Brandon, M., Baldi.</w:t>
      </w:r>
      <w:r w:rsidR="002E0968" w:rsidRPr="00AD596A">
        <w:rPr>
          <w:rFonts w:ascii="Times" w:eastAsia="宋体" w:hAnsi="Times"/>
          <w:kern w:val="2"/>
        </w:rPr>
        <w:t>, P.</w:t>
      </w:r>
      <w:r w:rsidRPr="00AD596A">
        <w:rPr>
          <w:rFonts w:ascii="Times" w:eastAsia="宋体" w:hAnsi="Times"/>
          <w:kern w:val="2"/>
        </w:rPr>
        <w:t>, Wallace</w:t>
      </w:r>
      <w:r w:rsidR="002E0968" w:rsidRPr="00AD596A">
        <w:rPr>
          <w:rFonts w:ascii="Times" w:eastAsia="宋体" w:hAnsi="Times"/>
          <w:kern w:val="2"/>
        </w:rPr>
        <w:t>, D.C</w:t>
      </w:r>
      <w:r w:rsidRPr="00AD596A">
        <w:rPr>
          <w:rFonts w:ascii="Times" w:eastAsia="宋体" w:hAnsi="Times"/>
          <w:kern w:val="2"/>
        </w:rPr>
        <w:t xml:space="preserve">., 2006. Mitochondrial mutations in cancer. Oncogene </w:t>
      </w:r>
      <w:r w:rsidRPr="00AD596A">
        <w:rPr>
          <w:rFonts w:ascii="Times" w:eastAsia="宋体" w:hAnsi="Times"/>
          <w:bCs/>
          <w:kern w:val="2"/>
        </w:rPr>
        <w:t xml:space="preserve">25, </w:t>
      </w:r>
      <w:r w:rsidRPr="00AD596A">
        <w:rPr>
          <w:rFonts w:ascii="Times" w:eastAsia="宋体" w:hAnsi="Times"/>
          <w:kern w:val="2"/>
        </w:rPr>
        <w:t>4647- 4662.</w:t>
      </w:r>
    </w:p>
    <w:p w14:paraId="352D9C1D" w14:textId="77777777" w:rsidR="002F456F" w:rsidRPr="00AD596A" w:rsidRDefault="002F456F" w:rsidP="00AD596A">
      <w:pPr>
        <w:widowControl w:val="0"/>
        <w:spacing w:line="480" w:lineRule="auto"/>
        <w:ind w:left="284" w:hanging="284"/>
        <w:jc w:val="both"/>
        <w:rPr>
          <w:rFonts w:ascii="Times" w:eastAsia="宋体" w:hAnsi="Times"/>
          <w:kern w:val="2"/>
        </w:rPr>
      </w:pPr>
    </w:p>
    <w:p w14:paraId="2F9008BE" w14:textId="77777777" w:rsidR="00AD596A" w:rsidRDefault="00ED11F2" w:rsidP="00AD596A">
      <w:pPr>
        <w:widowControl w:val="0"/>
        <w:spacing w:line="480" w:lineRule="auto"/>
        <w:ind w:left="284" w:hanging="284"/>
        <w:jc w:val="both"/>
        <w:rPr>
          <w:rFonts w:ascii="Times" w:hAnsi="Times" w:cs="Times"/>
        </w:rPr>
      </w:pPr>
      <w:r w:rsidRPr="00AD596A">
        <w:rPr>
          <w:rFonts w:ascii="Times" w:eastAsia="Times New Roman" w:hAnsi="Times" w:cs="Arial"/>
        </w:rPr>
        <w:t>Brown, D.B., Peritz, A.E., Mitchell, D.L., Chiarello, S., Uitto, J.,</w:t>
      </w:r>
      <w:r w:rsidRPr="00AD596A">
        <w:rPr>
          <w:rFonts w:ascii="Times" w:eastAsia="Times New Roman" w:hAnsi="Times" w:cs="Arial"/>
          <w:bdr w:val="none" w:sz="0" w:space="0" w:color="auto" w:frame="1"/>
          <w:vertAlign w:val="superscript"/>
        </w:rPr>
        <w:t xml:space="preserve"> </w:t>
      </w:r>
      <w:r w:rsidRPr="00AD596A">
        <w:rPr>
          <w:rFonts w:ascii="Times" w:hAnsi="Times" w:cs="Times"/>
        </w:rPr>
        <w:t>Gasparro, F.P., 2000.</w:t>
      </w:r>
      <w:r w:rsidRPr="00AD596A">
        <w:rPr>
          <w:rStyle w:val="maintitle"/>
          <w:rFonts w:ascii="Times" w:eastAsia="Times New Roman" w:hAnsi="Times" w:cs="Arial"/>
          <w:bdr w:val="none" w:sz="0" w:space="0" w:color="auto" w:frame="1"/>
        </w:rPr>
        <w:t xml:space="preserve"> Common fluorescent sunlamps are an inappropriate substitute for Sunlight.</w:t>
      </w:r>
      <w:r w:rsidRPr="00AD596A">
        <w:rPr>
          <w:rStyle w:val="apple-converted-space"/>
          <w:rFonts w:ascii="Times" w:eastAsia="Times New Roman" w:hAnsi="Times" w:cs="Arial"/>
          <w:bdr w:val="none" w:sz="0" w:space="0" w:color="auto" w:frame="1"/>
        </w:rPr>
        <w:t> </w:t>
      </w:r>
      <w:r w:rsidRPr="00AD596A">
        <w:rPr>
          <w:rFonts w:ascii="Times" w:hAnsi="Times" w:cs="Times"/>
        </w:rPr>
        <w:t>Photochem. Photobiol 3, 340–344.</w:t>
      </w:r>
    </w:p>
    <w:p w14:paraId="3D672F7B" w14:textId="77777777" w:rsidR="00AD596A" w:rsidRDefault="00AD596A" w:rsidP="00AD596A">
      <w:pPr>
        <w:widowControl w:val="0"/>
        <w:spacing w:line="480" w:lineRule="auto"/>
        <w:ind w:left="284" w:hanging="284"/>
        <w:jc w:val="both"/>
        <w:rPr>
          <w:rFonts w:ascii="Times" w:hAnsi="Times" w:cs="Times"/>
        </w:rPr>
      </w:pPr>
    </w:p>
    <w:p w14:paraId="2B2D6F9B" w14:textId="77777777" w:rsidR="00AD596A" w:rsidRDefault="002F456F" w:rsidP="00AD596A">
      <w:pPr>
        <w:widowControl w:val="0"/>
        <w:spacing w:line="480" w:lineRule="auto"/>
        <w:ind w:left="284" w:hanging="284"/>
        <w:jc w:val="both"/>
        <w:rPr>
          <w:rFonts w:ascii="Times" w:hAnsi="Times" w:cs="Times"/>
        </w:rPr>
      </w:pPr>
      <w:r w:rsidRPr="00AD596A">
        <w:rPr>
          <w:rFonts w:ascii="Times" w:eastAsia="Times New Roman" w:hAnsi="Times"/>
          <w:shd w:val="clear" w:color="auto" w:fill="FFFFFF"/>
        </w:rPr>
        <w:t xml:space="preserve">Brun, S., </w:t>
      </w:r>
      <w:r w:rsidR="00ED11F2" w:rsidRPr="00AD596A">
        <w:rPr>
          <w:rFonts w:ascii="Times" w:eastAsia="Times New Roman" w:hAnsi="Times"/>
          <w:shd w:val="clear" w:color="auto" w:fill="FFFFFF"/>
        </w:rPr>
        <w:t xml:space="preserve">Dalle, F., </w:t>
      </w:r>
      <w:hyperlink r:id="rId9" w:history="1">
        <w:r w:rsidR="007C10FE" w:rsidRPr="00AD596A">
          <w:rPr>
            <w:rStyle w:val="Hyperlink"/>
            <w:rFonts w:ascii="Times" w:eastAsia="Times New Roman" w:hAnsi="Times" w:cs="Arial"/>
            <w:color w:val="auto"/>
            <w:u w:val="none"/>
            <w:shd w:val="clear" w:color="auto" w:fill="FFFFFF"/>
          </w:rPr>
          <w:t>Saulnier, P</w:t>
        </w:r>
      </w:hyperlink>
      <w:r w:rsidR="007C10FE" w:rsidRPr="00AD596A">
        <w:rPr>
          <w:rFonts w:ascii="Times" w:eastAsia="Times New Roman" w:hAnsi="Times"/>
        </w:rPr>
        <w:t xml:space="preserve">., </w:t>
      </w:r>
      <w:hyperlink r:id="rId10" w:history="1">
        <w:r w:rsidR="007C10FE" w:rsidRPr="00AD596A">
          <w:rPr>
            <w:rStyle w:val="Hyperlink"/>
            <w:rFonts w:ascii="Times" w:eastAsia="Times New Roman" w:hAnsi="Times" w:cs="Arial"/>
            <w:color w:val="auto"/>
            <w:u w:val="none"/>
            <w:shd w:val="clear" w:color="auto" w:fill="FFFFFF"/>
          </w:rPr>
          <w:t>Renier, G</w:t>
        </w:r>
      </w:hyperlink>
      <w:r w:rsidR="007C10FE" w:rsidRPr="00AD596A">
        <w:rPr>
          <w:rFonts w:ascii="Times" w:eastAsia="Times New Roman" w:hAnsi="Times"/>
        </w:rPr>
        <w:t>.</w:t>
      </w:r>
      <w:r w:rsidR="007C10FE" w:rsidRPr="00AD596A">
        <w:rPr>
          <w:rFonts w:ascii="Times" w:eastAsia="Times New Roman" w:hAnsi="Times" w:cs="Arial"/>
          <w:shd w:val="clear" w:color="auto" w:fill="FFFFFF"/>
        </w:rPr>
        <w:t>, Bonnin, A.,</w:t>
      </w:r>
      <w:r w:rsidR="007C10FE" w:rsidRPr="00AD596A">
        <w:rPr>
          <w:rFonts w:ascii="Times" w:eastAsia="Times New Roman" w:hAnsi="Times"/>
        </w:rPr>
        <w:t xml:space="preserve"> </w:t>
      </w:r>
      <w:hyperlink r:id="rId11" w:history="1">
        <w:r w:rsidR="007C10FE" w:rsidRPr="00AD596A">
          <w:rPr>
            <w:rStyle w:val="Hyperlink"/>
            <w:rFonts w:ascii="Times" w:eastAsia="Times New Roman" w:hAnsi="Times" w:cs="Arial"/>
            <w:color w:val="auto"/>
            <w:u w:val="none"/>
            <w:shd w:val="clear" w:color="auto" w:fill="FFFFFF"/>
          </w:rPr>
          <w:t>Chabasse, D</w:t>
        </w:r>
      </w:hyperlink>
      <w:r w:rsidR="007C10FE" w:rsidRPr="00AD596A">
        <w:rPr>
          <w:rFonts w:ascii="Times" w:eastAsia="Times New Roman" w:hAnsi="Times"/>
        </w:rPr>
        <w:t>.,</w:t>
      </w:r>
      <w:r w:rsidR="007C10FE" w:rsidRPr="00AD596A">
        <w:rPr>
          <w:rStyle w:val="apple-converted-space"/>
          <w:rFonts w:ascii="Times" w:eastAsia="Times New Roman" w:hAnsi="Times" w:cs="Arial"/>
          <w:shd w:val="clear" w:color="auto" w:fill="FFFFFF"/>
        </w:rPr>
        <w:t> </w:t>
      </w:r>
      <w:hyperlink r:id="rId12" w:history="1">
        <w:r w:rsidR="007C10FE" w:rsidRPr="00AD596A">
          <w:rPr>
            <w:rStyle w:val="Hyperlink"/>
            <w:rFonts w:ascii="Times" w:eastAsia="Times New Roman" w:hAnsi="Times" w:cs="Arial"/>
            <w:color w:val="auto"/>
            <w:u w:val="none"/>
            <w:shd w:val="clear" w:color="auto" w:fill="FFFFFF"/>
          </w:rPr>
          <w:t>Bouchara, J.P</w:t>
        </w:r>
      </w:hyperlink>
      <w:r w:rsidR="007C10FE" w:rsidRPr="00AD596A">
        <w:rPr>
          <w:rFonts w:ascii="Times" w:eastAsia="Times New Roman" w:hAnsi="Times" w:cs="Arial"/>
          <w:shd w:val="clear" w:color="auto" w:fill="FFFFFF"/>
        </w:rPr>
        <w:t>.,</w:t>
      </w:r>
      <w:r w:rsidR="007C10FE" w:rsidRPr="00AD596A">
        <w:rPr>
          <w:rFonts w:ascii="Times" w:eastAsia="Times New Roman" w:hAnsi="Times"/>
        </w:rPr>
        <w:t xml:space="preserve"> </w:t>
      </w:r>
      <w:r w:rsidRPr="00AD596A">
        <w:rPr>
          <w:rFonts w:ascii="Times" w:eastAsia="Times New Roman" w:hAnsi="Times"/>
          <w:shd w:val="clear" w:color="auto" w:fill="FFFFFF"/>
        </w:rPr>
        <w:t>2005.</w:t>
      </w:r>
      <w:r w:rsidRPr="00AD596A">
        <w:rPr>
          <w:rStyle w:val="apple-converted-space"/>
          <w:rFonts w:ascii="Times" w:eastAsia="Times New Roman" w:hAnsi="Times"/>
          <w:shd w:val="clear" w:color="auto" w:fill="FFFFFF"/>
        </w:rPr>
        <w:t> </w:t>
      </w:r>
      <w:r w:rsidRPr="00AD596A">
        <w:rPr>
          <w:rStyle w:val="ref-title"/>
          <w:rFonts w:ascii="Times" w:eastAsia="Times New Roman" w:hAnsi="Times"/>
          <w:shd w:val="clear" w:color="auto" w:fill="FFFFFF"/>
        </w:rPr>
        <w:t xml:space="preserve">Biological consequences of petite mutations in </w:t>
      </w:r>
      <w:r w:rsidRPr="00AD596A">
        <w:rPr>
          <w:rStyle w:val="ref-title"/>
          <w:rFonts w:ascii="Times" w:eastAsia="Times New Roman" w:hAnsi="Times"/>
          <w:i/>
          <w:shd w:val="clear" w:color="auto" w:fill="FFFFFF"/>
        </w:rPr>
        <w:t>Candida glabrata</w:t>
      </w:r>
      <w:r w:rsidRPr="00AD596A">
        <w:rPr>
          <w:rFonts w:ascii="Times" w:eastAsia="Times New Roman" w:hAnsi="Times"/>
          <w:shd w:val="clear" w:color="auto" w:fill="FFFFFF"/>
        </w:rPr>
        <w:t>.</w:t>
      </w:r>
      <w:r w:rsidRPr="00AD596A">
        <w:rPr>
          <w:rStyle w:val="apple-converted-space"/>
          <w:rFonts w:ascii="Times" w:eastAsia="Times New Roman" w:hAnsi="Times"/>
          <w:shd w:val="clear" w:color="auto" w:fill="FFFFFF"/>
        </w:rPr>
        <w:t> </w:t>
      </w:r>
      <w:r w:rsidR="007C10FE" w:rsidRPr="00AD596A">
        <w:rPr>
          <w:rStyle w:val="ref-journal"/>
          <w:rFonts w:ascii="Times" w:eastAsia="Times New Roman" w:hAnsi="Times"/>
          <w:shd w:val="clear" w:color="auto" w:fill="FFFFFF"/>
        </w:rPr>
        <w:t>J</w:t>
      </w:r>
      <w:r w:rsidR="00ED11F2" w:rsidRPr="00AD596A">
        <w:rPr>
          <w:rStyle w:val="ref-journal"/>
          <w:rFonts w:ascii="Times" w:eastAsia="Times New Roman" w:hAnsi="Times"/>
          <w:shd w:val="clear" w:color="auto" w:fill="FFFFFF"/>
        </w:rPr>
        <w:t xml:space="preserve"> </w:t>
      </w:r>
      <w:r w:rsidR="007C10FE" w:rsidRPr="00AD596A">
        <w:rPr>
          <w:rStyle w:val="ref-journal"/>
          <w:rFonts w:ascii="Times" w:eastAsia="Times New Roman" w:hAnsi="Times"/>
          <w:shd w:val="clear" w:color="auto" w:fill="FFFFFF"/>
        </w:rPr>
        <w:t>Antimicrob</w:t>
      </w:r>
      <w:r w:rsidRPr="00AD596A">
        <w:rPr>
          <w:rStyle w:val="ref-journal"/>
          <w:rFonts w:ascii="Times" w:eastAsia="Times New Roman" w:hAnsi="Times"/>
          <w:shd w:val="clear" w:color="auto" w:fill="FFFFFF"/>
        </w:rPr>
        <w:t xml:space="preserve"> Chemother</w:t>
      </w:r>
      <w:r w:rsidR="00ED11F2" w:rsidRPr="00AD596A">
        <w:rPr>
          <w:rStyle w:val="apple-converted-space"/>
          <w:rFonts w:ascii="Times" w:eastAsia="Times New Roman" w:hAnsi="Times"/>
          <w:shd w:val="clear" w:color="auto" w:fill="FFFFFF"/>
        </w:rPr>
        <w:t xml:space="preserve"> </w:t>
      </w:r>
      <w:r w:rsidR="00ED11F2" w:rsidRPr="00AD596A">
        <w:rPr>
          <w:rStyle w:val="ref-vol"/>
          <w:rFonts w:ascii="Times" w:eastAsia="Times New Roman" w:hAnsi="Times"/>
          <w:shd w:val="clear" w:color="auto" w:fill="FFFFFF"/>
        </w:rPr>
        <w:t>2</w:t>
      </w:r>
      <w:r w:rsidR="007C10FE" w:rsidRPr="00AD596A">
        <w:rPr>
          <w:rFonts w:ascii="Times" w:eastAsia="Times New Roman" w:hAnsi="Times"/>
          <w:shd w:val="clear" w:color="auto" w:fill="FFFFFF"/>
        </w:rPr>
        <w:t xml:space="preserve">, </w:t>
      </w:r>
      <w:r w:rsidRPr="00AD596A">
        <w:rPr>
          <w:rFonts w:ascii="Times" w:eastAsia="Times New Roman" w:hAnsi="Times"/>
          <w:shd w:val="clear" w:color="auto" w:fill="FFFFFF"/>
        </w:rPr>
        <w:t>307–314.</w:t>
      </w:r>
    </w:p>
    <w:p w14:paraId="1030233F" w14:textId="77777777" w:rsidR="00AD596A" w:rsidRDefault="00AD596A" w:rsidP="00AD596A">
      <w:pPr>
        <w:widowControl w:val="0"/>
        <w:spacing w:line="480" w:lineRule="auto"/>
        <w:ind w:left="284" w:hanging="284"/>
        <w:jc w:val="both"/>
        <w:rPr>
          <w:rFonts w:ascii="Times" w:hAnsi="Times" w:cs="Times"/>
        </w:rPr>
      </w:pPr>
    </w:p>
    <w:p w14:paraId="529CA6F1" w14:textId="77777777" w:rsidR="002F456F" w:rsidRPr="00AD596A" w:rsidRDefault="002F456F" w:rsidP="00AD596A">
      <w:pPr>
        <w:widowControl w:val="0"/>
        <w:spacing w:line="480" w:lineRule="auto"/>
        <w:ind w:left="284" w:hanging="284"/>
        <w:jc w:val="both"/>
        <w:rPr>
          <w:rFonts w:ascii="Times" w:eastAsia="宋体" w:hAnsi="Times"/>
          <w:kern w:val="2"/>
        </w:rPr>
      </w:pPr>
    </w:p>
    <w:p w14:paraId="5D2E59AA" w14:textId="77777777" w:rsidR="001D5718" w:rsidRPr="00AD596A" w:rsidRDefault="003D6C59" w:rsidP="00AD596A">
      <w:pPr>
        <w:widowControl w:val="0"/>
        <w:spacing w:line="480" w:lineRule="auto"/>
        <w:ind w:left="284" w:hanging="284"/>
        <w:jc w:val="both"/>
        <w:rPr>
          <w:rFonts w:ascii="Times" w:eastAsia="宋体" w:hAnsi="Times" w:cs="Times"/>
        </w:rPr>
      </w:pPr>
      <w:hyperlink r:id="rId13" w:history="1">
        <w:r w:rsidR="001D5718" w:rsidRPr="00AD596A">
          <w:rPr>
            <w:rFonts w:ascii="Times" w:hAnsi="Times" w:cs="Arial"/>
          </w:rPr>
          <w:t>Campbell</w:t>
        </w:r>
      </w:hyperlink>
      <w:r w:rsidR="001D5718" w:rsidRPr="00AD596A">
        <w:rPr>
          <w:rFonts w:ascii="Times" w:hAnsi="Times" w:cs="Arial"/>
        </w:rPr>
        <w:t xml:space="preserve">, L.T., </w:t>
      </w:r>
      <w:hyperlink r:id="rId14" w:history="1">
        <w:r w:rsidR="001D5718" w:rsidRPr="00AD596A">
          <w:rPr>
            <w:rFonts w:ascii="Times" w:hAnsi="Times" w:cs="Arial"/>
          </w:rPr>
          <w:t>Currie</w:t>
        </w:r>
      </w:hyperlink>
      <w:r w:rsidR="001D5718" w:rsidRPr="00AD596A">
        <w:rPr>
          <w:rFonts w:ascii="Times" w:hAnsi="Times" w:cs="Arial"/>
        </w:rPr>
        <w:t xml:space="preserve">, B.J., </w:t>
      </w:r>
      <w:hyperlink r:id="rId15" w:history="1">
        <w:r w:rsidR="001D5718" w:rsidRPr="00AD596A">
          <w:rPr>
            <w:rFonts w:ascii="Times" w:hAnsi="Times" w:cs="Arial"/>
          </w:rPr>
          <w:t>Krockenberger</w:t>
        </w:r>
      </w:hyperlink>
      <w:r w:rsidR="001D5718" w:rsidRPr="00AD596A">
        <w:rPr>
          <w:rFonts w:ascii="Times" w:hAnsi="Times" w:cs="Arial"/>
        </w:rPr>
        <w:t xml:space="preserve">, M., </w:t>
      </w:r>
      <w:hyperlink r:id="rId16" w:history="1">
        <w:r w:rsidR="001D5718" w:rsidRPr="00AD596A">
          <w:rPr>
            <w:rFonts w:ascii="Times" w:hAnsi="Times" w:cs="Arial"/>
          </w:rPr>
          <w:t>Malik</w:t>
        </w:r>
      </w:hyperlink>
      <w:r w:rsidR="001D5718" w:rsidRPr="00AD596A">
        <w:rPr>
          <w:rFonts w:ascii="Times" w:hAnsi="Times" w:cs="Arial"/>
        </w:rPr>
        <w:t xml:space="preserve">, R., </w:t>
      </w:r>
      <w:hyperlink r:id="rId17" w:history="1">
        <w:r w:rsidR="001D5718" w:rsidRPr="00AD596A">
          <w:rPr>
            <w:rFonts w:ascii="Times" w:hAnsi="Times" w:cs="Arial"/>
          </w:rPr>
          <w:t>Meyer</w:t>
        </w:r>
      </w:hyperlink>
      <w:r w:rsidR="001D5718" w:rsidRPr="00AD596A">
        <w:rPr>
          <w:rFonts w:ascii="Times" w:hAnsi="Times" w:cs="Arial"/>
        </w:rPr>
        <w:t xml:space="preserve">, W., </w:t>
      </w:r>
      <w:hyperlink r:id="rId18" w:history="1">
        <w:r w:rsidR="001D5718" w:rsidRPr="00AD596A">
          <w:rPr>
            <w:rFonts w:ascii="Times" w:hAnsi="Times" w:cs="Arial"/>
          </w:rPr>
          <w:t>Heitman</w:t>
        </w:r>
      </w:hyperlink>
      <w:r w:rsidR="001D5718" w:rsidRPr="00AD596A">
        <w:rPr>
          <w:rFonts w:ascii="Times" w:hAnsi="Times" w:cs="Arial"/>
        </w:rPr>
        <w:t xml:space="preserve">, J., </w:t>
      </w:r>
      <w:hyperlink r:id="rId19" w:history="1">
        <w:r w:rsidR="001D5718" w:rsidRPr="00AD596A">
          <w:rPr>
            <w:rFonts w:ascii="Times" w:hAnsi="Times" w:cs="Arial"/>
          </w:rPr>
          <w:t>Carter</w:t>
        </w:r>
      </w:hyperlink>
      <w:r w:rsidR="001D5718" w:rsidRPr="00AD596A">
        <w:rPr>
          <w:rFonts w:ascii="Times" w:hAnsi="Times" w:cs="Arial"/>
        </w:rPr>
        <w:t xml:space="preserve">, D., 2005. </w:t>
      </w:r>
      <w:r w:rsidR="001D5718" w:rsidRPr="00AD596A">
        <w:rPr>
          <w:rFonts w:ascii="Times" w:hAnsi="Times" w:cs="Arial"/>
          <w:bCs/>
        </w:rPr>
        <w:t xml:space="preserve">Clonality and recombination in genetically differentiated subgroups of </w:t>
      </w:r>
      <w:r w:rsidR="001D5718" w:rsidRPr="00AD596A">
        <w:rPr>
          <w:rFonts w:ascii="Times" w:hAnsi="Times" w:cs="Arial"/>
          <w:bCs/>
          <w:i/>
          <w:iCs/>
        </w:rPr>
        <w:t>Cryptococcus gattii.</w:t>
      </w:r>
      <w:r w:rsidR="001D5718" w:rsidRPr="00AD596A">
        <w:rPr>
          <w:rFonts w:ascii="Times" w:hAnsi="Times" w:cs="Arial"/>
          <w:i/>
        </w:rPr>
        <w:t xml:space="preserve"> </w:t>
      </w:r>
      <w:r w:rsidR="001D5718" w:rsidRPr="00AD596A">
        <w:rPr>
          <w:rFonts w:ascii="Times" w:hAnsi="Times" w:cs="Arial"/>
        </w:rPr>
        <w:t xml:space="preserve">Eukaryot Cell 8, 1403–1409. </w:t>
      </w:r>
    </w:p>
    <w:p w14:paraId="5632A539" w14:textId="77777777" w:rsidR="001D5718" w:rsidRPr="00AD596A" w:rsidRDefault="001D5718" w:rsidP="00AD596A">
      <w:pPr>
        <w:widowControl w:val="0"/>
        <w:spacing w:line="480" w:lineRule="auto"/>
        <w:ind w:left="284" w:hanging="284"/>
        <w:jc w:val="both"/>
        <w:rPr>
          <w:rFonts w:ascii="Times" w:eastAsia="宋体" w:hAnsi="Times" w:cs="Lucida Sans Unicode"/>
          <w:bCs/>
          <w:kern w:val="2"/>
          <w:bdr w:val="none" w:sz="0" w:space="0" w:color="auto" w:frame="1"/>
        </w:rPr>
      </w:pPr>
    </w:p>
    <w:p w14:paraId="5EBD3E7F" w14:textId="77777777"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宋体" w:hAnsi="Times" w:cs="Lucida Sans Unicode"/>
          <w:bCs/>
          <w:kern w:val="2"/>
          <w:bdr w:val="none" w:sz="0" w:space="0" w:color="auto" w:frame="1"/>
        </w:rPr>
        <w:t>Casadevall, A</w:t>
      </w:r>
      <w:r w:rsidRPr="00AD596A">
        <w:rPr>
          <w:rFonts w:ascii="Times" w:eastAsia="宋体" w:hAnsi="Times" w:cs="Lucida Sans Unicode"/>
          <w:bCs/>
          <w:kern w:val="2"/>
        </w:rPr>
        <w:t>.</w:t>
      </w:r>
      <w:r w:rsidR="001A5F7E" w:rsidRPr="00AD596A">
        <w:rPr>
          <w:rFonts w:ascii="Times" w:eastAsia="宋体" w:hAnsi="Times" w:cs="Lucida Sans Unicode"/>
          <w:bCs/>
          <w:kern w:val="2"/>
        </w:rPr>
        <w:t>,</w:t>
      </w:r>
      <w:r w:rsidRPr="00AD596A">
        <w:rPr>
          <w:rFonts w:ascii="Times" w:eastAsia="宋体" w:hAnsi="Times" w:cs="Lucida Sans Unicode"/>
          <w:bCs/>
          <w:kern w:val="2"/>
        </w:rPr>
        <w:t> </w:t>
      </w:r>
      <w:r w:rsidRPr="00AD596A">
        <w:rPr>
          <w:rFonts w:ascii="Times" w:eastAsia="宋体" w:hAnsi="Times" w:cs="Lucida Sans Unicode"/>
          <w:bCs/>
          <w:kern w:val="2"/>
          <w:bdr w:val="none" w:sz="0" w:space="0" w:color="auto" w:frame="1"/>
        </w:rPr>
        <w:t>Perfect</w:t>
      </w:r>
      <w:r w:rsidR="001A5F7E" w:rsidRPr="00AD596A">
        <w:rPr>
          <w:rFonts w:ascii="Times" w:eastAsia="宋体" w:hAnsi="Times" w:cs="Lucida Sans Unicode"/>
          <w:bCs/>
          <w:kern w:val="2"/>
          <w:bdr w:val="none" w:sz="0" w:space="0" w:color="auto" w:frame="1"/>
        </w:rPr>
        <w:t>,</w:t>
      </w:r>
      <w:r w:rsidRPr="00AD596A">
        <w:rPr>
          <w:rFonts w:ascii="Times" w:eastAsia="宋体" w:hAnsi="Times" w:cs="Lucida Sans Unicode"/>
          <w:bCs/>
          <w:kern w:val="2"/>
          <w:bdr w:val="none" w:sz="0" w:space="0" w:color="auto" w:frame="1"/>
        </w:rPr>
        <w:t> J</w:t>
      </w:r>
      <w:r w:rsidRPr="00AD596A">
        <w:rPr>
          <w:rFonts w:ascii="Times" w:eastAsia="宋体" w:hAnsi="Times" w:cs="Lucida Sans Unicode"/>
          <w:kern w:val="2"/>
          <w:bdr w:val="none" w:sz="0" w:space="0" w:color="auto" w:frame="1"/>
        </w:rPr>
        <w:t>., 1998. </w:t>
      </w:r>
      <w:r w:rsidRPr="00AD596A">
        <w:rPr>
          <w:rFonts w:ascii="Times" w:eastAsia="宋体" w:hAnsi="Times" w:cs="Lucida Sans Unicode"/>
          <w:i/>
          <w:kern w:val="2"/>
          <w:bdr w:val="none" w:sz="0" w:space="0" w:color="auto" w:frame="1"/>
        </w:rPr>
        <w:t xml:space="preserve">Cryptococcus neoformans, </w:t>
      </w:r>
      <w:r w:rsidRPr="00AD596A">
        <w:rPr>
          <w:rFonts w:ascii="Times" w:eastAsia="宋体" w:hAnsi="Times" w:cs="Lucida Sans Unicode"/>
          <w:kern w:val="2"/>
          <w:bdr w:val="none" w:sz="0" w:space="0" w:color="auto" w:frame="1"/>
        </w:rPr>
        <w:t>p. 407- 456. ASM Press, Washington, DC.</w:t>
      </w:r>
    </w:p>
    <w:p w14:paraId="1D136AE7" w14:textId="77777777" w:rsidR="002F456F" w:rsidRPr="00AD596A" w:rsidRDefault="002F456F" w:rsidP="00AD596A">
      <w:pPr>
        <w:widowControl w:val="0"/>
        <w:spacing w:line="480" w:lineRule="auto"/>
        <w:ind w:left="284" w:hanging="284"/>
        <w:jc w:val="both"/>
        <w:rPr>
          <w:rFonts w:ascii="Times" w:eastAsia="宋体" w:hAnsi="Times"/>
          <w:kern w:val="2"/>
        </w:rPr>
      </w:pPr>
    </w:p>
    <w:p w14:paraId="5A86CF21" w14:textId="77777777" w:rsidR="007C10FE" w:rsidRPr="00AD596A" w:rsidRDefault="003D6C59" w:rsidP="00AD596A">
      <w:pPr>
        <w:widowControl w:val="0"/>
        <w:spacing w:line="480" w:lineRule="auto"/>
        <w:ind w:left="284" w:hanging="284"/>
        <w:jc w:val="both"/>
        <w:rPr>
          <w:rFonts w:ascii="Times" w:eastAsia="宋体" w:hAnsi="Times"/>
          <w:kern w:val="2"/>
        </w:rPr>
      </w:pPr>
      <w:hyperlink r:id="rId20" w:history="1">
        <w:r w:rsidR="002F456F" w:rsidRPr="00AD596A">
          <w:rPr>
            <w:rStyle w:val="Hyperlink"/>
            <w:rFonts w:ascii="Times" w:eastAsia="Times New Roman" w:hAnsi="Times" w:cs="Arial"/>
            <w:color w:val="auto"/>
            <w:u w:val="none"/>
          </w:rPr>
          <w:t>Chatterjee, A</w:t>
        </w:r>
      </w:hyperlink>
      <w:r w:rsidR="002F456F" w:rsidRPr="00AD596A">
        <w:rPr>
          <w:rStyle w:val="Hyperlink"/>
          <w:rFonts w:ascii="Times" w:eastAsia="Times New Roman" w:hAnsi="Times" w:cs="Arial"/>
          <w:color w:val="auto"/>
          <w:u w:val="none"/>
        </w:rPr>
        <w:t>.</w:t>
      </w:r>
      <w:r w:rsidR="002F456F" w:rsidRPr="00AD596A">
        <w:rPr>
          <w:rFonts w:ascii="Times" w:eastAsia="Times New Roman" w:hAnsi="Times" w:cs="Arial"/>
        </w:rPr>
        <w:t>,</w:t>
      </w:r>
      <w:r w:rsidR="002F456F" w:rsidRPr="00AD596A">
        <w:rPr>
          <w:rStyle w:val="apple-converted-space"/>
          <w:rFonts w:ascii="Times" w:eastAsia="Times New Roman" w:hAnsi="Times" w:cs="Arial"/>
        </w:rPr>
        <w:t> </w:t>
      </w:r>
      <w:hyperlink r:id="rId21" w:history="1">
        <w:r w:rsidR="002F456F" w:rsidRPr="00AD596A">
          <w:rPr>
            <w:rStyle w:val="Hyperlink"/>
            <w:rFonts w:ascii="Times" w:eastAsia="Times New Roman" w:hAnsi="Times" w:cs="Arial"/>
            <w:color w:val="auto"/>
            <w:u w:val="none"/>
          </w:rPr>
          <w:t>Mambo, E</w:t>
        </w:r>
      </w:hyperlink>
      <w:r w:rsidR="002F456F" w:rsidRPr="00AD596A">
        <w:rPr>
          <w:rStyle w:val="Hyperlink"/>
          <w:rFonts w:ascii="Times" w:eastAsia="Times New Roman" w:hAnsi="Times" w:cs="Arial"/>
          <w:color w:val="auto"/>
          <w:u w:val="none"/>
        </w:rPr>
        <w:t>.</w:t>
      </w:r>
      <w:r w:rsidR="002F456F" w:rsidRPr="00AD596A">
        <w:rPr>
          <w:rFonts w:ascii="Times" w:eastAsia="Times New Roman" w:hAnsi="Times" w:cs="Arial"/>
        </w:rPr>
        <w:t>,</w:t>
      </w:r>
      <w:r w:rsidR="00ED11F2" w:rsidRPr="00AD596A">
        <w:rPr>
          <w:rFonts w:ascii="Times" w:eastAsia="Times New Roman" w:hAnsi="Times" w:cs="Arial"/>
        </w:rPr>
        <w:t xml:space="preserve"> Sidransky, D.,</w:t>
      </w:r>
      <w:r w:rsidR="00ED11F2" w:rsidRPr="00AD596A">
        <w:rPr>
          <w:rStyle w:val="apple-converted-space"/>
          <w:rFonts w:ascii="Times" w:eastAsia="Times New Roman" w:hAnsi="Times" w:cs="Arial"/>
        </w:rPr>
        <w:t xml:space="preserve"> </w:t>
      </w:r>
      <w:r w:rsidR="002F456F" w:rsidRPr="00AD596A">
        <w:rPr>
          <w:rFonts w:ascii="Times" w:eastAsia="Times New Roman" w:hAnsi="Times" w:cs="Arial"/>
        </w:rPr>
        <w:t>2006. Mitochondrial DNA mutations in human</w:t>
      </w:r>
      <w:r w:rsidR="002F456F" w:rsidRPr="00AD596A">
        <w:rPr>
          <w:rStyle w:val="apple-converted-space"/>
          <w:rFonts w:ascii="Times" w:eastAsia="Times New Roman" w:hAnsi="Times" w:cs="Arial"/>
        </w:rPr>
        <w:t> </w:t>
      </w:r>
      <w:r w:rsidR="002F456F" w:rsidRPr="00AD596A">
        <w:rPr>
          <w:rStyle w:val="highlight"/>
          <w:rFonts w:ascii="Times" w:eastAsia="Times New Roman" w:hAnsi="Times" w:cs="Arial"/>
        </w:rPr>
        <w:t>cancer</w:t>
      </w:r>
      <w:r w:rsidR="002F456F" w:rsidRPr="00AD596A">
        <w:rPr>
          <w:rFonts w:ascii="Times" w:eastAsia="Times New Roman" w:hAnsi="Times" w:cs="Arial"/>
        </w:rPr>
        <w:t xml:space="preserve">. </w:t>
      </w:r>
      <w:r w:rsidR="002F456F" w:rsidRPr="00AD596A">
        <w:rPr>
          <w:rStyle w:val="Hyperlink"/>
          <w:rFonts w:ascii="Times" w:eastAsia="Times New Roman" w:hAnsi="Times" w:cs="Arial"/>
          <w:color w:val="auto"/>
          <w:u w:val="none"/>
        </w:rPr>
        <w:t>Oncogene</w:t>
      </w:r>
      <w:r w:rsidR="00520107" w:rsidRPr="00AD596A">
        <w:rPr>
          <w:rFonts w:ascii="Times" w:eastAsia="Times New Roman" w:hAnsi="Times" w:cs="Arial"/>
        </w:rPr>
        <w:t xml:space="preserve"> </w:t>
      </w:r>
      <w:r w:rsidR="002F456F" w:rsidRPr="00AD596A">
        <w:rPr>
          <w:rFonts w:ascii="Times" w:eastAsia="Times New Roman" w:hAnsi="Times" w:cs="Arial"/>
        </w:rPr>
        <w:t>25, 4663-74.</w:t>
      </w:r>
    </w:p>
    <w:p w14:paraId="21C9CD2C" w14:textId="77777777" w:rsidR="007C10FE" w:rsidRPr="00AD596A" w:rsidRDefault="007C10FE" w:rsidP="00AD596A">
      <w:pPr>
        <w:widowControl w:val="0"/>
        <w:spacing w:line="480" w:lineRule="auto"/>
        <w:ind w:left="284" w:hanging="284"/>
        <w:jc w:val="both"/>
        <w:rPr>
          <w:rFonts w:ascii="Times" w:eastAsia="宋体" w:hAnsi="Times"/>
          <w:kern w:val="2"/>
        </w:rPr>
      </w:pPr>
    </w:p>
    <w:p w14:paraId="7C77CB63" w14:textId="00C507D3"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宋体" w:hAnsi="Times" w:cs="Lucida Sans Unicode"/>
          <w:kern w:val="2"/>
          <w:bdr w:val="none" w:sz="0" w:space="0" w:color="auto" w:frame="1"/>
        </w:rPr>
        <w:t xml:space="preserve">Cheng, </w:t>
      </w:r>
      <w:r w:rsidRPr="00AD596A">
        <w:rPr>
          <w:rFonts w:ascii="Times" w:eastAsia="Times New Roman" w:hAnsi="Times"/>
          <w:shd w:val="clear" w:color="auto" w:fill="FFFFFF"/>
        </w:rPr>
        <w:t>S.,</w:t>
      </w:r>
      <w:r w:rsidR="007C10FE" w:rsidRPr="00AD596A">
        <w:rPr>
          <w:rFonts w:ascii="Times" w:eastAsia="Times New Roman" w:hAnsi="Times"/>
        </w:rPr>
        <w:t xml:space="preserve"> </w:t>
      </w:r>
      <w:hyperlink r:id="rId22" w:history="1">
        <w:r w:rsidR="007C10FE" w:rsidRPr="00AD596A">
          <w:rPr>
            <w:rStyle w:val="Hyperlink"/>
            <w:rFonts w:ascii="Times" w:eastAsia="Times New Roman" w:hAnsi="Times" w:cs="Arial"/>
            <w:color w:val="auto"/>
            <w:u w:val="none"/>
            <w:shd w:val="clear" w:color="auto" w:fill="FFFFFF"/>
          </w:rPr>
          <w:t>Clancy, C.J</w:t>
        </w:r>
      </w:hyperlink>
      <w:r w:rsidR="007C10FE" w:rsidRPr="00AD596A">
        <w:rPr>
          <w:rFonts w:ascii="Times" w:eastAsia="Times New Roman" w:hAnsi="Times"/>
        </w:rPr>
        <w:t>.</w:t>
      </w:r>
      <w:r w:rsidR="007C10FE" w:rsidRPr="00AD596A">
        <w:rPr>
          <w:rFonts w:ascii="Times" w:eastAsia="Times New Roman" w:hAnsi="Times" w:cs="Arial"/>
          <w:shd w:val="clear" w:color="auto" w:fill="FFFFFF"/>
        </w:rPr>
        <w:t>,</w:t>
      </w:r>
      <w:r w:rsidR="007C10FE" w:rsidRPr="00AD596A">
        <w:rPr>
          <w:rStyle w:val="apple-converted-space"/>
          <w:rFonts w:ascii="Times" w:eastAsia="Times New Roman" w:hAnsi="Times" w:cs="Arial"/>
          <w:shd w:val="clear" w:color="auto" w:fill="FFFFFF"/>
        </w:rPr>
        <w:t> </w:t>
      </w:r>
      <w:hyperlink r:id="rId23" w:history="1">
        <w:r w:rsidR="007C10FE" w:rsidRPr="00AD596A">
          <w:rPr>
            <w:rStyle w:val="Hyperlink"/>
            <w:rFonts w:ascii="Times" w:eastAsia="Times New Roman" w:hAnsi="Times" w:cs="Arial"/>
            <w:color w:val="auto"/>
            <w:u w:val="none"/>
            <w:shd w:val="clear" w:color="auto" w:fill="FFFFFF"/>
          </w:rPr>
          <w:t>Zhang, Z</w:t>
        </w:r>
      </w:hyperlink>
      <w:r w:rsidR="007C10FE" w:rsidRPr="00AD596A">
        <w:rPr>
          <w:rFonts w:ascii="Times" w:eastAsia="Times New Roman" w:hAnsi="Times"/>
        </w:rPr>
        <w:t>.</w:t>
      </w:r>
      <w:r w:rsidR="007C10FE" w:rsidRPr="00AD596A">
        <w:rPr>
          <w:rFonts w:ascii="Times" w:eastAsia="Times New Roman" w:hAnsi="Times" w:cs="Arial"/>
          <w:shd w:val="clear" w:color="auto" w:fill="FFFFFF"/>
        </w:rPr>
        <w:t>,</w:t>
      </w:r>
      <w:r w:rsidR="007C10FE" w:rsidRPr="00AD596A">
        <w:rPr>
          <w:rStyle w:val="apple-converted-space"/>
          <w:rFonts w:ascii="Times" w:eastAsia="Times New Roman" w:hAnsi="Times" w:cs="Arial"/>
          <w:shd w:val="clear" w:color="auto" w:fill="FFFFFF"/>
        </w:rPr>
        <w:t> </w:t>
      </w:r>
      <w:hyperlink r:id="rId24" w:history="1">
        <w:r w:rsidR="007C10FE" w:rsidRPr="00AD596A">
          <w:rPr>
            <w:rStyle w:val="Hyperlink"/>
            <w:rFonts w:ascii="Times" w:eastAsia="Times New Roman" w:hAnsi="Times" w:cs="Arial"/>
            <w:color w:val="auto"/>
            <w:u w:val="none"/>
            <w:shd w:val="clear" w:color="auto" w:fill="FFFFFF"/>
          </w:rPr>
          <w:t>Hao, B</w:t>
        </w:r>
      </w:hyperlink>
      <w:r w:rsidR="007C10FE" w:rsidRPr="00AD596A">
        <w:rPr>
          <w:rFonts w:ascii="Times" w:eastAsia="Times New Roman" w:hAnsi="Times"/>
        </w:rPr>
        <w:t>.</w:t>
      </w:r>
      <w:r w:rsidR="007C10FE" w:rsidRPr="00AD596A">
        <w:rPr>
          <w:rFonts w:ascii="Times" w:eastAsia="Times New Roman" w:hAnsi="Times" w:cs="Arial"/>
          <w:shd w:val="clear" w:color="auto" w:fill="FFFFFF"/>
        </w:rPr>
        <w:t>,</w:t>
      </w:r>
      <w:r w:rsidR="007C10FE" w:rsidRPr="00AD596A">
        <w:rPr>
          <w:rStyle w:val="apple-converted-space"/>
          <w:rFonts w:ascii="Times" w:eastAsia="Times New Roman" w:hAnsi="Times" w:cs="Arial"/>
          <w:shd w:val="clear" w:color="auto" w:fill="FFFFFF"/>
        </w:rPr>
        <w:t> </w:t>
      </w:r>
      <w:hyperlink r:id="rId25" w:history="1">
        <w:r w:rsidR="007C10FE" w:rsidRPr="00AD596A">
          <w:rPr>
            <w:rStyle w:val="Hyperlink"/>
            <w:rFonts w:ascii="Times" w:eastAsia="Times New Roman" w:hAnsi="Times" w:cs="Arial"/>
            <w:color w:val="auto"/>
            <w:u w:val="none"/>
            <w:shd w:val="clear" w:color="auto" w:fill="FFFFFF"/>
          </w:rPr>
          <w:t>Wang, W</w:t>
        </w:r>
      </w:hyperlink>
      <w:r w:rsidR="007C10FE" w:rsidRPr="00AD596A">
        <w:rPr>
          <w:rFonts w:ascii="Times" w:eastAsia="Times New Roman" w:hAnsi="Times"/>
        </w:rPr>
        <w:t>.</w:t>
      </w:r>
      <w:r w:rsidR="007C10FE" w:rsidRPr="00AD596A">
        <w:rPr>
          <w:rFonts w:ascii="Times" w:eastAsia="Times New Roman" w:hAnsi="Times" w:cs="Arial"/>
          <w:shd w:val="clear" w:color="auto" w:fill="FFFFFF"/>
        </w:rPr>
        <w:t>,</w:t>
      </w:r>
      <w:r w:rsidR="007C10FE" w:rsidRPr="00AD596A">
        <w:rPr>
          <w:rStyle w:val="apple-converted-space"/>
          <w:rFonts w:ascii="Times" w:eastAsia="Times New Roman" w:hAnsi="Times" w:cs="Arial"/>
          <w:shd w:val="clear" w:color="auto" w:fill="FFFFFF"/>
        </w:rPr>
        <w:t> </w:t>
      </w:r>
      <w:hyperlink r:id="rId26" w:history="1">
        <w:r w:rsidR="007C10FE" w:rsidRPr="00AD596A">
          <w:rPr>
            <w:rStyle w:val="Hyperlink"/>
            <w:rFonts w:ascii="Times" w:eastAsia="Times New Roman" w:hAnsi="Times" w:cs="Arial"/>
            <w:color w:val="auto"/>
            <w:u w:val="none"/>
            <w:shd w:val="clear" w:color="auto" w:fill="FFFFFF"/>
          </w:rPr>
          <w:t>Lczkowski, K.A</w:t>
        </w:r>
      </w:hyperlink>
      <w:r w:rsidR="007C10FE" w:rsidRPr="00AD596A">
        <w:rPr>
          <w:rFonts w:ascii="Times" w:eastAsia="Times New Roman" w:hAnsi="Times"/>
        </w:rPr>
        <w:t>.</w:t>
      </w:r>
      <w:r w:rsidR="007C10FE" w:rsidRPr="00AD596A">
        <w:rPr>
          <w:rFonts w:ascii="Times" w:eastAsia="Times New Roman" w:hAnsi="Times" w:cs="Arial"/>
          <w:shd w:val="clear" w:color="auto" w:fill="FFFFFF"/>
        </w:rPr>
        <w:t>,</w:t>
      </w:r>
      <w:r w:rsidR="007C10FE" w:rsidRPr="00AD596A">
        <w:rPr>
          <w:rStyle w:val="apple-converted-space"/>
          <w:rFonts w:ascii="Times" w:eastAsia="Times New Roman" w:hAnsi="Times" w:cs="Arial"/>
          <w:shd w:val="clear" w:color="auto" w:fill="FFFFFF"/>
        </w:rPr>
        <w:t> </w:t>
      </w:r>
      <w:hyperlink r:id="rId27" w:history="1">
        <w:r w:rsidR="007C10FE" w:rsidRPr="00AD596A">
          <w:rPr>
            <w:rStyle w:val="Hyperlink"/>
            <w:rFonts w:ascii="Times" w:eastAsia="Times New Roman" w:hAnsi="Times" w:cs="Arial"/>
            <w:color w:val="auto"/>
            <w:u w:val="none"/>
            <w:shd w:val="clear" w:color="auto" w:fill="FFFFFF"/>
          </w:rPr>
          <w:t>Pfaller, M.A</w:t>
        </w:r>
      </w:hyperlink>
      <w:r w:rsidR="007C10FE" w:rsidRPr="00AD596A">
        <w:rPr>
          <w:rFonts w:ascii="Times" w:eastAsia="Times New Roman" w:hAnsi="Times"/>
        </w:rPr>
        <w:t>.</w:t>
      </w:r>
      <w:r w:rsidR="007C10FE" w:rsidRPr="00AD596A">
        <w:rPr>
          <w:rFonts w:ascii="Times" w:eastAsia="Times New Roman" w:hAnsi="Times" w:cs="Arial"/>
          <w:shd w:val="clear" w:color="auto" w:fill="FFFFFF"/>
        </w:rPr>
        <w:t>,</w:t>
      </w:r>
      <w:r w:rsidR="007C10FE" w:rsidRPr="00AD596A">
        <w:rPr>
          <w:rStyle w:val="apple-converted-space"/>
          <w:rFonts w:ascii="Times" w:eastAsia="Times New Roman" w:hAnsi="Times" w:cs="Arial"/>
          <w:shd w:val="clear" w:color="auto" w:fill="FFFFFF"/>
        </w:rPr>
        <w:t> </w:t>
      </w:r>
      <w:hyperlink r:id="rId28" w:history="1">
        <w:r w:rsidR="007C10FE" w:rsidRPr="00AD596A">
          <w:rPr>
            <w:rStyle w:val="Hyperlink"/>
            <w:rFonts w:ascii="Times" w:eastAsia="Times New Roman" w:hAnsi="Times" w:cs="Arial"/>
            <w:color w:val="auto"/>
            <w:u w:val="none"/>
            <w:shd w:val="clear" w:color="auto" w:fill="FFFFFF"/>
          </w:rPr>
          <w:t>Nguyen, M.H</w:t>
        </w:r>
      </w:hyperlink>
      <w:r w:rsidR="007C10FE" w:rsidRPr="00AD596A">
        <w:rPr>
          <w:rFonts w:ascii="Times" w:eastAsia="Times New Roman" w:hAnsi="Times" w:cs="Arial"/>
          <w:shd w:val="clear" w:color="auto" w:fill="FFFFFF"/>
        </w:rPr>
        <w:t>.,</w:t>
      </w:r>
      <w:r w:rsidR="007C10FE" w:rsidRPr="00AD596A">
        <w:rPr>
          <w:rFonts w:ascii="Times" w:eastAsia="Times New Roman" w:hAnsi="Times"/>
        </w:rPr>
        <w:t xml:space="preserve"> </w:t>
      </w:r>
      <w:r w:rsidRPr="00AD596A">
        <w:rPr>
          <w:rFonts w:ascii="Times" w:eastAsia="Times New Roman" w:hAnsi="Times"/>
          <w:shd w:val="clear" w:color="auto" w:fill="FFFFFF"/>
        </w:rPr>
        <w:t xml:space="preserve">2007. Uncoupling of oxidative phosphorylation enables </w:t>
      </w:r>
      <w:r w:rsidRPr="00AD596A">
        <w:rPr>
          <w:rFonts w:ascii="Times" w:eastAsia="Times New Roman" w:hAnsi="Times"/>
          <w:i/>
          <w:shd w:val="clear" w:color="auto" w:fill="FFFFFF"/>
        </w:rPr>
        <w:t>Candida albicans</w:t>
      </w:r>
      <w:r w:rsidRPr="00AD596A">
        <w:rPr>
          <w:rFonts w:ascii="Times" w:eastAsia="Times New Roman" w:hAnsi="Times"/>
          <w:shd w:val="clear" w:color="auto" w:fill="FFFFFF"/>
        </w:rPr>
        <w:t xml:space="preserve"> to resist killing by phagocytes and persist in tissue. Cell Microbiol 9, 492–501.</w:t>
      </w:r>
    </w:p>
    <w:p w14:paraId="1AC29731" w14:textId="77777777" w:rsidR="002F456F" w:rsidRPr="00AD596A" w:rsidRDefault="002F456F" w:rsidP="00AD596A">
      <w:pPr>
        <w:widowControl w:val="0"/>
        <w:spacing w:line="480" w:lineRule="auto"/>
        <w:ind w:left="284" w:hanging="284"/>
        <w:jc w:val="both"/>
        <w:rPr>
          <w:rFonts w:ascii="Times" w:eastAsia="宋体" w:hAnsi="Times"/>
          <w:kern w:val="2"/>
        </w:rPr>
      </w:pPr>
    </w:p>
    <w:p w14:paraId="362F00F4" w14:textId="77777777"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hAnsi="Times"/>
        </w:rPr>
        <w:t>Chowdhary, A., Hiremath, S</w:t>
      </w:r>
      <w:r w:rsidR="001A5F7E" w:rsidRPr="00AD596A">
        <w:rPr>
          <w:rFonts w:ascii="Times" w:hAnsi="Times"/>
        </w:rPr>
        <w:t>.</w:t>
      </w:r>
      <w:r w:rsidRPr="00AD596A">
        <w:rPr>
          <w:rFonts w:ascii="Times" w:hAnsi="Times"/>
        </w:rPr>
        <w:t>S., Sun, S., Kowshik, T., Randhawa, H</w:t>
      </w:r>
      <w:r w:rsidR="001A5F7E" w:rsidRPr="00AD596A">
        <w:rPr>
          <w:rFonts w:ascii="Times" w:hAnsi="Times"/>
        </w:rPr>
        <w:t>.</w:t>
      </w:r>
      <w:r w:rsidRPr="00AD596A">
        <w:rPr>
          <w:rFonts w:ascii="Times" w:hAnsi="Times"/>
        </w:rPr>
        <w:t xml:space="preserve">S., Xu, J., 2011. Genetic differentiation, recombination and clonal expansion in environmental populations of </w:t>
      </w:r>
      <w:r w:rsidRPr="00AD596A">
        <w:rPr>
          <w:rFonts w:ascii="Times" w:hAnsi="Times" w:cs="Times"/>
          <w:i/>
          <w:iCs/>
        </w:rPr>
        <w:t>Cryptococcus gattii</w:t>
      </w:r>
      <w:r w:rsidRPr="00AD596A">
        <w:rPr>
          <w:rFonts w:ascii="Times" w:hAnsi="Times" w:cs="Times"/>
          <w:iCs/>
        </w:rPr>
        <w:t xml:space="preserve"> </w:t>
      </w:r>
      <w:r w:rsidRPr="00AD596A">
        <w:rPr>
          <w:rFonts w:ascii="Times" w:hAnsi="Times"/>
        </w:rPr>
        <w:t>in India. Environ Microbiol 7, 1875-1888.</w:t>
      </w:r>
    </w:p>
    <w:p w14:paraId="4444556D" w14:textId="77777777" w:rsidR="002F456F" w:rsidRPr="00AD596A" w:rsidRDefault="002F456F" w:rsidP="00AD596A">
      <w:pPr>
        <w:widowControl w:val="0"/>
        <w:spacing w:line="480" w:lineRule="auto"/>
        <w:ind w:left="284" w:hanging="284"/>
        <w:jc w:val="both"/>
        <w:rPr>
          <w:rFonts w:ascii="Times" w:eastAsia="宋体" w:hAnsi="Times"/>
          <w:kern w:val="2"/>
        </w:rPr>
      </w:pPr>
    </w:p>
    <w:p w14:paraId="0C8E06B3" w14:textId="77777777"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Theme="minorEastAsia" w:hAnsi="Times" w:cs="Times"/>
        </w:rPr>
        <w:t xml:space="preserve">Cruz, M.C., Fox, D., Heitman, J., 2001. Calcineurin is required for hyphal elongation during mating and haploid fruiting in </w:t>
      </w:r>
      <w:r w:rsidRPr="00AD596A">
        <w:rPr>
          <w:rFonts w:ascii="Times" w:eastAsiaTheme="minorEastAsia" w:hAnsi="Times" w:cs="Times"/>
          <w:i/>
          <w:iCs/>
        </w:rPr>
        <w:t>Cryptococcus neoformans</w:t>
      </w:r>
      <w:r w:rsidRPr="00AD596A">
        <w:rPr>
          <w:rFonts w:ascii="Times" w:eastAsiaTheme="minorEastAsia" w:hAnsi="Times" w:cs="Times"/>
        </w:rPr>
        <w:t>. EMBO J 20, 1020–1032.</w:t>
      </w:r>
    </w:p>
    <w:p w14:paraId="3FA3BB2C" w14:textId="77777777" w:rsidR="002F456F" w:rsidRPr="00AD596A" w:rsidRDefault="002F456F" w:rsidP="00AD596A">
      <w:pPr>
        <w:widowControl w:val="0"/>
        <w:spacing w:line="480" w:lineRule="auto"/>
        <w:jc w:val="both"/>
        <w:rPr>
          <w:rFonts w:ascii="Times" w:eastAsia="宋体" w:hAnsi="Times"/>
          <w:kern w:val="2"/>
        </w:rPr>
      </w:pPr>
    </w:p>
    <w:p w14:paraId="07505F07" w14:textId="49849006"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宋体" w:hAnsi="Times"/>
          <w:kern w:val="2"/>
        </w:rPr>
        <w:t xml:space="preserve">Datta, K., Bartlett, </w:t>
      </w:r>
      <w:r w:rsidR="001A5F7E" w:rsidRPr="00AD596A">
        <w:rPr>
          <w:rFonts w:ascii="Times" w:eastAsia="宋体" w:hAnsi="Times"/>
          <w:kern w:val="2"/>
        </w:rPr>
        <w:t xml:space="preserve">K, H., </w:t>
      </w:r>
      <w:r w:rsidRPr="00AD596A">
        <w:rPr>
          <w:rFonts w:ascii="Times" w:eastAsia="宋体" w:hAnsi="Times"/>
          <w:kern w:val="2"/>
        </w:rPr>
        <w:t>Marr,</w:t>
      </w:r>
      <w:r w:rsidR="00ED11F2" w:rsidRPr="00AD596A">
        <w:rPr>
          <w:rFonts w:ascii="Times" w:eastAsia="宋体" w:hAnsi="Times"/>
          <w:kern w:val="2"/>
        </w:rPr>
        <w:t xml:space="preserve"> K.</w:t>
      </w:r>
      <w:r w:rsidR="001A5F7E" w:rsidRPr="00AD596A">
        <w:rPr>
          <w:rFonts w:ascii="Times" w:eastAsia="宋体" w:hAnsi="Times"/>
          <w:kern w:val="2"/>
        </w:rPr>
        <w:t>A.,</w:t>
      </w:r>
      <w:r w:rsidRPr="00AD596A">
        <w:rPr>
          <w:rFonts w:ascii="Times" w:eastAsia="宋体" w:hAnsi="Times"/>
          <w:kern w:val="2"/>
        </w:rPr>
        <w:t xml:space="preserve"> 2009. </w:t>
      </w:r>
      <w:r w:rsidRPr="00AD596A">
        <w:rPr>
          <w:rFonts w:ascii="Times" w:eastAsia="宋体" w:hAnsi="Times"/>
          <w:i/>
          <w:iCs/>
          <w:kern w:val="2"/>
        </w:rPr>
        <w:t xml:space="preserve">Cryptococcus </w:t>
      </w:r>
      <w:r w:rsidRPr="00AD596A">
        <w:rPr>
          <w:rFonts w:ascii="Times" w:eastAsia="宋体" w:hAnsi="Times"/>
          <w:i/>
          <w:kern w:val="2"/>
        </w:rPr>
        <w:t>gattii</w:t>
      </w:r>
      <w:r w:rsidRPr="00AD596A">
        <w:rPr>
          <w:rFonts w:ascii="Times" w:eastAsia="宋体" w:hAnsi="Times"/>
          <w:kern w:val="2"/>
        </w:rPr>
        <w:t xml:space="preserve">: </w:t>
      </w:r>
      <w:r w:rsidR="001A5F7E" w:rsidRPr="00AD596A">
        <w:rPr>
          <w:rFonts w:ascii="Times" w:eastAsia="宋体" w:hAnsi="Times"/>
          <w:kern w:val="2"/>
        </w:rPr>
        <w:t>e</w:t>
      </w:r>
      <w:r w:rsidRPr="00AD596A">
        <w:rPr>
          <w:rFonts w:ascii="Times" w:eastAsia="宋体" w:hAnsi="Times"/>
          <w:kern w:val="2"/>
        </w:rPr>
        <w:t xml:space="preserve">mergence in Western North America: </w:t>
      </w:r>
      <w:r w:rsidR="00520107" w:rsidRPr="00AD596A">
        <w:rPr>
          <w:rFonts w:ascii="Times" w:eastAsia="宋体" w:hAnsi="Times"/>
          <w:kern w:val="2"/>
        </w:rPr>
        <w:t>e</w:t>
      </w:r>
      <w:r w:rsidRPr="00AD596A">
        <w:rPr>
          <w:rFonts w:ascii="Times" w:eastAsia="宋体" w:hAnsi="Times"/>
          <w:kern w:val="2"/>
        </w:rPr>
        <w:t xml:space="preserve">xploitation of a </w:t>
      </w:r>
      <w:r w:rsidR="00520107" w:rsidRPr="00AD596A">
        <w:rPr>
          <w:rFonts w:ascii="Times" w:eastAsia="宋体" w:hAnsi="Times"/>
          <w:kern w:val="2"/>
        </w:rPr>
        <w:t>n</w:t>
      </w:r>
      <w:r w:rsidRPr="00AD596A">
        <w:rPr>
          <w:rFonts w:ascii="Times" w:eastAsia="宋体" w:hAnsi="Times"/>
          <w:kern w:val="2"/>
        </w:rPr>
        <w:t xml:space="preserve">ovel </w:t>
      </w:r>
      <w:r w:rsidR="00520107" w:rsidRPr="00AD596A">
        <w:rPr>
          <w:rFonts w:ascii="Times" w:eastAsia="宋体" w:hAnsi="Times"/>
          <w:kern w:val="2"/>
        </w:rPr>
        <w:t>e</w:t>
      </w:r>
      <w:r w:rsidR="00ED11F2" w:rsidRPr="00AD596A">
        <w:rPr>
          <w:rFonts w:ascii="Times" w:eastAsia="宋体" w:hAnsi="Times"/>
          <w:kern w:val="2"/>
        </w:rPr>
        <w:t>cologicaln n</w:t>
      </w:r>
      <w:r w:rsidRPr="00AD596A">
        <w:rPr>
          <w:rFonts w:ascii="Times" w:eastAsia="宋体" w:hAnsi="Times"/>
          <w:kern w:val="2"/>
        </w:rPr>
        <w:t xml:space="preserve">iche. Interdiscip Perspect Infect Dis </w:t>
      </w:r>
      <w:r w:rsidRPr="00AD596A">
        <w:rPr>
          <w:rFonts w:ascii="Times" w:eastAsia="宋体" w:hAnsi="Times"/>
          <w:bCs/>
          <w:kern w:val="2"/>
        </w:rPr>
        <w:t xml:space="preserve">2009, </w:t>
      </w:r>
      <w:r w:rsidRPr="00AD596A">
        <w:rPr>
          <w:rFonts w:ascii="Times" w:eastAsia="宋体" w:hAnsi="Times"/>
          <w:kern w:val="2"/>
        </w:rPr>
        <w:t>176532.</w:t>
      </w:r>
    </w:p>
    <w:p w14:paraId="0F86CC49" w14:textId="77777777" w:rsidR="001D5718" w:rsidRPr="00AD596A" w:rsidRDefault="001D5718" w:rsidP="00783555">
      <w:pPr>
        <w:widowControl w:val="0"/>
        <w:spacing w:line="480" w:lineRule="auto"/>
        <w:jc w:val="both"/>
        <w:rPr>
          <w:rFonts w:ascii="Times" w:eastAsia="宋体" w:hAnsi="Times"/>
          <w:kern w:val="2"/>
        </w:rPr>
      </w:pPr>
    </w:p>
    <w:p w14:paraId="404189A7" w14:textId="77777777" w:rsidR="001D5718" w:rsidRPr="00AD596A" w:rsidRDefault="001D5718" w:rsidP="00AD596A">
      <w:pPr>
        <w:widowControl w:val="0"/>
        <w:spacing w:line="480" w:lineRule="auto"/>
        <w:ind w:left="284" w:hanging="284"/>
        <w:jc w:val="both"/>
        <w:rPr>
          <w:rFonts w:ascii="Times" w:eastAsia="Times New Roman" w:hAnsi="Times" w:cs="Lucida Sans Unicode"/>
          <w:bCs/>
          <w:bdr w:val="none" w:sz="0" w:space="0" w:color="auto" w:frame="1"/>
          <w:shd w:val="clear" w:color="auto" w:fill="FFFFFF"/>
        </w:rPr>
      </w:pPr>
      <w:r w:rsidRPr="00AD596A">
        <w:rPr>
          <w:rFonts w:ascii="Times" w:hAnsi="Times"/>
        </w:rPr>
        <w:t>Dirick, L., Bendris, W., Loubiere, V., Gostan, T., Gueydon, E., Schwob, E., 2013.</w:t>
      </w:r>
      <w:r w:rsidRPr="00AD596A">
        <w:rPr>
          <w:rFonts w:ascii="Times" w:eastAsia="Times New Roman" w:hAnsi="Times"/>
          <w:bCs/>
        </w:rPr>
        <w:t xml:space="preserve"> Metabolic and environmental conditions determine nuclear genomic instability in budding yeast lacking mitochondrial DNA.</w:t>
      </w:r>
      <w:r w:rsidRPr="00AD596A">
        <w:rPr>
          <w:rStyle w:val="slug-metadata-note"/>
          <w:rFonts w:ascii="Times" w:eastAsia="Times New Roman" w:hAnsi="Times" w:cs="Lucida Sans Unicode"/>
          <w:bCs/>
          <w:bdr w:val="none" w:sz="0" w:space="0" w:color="auto" w:frame="1"/>
          <w:shd w:val="clear" w:color="auto" w:fill="FFFFFF"/>
        </w:rPr>
        <w:t xml:space="preserve"> </w:t>
      </w:r>
      <w:r w:rsidRPr="00AD596A">
        <w:rPr>
          <w:rFonts w:ascii="Times" w:eastAsia="Times New Roman" w:hAnsi="Times" w:cs="Arial"/>
          <w:shd w:val="clear" w:color="auto" w:fill="FFFFFF"/>
        </w:rPr>
        <w:t xml:space="preserve">G3 (Bethesda) </w:t>
      </w:r>
      <w:r w:rsidRPr="00AD596A">
        <w:rPr>
          <w:rFonts w:ascii="Times" w:eastAsia="Times New Roman" w:hAnsi="Times" w:cs="Lucida Sans Unicode"/>
          <w:bCs/>
          <w:bdr w:val="none" w:sz="0" w:space="0" w:color="auto" w:frame="1"/>
          <w:shd w:val="clear" w:color="auto" w:fill="FFFFFF"/>
        </w:rPr>
        <w:t>3, 411-423.</w:t>
      </w:r>
    </w:p>
    <w:p w14:paraId="2D4AA941" w14:textId="77777777" w:rsidR="001D5718" w:rsidRPr="00AD596A" w:rsidRDefault="001D5718" w:rsidP="00AD596A">
      <w:pPr>
        <w:widowControl w:val="0"/>
        <w:spacing w:line="480" w:lineRule="auto"/>
        <w:ind w:left="284" w:hanging="284"/>
        <w:jc w:val="both"/>
        <w:rPr>
          <w:rFonts w:ascii="Times" w:hAnsi="Times" w:cs="Arial"/>
        </w:rPr>
      </w:pPr>
    </w:p>
    <w:p w14:paraId="1CB40F1B" w14:textId="77777777"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hAnsi="Times" w:cs="Arial"/>
        </w:rPr>
        <w:t>Ellis, DH., Marriot, D., Hajjeh, R</w:t>
      </w:r>
      <w:r w:rsidR="00520107" w:rsidRPr="00AD596A">
        <w:rPr>
          <w:rFonts w:ascii="Times" w:hAnsi="Times" w:cs="Arial"/>
        </w:rPr>
        <w:t>.</w:t>
      </w:r>
      <w:r w:rsidRPr="00AD596A">
        <w:rPr>
          <w:rFonts w:ascii="Times" w:hAnsi="Times" w:cs="Arial"/>
        </w:rPr>
        <w:t xml:space="preserve">A., Warnock, D., Meyer, W., Barton, R., 2000. Epidemiology: </w:t>
      </w:r>
      <w:r w:rsidRPr="00AD596A">
        <w:rPr>
          <w:rFonts w:ascii="Times" w:hAnsi="Times" w:cs="Arial"/>
          <w:iCs/>
        </w:rPr>
        <w:t>surveillance of fungal infections</w:t>
      </w:r>
      <w:r w:rsidRPr="00AD596A">
        <w:rPr>
          <w:rFonts w:ascii="Times" w:hAnsi="Times" w:cs="Arial"/>
          <w:i/>
        </w:rPr>
        <w:t xml:space="preserve">. </w:t>
      </w:r>
      <w:r w:rsidRPr="00AD596A">
        <w:rPr>
          <w:rFonts w:ascii="Times" w:hAnsi="Times" w:cs="Arial"/>
        </w:rPr>
        <w:t xml:space="preserve">Med Mycol </w:t>
      </w:r>
      <w:r w:rsidRPr="00AD596A">
        <w:rPr>
          <w:rFonts w:ascii="Times" w:hAnsi="Times" w:cs="Arial"/>
          <w:bCs/>
        </w:rPr>
        <w:t>38</w:t>
      </w:r>
      <w:r w:rsidRPr="00AD596A">
        <w:rPr>
          <w:rFonts w:ascii="Times" w:hAnsi="Times" w:cs="Arial"/>
        </w:rPr>
        <w:t>, 173–182.</w:t>
      </w:r>
    </w:p>
    <w:p w14:paraId="42B44697" w14:textId="77777777" w:rsidR="002F456F" w:rsidRPr="00AD596A" w:rsidRDefault="002F456F" w:rsidP="00AD596A">
      <w:pPr>
        <w:widowControl w:val="0"/>
        <w:spacing w:line="480" w:lineRule="auto"/>
        <w:ind w:left="284" w:hanging="284"/>
        <w:jc w:val="both"/>
        <w:rPr>
          <w:rFonts w:ascii="Times" w:eastAsia="宋体" w:hAnsi="Times"/>
          <w:kern w:val="2"/>
        </w:rPr>
      </w:pPr>
    </w:p>
    <w:p w14:paraId="1904E926" w14:textId="79E08A9B"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宋体" w:hAnsi="Times" w:cs="Times"/>
        </w:rPr>
        <w:t>Fliss, M</w:t>
      </w:r>
      <w:r w:rsidR="001D5718" w:rsidRPr="00AD596A">
        <w:rPr>
          <w:rFonts w:ascii="Times" w:eastAsia="宋体" w:hAnsi="Times" w:cs="Times"/>
        </w:rPr>
        <w:t>.</w:t>
      </w:r>
      <w:r w:rsidRPr="00AD596A">
        <w:rPr>
          <w:rFonts w:ascii="Times" w:eastAsia="宋体" w:hAnsi="Times" w:cs="Times"/>
        </w:rPr>
        <w:t>S.,</w:t>
      </w:r>
      <w:r w:rsidRPr="00AD596A">
        <w:rPr>
          <w:rFonts w:ascii="Times" w:eastAsia="Times New Roman" w:hAnsi="Times"/>
        </w:rPr>
        <w:t xml:space="preserve"> </w:t>
      </w:r>
      <w:hyperlink r:id="rId29" w:history="1">
        <w:r w:rsidRPr="00AD596A">
          <w:rPr>
            <w:rStyle w:val="Hyperlink"/>
            <w:rFonts w:ascii="Times" w:eastAsia="Times New Roman" w:hAnsi="Times" w:cs="Arial"/>
            <w:color w:val="auto"/>
            <w:u w:val="none"/>
            <w:shd w:val="clear" w:color="auto" w:fill="FFFFFF"/>
          </w:rPr>
          <w:t>Usadel, H</w:t>
        </w:r>
      </w:hyperlink>
      <w:r w:rsidRPr="00AD596A">
        <w:rPr>
          <w:rStyle w:val="Hyperlink"/>
          <w:rFonts w:ascii="Times" w:eastAsia="Times New Roman" w:hAnsi="Times" w:cs="Arial"/>
          <w:color w:val="auto"/>
          <w:u w:val="none"/>
          <w:shd w:val="clear" w:color="auto" w:fill="FFFFFF"/>
        </w:rPr>
        <w:t>.</w:t>
      </w:r>
      <w:r w:rsidRPr="00AD596A">
        <w:rPr>
          <w:rFonts w:ascii="Times" w:eastAsia="Times New Roman" w:hAnsi="Times" w:cs="Arial"/>
          <w:shd w:val="clear" w:color="auto" w:fill="FFFFFF"/>
        </w:rPr>
        <w:t>,</w:t>
      </w:r>
      <w:r w:rsidRPr="00AD596A">
        <w:rPr>
          <w:rStyle w:val="apple-converted-space"/>
          <w:rFonts w:ascii="Times" w:eastAsia="Times New Roman" w:hAnsi="Times" w:cs="Arial"/>
          <w:shd w:val="clear" w:color="auto" w:fill="FFFFFF"/>
        </w:rPr>
        <w:t> </w:t>
      </w:r>
      <w:hyperlink r:id="rId30" w:history="1">
        <w:r w:rsidRPr="00AD596A">
          <w:rPr>
            <w:rStyle w:val="Hyperlink"/>
            <w:rFonts w:ascii="Times" w:eastAsia="Times New Roman" w:hAnsi="Times" w:cs="Arial"/>
            <w:color w:val="auto"/>
            <w:u w:val="none"/>
            <w:shd w:val="clear" w:color="auto" w:fill="FFFFFF"/>
          </w:rPr>
          <w:t>Caballero, O</w:t>
        </w:r>
        <w:r w:rsidR="00520107" w:rsidRPr="00AD596A">
          <w:rPr>
            <w:rStyle w:val="Hyperlink"/>
            <w:rFonts w:ascii="Times" w:eastAsia="Times New Roman" w:hAnsi="Times" w:cs="Arial"/>
            <w:color w:val="auto"/>
            <w:u w:val="none"/>
            <w:shd w:val="clear" w:color="auto" w:fill="FFFFFF"/>
          </w:rPr>
          <w:t>.</w:t>
        </w:r>
        <w:r w:rsidRPr="00AD596A">
          <w:rPr>
            <w:rStyle w:val="Hyperlink"/>
            <w:rFonts w:ascii="Times" w:eastAsia="Times New Roman" w:hAnsi="Times" w:cs="Arial"/>
            <w:color w:val="auto"/>
            <w:u w:val="none"/>
            <w:shd w:val="clear" w:color="auto" w:fill="FFFFFF"/>
          </w:rPr>
          <w:t>L</w:t>
        </w:r>
      </w:hyperlink>
      <w:r w:rsidRPr="00AD596A">
        <w:rPr>
          <w:rStyle w:val="Hyperlink"/>
          <w:rFonts w:ascii="Times" w:eastAsia="Times New Roman" w:hAnsi="Times" w:cs="Arial"/>
          <w:color w:val="auto"/>
          <w:u w:val="none"/>
          <w:shd w:val="clear" w:color="auto" w:fill="FFFFFF"/>
        </w:rPr>
        <w:t>.</w:t>
      </w:r>
      <w:r w:rsidRPr="00AD596A">
        <w:rPr>
          <w:rFonts w:ascii="Times" w:eastAsia="Times New Roman" w:hAnsi="Times" w:cs="Arial"/>
          <w:shd w:val="clear" w:color="auto" w:fill="FFFFFF"/>
        </w:rPr>
        <w:t>,</w:t>
      </w:r>
      <w:r w:rsidRPr="00AD596A">
        <w:rPr>
          <w:rStyle w:val="apple-converted-space"/>
          <w:rFonts w:ascii="Times" w:eastAsia="Times New Roman" w:hAnsi="Times" w:cs="Arial"/>
          <w:shd w:val="clear" w:color="auto" w:fill="FFFFFF"/>
        </w:rPr>
        <w:t> </w:t>
      </w:r>
      <w:hyperlink r:id="rId31" w:history="1">
        <w:r w:rsidRPr="00AD596A">
          <w:rPr>
            <w:rStyle w:val="Hyperlink"/>
            <w:rFonts w:ascii="Times" w:eastAsia="Times New Roman" w:hAnsi="Times" w:cs="Arial"/>
            <w:color w:val="auto"/>
            <w:u w:val="none"/>
            <w:shd w:val="clear" w:color="auto" w:fill="FFFFFF"/>
          </w:rPr>
          <w:t>Wu, L</w:t>
        </w:r>
      </w:hyperlink>
      <w:r w:rsidRPr="00AD596A">
        <w:rPr>
          <w:rStyle w:val="Hyperlink"/>
          <w:rFonts w:ascii="Times" w:eastAsia="Times New Roman" w:hAnsi="Times" w:cs="Arial"/>
          <w:color w:val="auto"/>
          <w:u w:val="none"/>
          <w:shd w:val="clear" w:color="auto" w:fill="FFFFFF"/>
        </w:rPr>
        <w:t>.</w:t>
      </w:r>
      <w:r w:rsidRPr="00AD596A">
        <w:rPr>
          <w:rFonts w:ascii="Times" w:eastAsia="Times New Roman" w:hAnsi="Times" w:cs="Arial"/>
          <w:shd w:val="clear" w:color="auto" w:fill="FFFFFF"/>
        </w:rPr>
        <w:t>,</w:t>
      </w:r>
      <w:r w:rsidRPr="00AD596A">
        <w:rPr>
          <w:rStyle w:val="apple-converted-space"/>
          <w:rFonts w:ascii="Times" w:eastAsia="Times New Roman" w:hAnsi="Times" w:cs="Arial"/>
          <w:shd w:val="clear" w:color="auto" w:fill="FFFFFF"/>
        </w:rPr>
        <w:t xml:space="preserve"> </w:t>
      </w:r>
      <w:hyperlink r:id="rId32" w:history="1">
        <w:r w:rsidRPr="00AD596A">
          <w:rPr>
            <w:rStyle w:val="Hyperlink"/>
            <w:rFonts w:ascii="Times" w:eastAsia="Times New Roman" w:hAnsi="Times" w:cs="Arial"/>
            <w:color w:val="auto"/>
            <w:u w:val="none"/>
            <w:shd w:val="clear" w:color="auto" w:fill="FFFFFF"/>
          </w:rPr>
          <w:t>Buta, M</w:t>
        </w:r>
        <w:r w:rsidR="00520107" w:rsidRPr="00AD596A">
          <w:rPr>
            <w:rStyle w:val="Hyperlink"/>
            <w:rFonts w:ascii="Times" w:eastAsia="Times New Roman" w:hAnsi="Times" w:cs="Arial"/>
            <w:color w:val="auto"/>
            <w:u w:val="none"/>
            <w:shd w:val="clear" w:color="auto" w:fill="FFFFFF"/>
          </w:rPr>
          <w:t>.</w:t>
        </w:r>
        <w:r w:rsidRPr="00AD596A">
          <w:rPr>
            <w:rStyle w:val="Hyperlink"/>
            <w:rFonts w:ascii="Times" w:eastAsia="Times New Roman" w:hAnsi="Times" w:cs="Arial"/>
            <w:color w:val="auto"/>
            <w:u w:val="none"/>
            <w:shd w:val="clear" w:color="auto" w:fill="FFFFFF"/>
          </w:rPr>
          <w:t>R</w:t>
        </w:r>
      </w:hyperlink>
      <w:r w:rsidRPr="00AD596A">
        <w:rPr>
          <w:rStyle w:val="Hyperlink"/>
          <w:rFonts w:ascii="Times" w:eastAsia="Times New Roman" w:hAnsi="Times" w:cs="Arial"/>
          <w:color w:val="auto"/>
          <w:u w:val="none"/>
          <w:shd w:val="clear" w:color="auto" w:fill="FFFFFF"/>
        </w:rPr>
        <w:t>.</w:t>
      </w:r>
      <w:r w:rsidRPr="00AD596A">
        <w:rPr>
          <w:rFonts w:ascii="Times" w:eastAsia="Times New Roman" w:hAnsi="Times" w:cs="Arial"/>
          <w:shd w:val="clear" w:color="auto" w:fill="FFFFFF"/>
        </w:rPr>
        <w:t>,</w:t>
      </w:r>
      <w:r w:rsidRPr="00AD596A">
        <w:rPr>
          <w:rStyle w:val="apple-converted-space"/>
          <w:rFonts w:ascii="Times" w:eastAsia="Times New Roman" w:hAnsi="Times" w:cs="Arial"/>
          <w:shd w:val="clear" w:color="auto" w:fill="FFFFFF"/>
        </w:rPr>
        <w:t> </w:t>
      </w:r>
      <w:hyperlink r:id="rId33" w:history="1">
        <w:r w:rsidRPr="00AD596A">
          <w:rPr>
            <w:rStyle w:val="Hyperlink"/>
            <w:rFonts w:ascii="Times" w:eastAsia="Times New Roman" w:hAnsi="Times" w:cs="Arial"/>
            <w:color w:val="auto"/>
            <w:u w:val="none"/>
            <w:shd w:val="clear" w:color="auto" w:fill="FFFFFF"/>
          </w:rPr>
          <w:t>Eleff, S</w:t>
        </w:r>
        <w:r w:rsidR="00520107" w:rsidRPr="00AD596A">
          <w:rPr>
            <w:rStyle w:val="Hyperlink"/>
            <w:rFonts w:ascii="Times" w:eastAsia="Times New Roman" w:hAnsi="Times" w:cs="Arial"/>
            <w:color w:val="auto"/>
            <w:u w:val="none"/>
            <w:shd w:val="clear" w:color="auto" w:fill="FFFFFF"/>
          </w:rPr>
          <w:t>.</w:t>
        </w:r>
        <w:r w:rsidRPr="00AD596A">
          <w:rPr>
            <w:rStyle w:val="Hyperlink"/>
            <w:rFonts w:ascii="Times" w:eastAsia="Times New Roman" w:hAnsi="Times" w:cs="Arial"/>
            <w:color w:val="auto"/>
            <w:u w:val="none"/>
            <w:shd w:val="clear" w:color="auto" w:fill="FFFFFF"/>
          </w:rPr>
          <w:t>M</w:t>
        </w:r>
      </w:hyperlink>
      <w:r w:rsidRPr="00AD596A">
        <w:rPr>
          <w:rStyle w:val="Hyperlink"/>
          <w:rFonts w:ascii="Times" w:eastAsia="Times New Roman" w:hAnsi="Times" w:cs="Arial"/>
          <w:color w:val="auto"/>
          <w:u w:val="none"/>
          <w:shd w:val="clear" w:color="auto" w:fill="FFFFFF"/>
        </w:rPr>
        <w:t>.</w:t>
      </w:r>
      <w:r w:rsidRPr="00AD596A">
        <w:rPr>
          <w:rFonts w:ascii="Times" w:eastAsia="Times New Roman" w:hAnsi="Times" w:cs="Arial"/>
          <w:shd w:val="clear" w:color="auto" w:fill="FFFFFF"/>
        </w:rPr>
        <w:t>,</w:t>
      </w:r>
      <w:r w:rsidRPr="00AD596A">
        <w:rPr>
          <w:rStyle w:val="apple-converted-space"/>
          <w:rFonts w:ascii="Times" w:eastAsia="Times New Roman" w:hAnsi="Times" w:cs="Arial"/>
          <w:shd w:val="clear" w:color="auto" w:fill="FFFFFF"/>
        </w:rPr>
        <w:t> </w:t>
      </w:r>
      <w:hyperlink r:id="rId34" w:history="1">
        <w:r w:rsidRPr="00AD596A">
          <w:rPr>
            <w:rStyle w:val="Hyperlink"/>
            <w:rFonts w:ascii="Times" w:eastAsia="Times New Roman" w:hAnsi="Times" w:cs="Arial"/>
            <w:color w:val="auto"/>
            <w:u w:val="none"/>
            <w:shd w:val="clear" w:color="auto" w:fill="FFFFFF"/>
          </w:rPr>
          <w:t>Jen, J</w:t>
        </w:r>
      </w:hyperlink>
      <w:r w:rsidRPr="00AD596A">
        <w:rPr>
          <w:rStyle w:val="Hyperlink"/>
          <w:rFonts w:ascii="Times" w:eastAsia="Times New Roman" w:hAnsi="Times" w:cs="Arial"/>
          <w:color w:val="auto"/>
          <w:u w:val="none"/>
          <w:shd w:val="clear" w:color="auto" w:fill="FFFFFF"/>
        </w:rPr>
        <w:t>.</w:t>
      </w:r>
      <w:r w:rsidRPr="00AD596A">
        <w:rPr>
          <w:rFonts w:ascii="Times" w:eastAsia="Times New Roman" w:hAnsi="Times" w:cs="Arial"/>
          <w:shd w:val="clear" w:color="auto" w:fill="FFFFFF"/>
        </w:rPr>
        <w:t>,</w:t>
      </w:r>
      <w:r w:rsidRPr="00AD596A">
        <w:rPr>
          <w:rStyle w:val="apple-converted-space"/>
          <w:rFonts w:ascii="Times" w:eastAsia="Times New Roman" w:hAnsi="Times" w:cs="Arial"/>
          <w:shd w:val="clear" w:color="auto" w:fill="FFFFFF"/>
        </w:rPr>
        <w:t> </w:t>
      </w:r>
      <w:hyperlink r:id="rId35" w:history="1">
        <w:r w:rsidRPr="00AD596A">
          <w:rPr>
            <w:rStyle w:val="Hyperlink"/>
            <w:rFonts w:ascii="Times" w:eastAsia="Times New Roman" w:hAnsi="Times" w:cs="Arial"/>
            <w:color w:val="auto"/>
            <w:u w:val="none"/>
            <w:shd w:val="clear" w:color="auto" w:fill="FFFFFF"/>
          </w:rPr>
          <w:t>Sidransky, D</w:t>
        </w:r>
      </w:hyperlink>
      <w:r w:rsidRPr="00AD596A">
        <w:rPr>
          <w:rFonts w:ascii="Times" w:eastAsia="Times New Roman" w:hAnsi="Times" w:cs="Arial"/>
          <w:shd w:val="clear" w:color="auto" w:fill="FFFFFF"/>
        </w:rPr>
        <w:t xml:space="preserve">., 2000. </w:t>
      </w:r>
      <w:r w:rsidRPr="00AD596A">
        <w:rPr>
          <w:rFonts w:ascii="Times" w:eastAsia="Times New Roman" w:hAnsi="Times" w:cs="Arial"/>
        </w:rPr>
        <w:t xml:space="preserve">Facile detection of mitochondrial DNA mutations in tumors and bodily fluids. </w:t>
      </w:r>
      <w:r w:rsidRPr="00AD596A">
        <w:rPr>
          <w:rFonts w:ascii="Times" w:hAnsi="Times"/>
        </w:rPr>
        <w:t xml:space="preserve">Science </w:t>
      </w:r>
      <w:r w:rsidRPr="00AD596A">
        <w:rPr>
          <w:rFonts w:ascii="Times" w:eastAsia="Times New Roman" w:hAnsi="Times" w:cs="Arial"/>
        </w:rPr>
        <w:t>287, 2017-9.</w:t>
      </w:r>
    </w:p>
    <w:p w14:paraId="6C71058F" w14:textId="77777777" w:rsidR="002F456F" w:rsidRPr="00AD596A" w:rsidRDefault="002F456F" w:rsidP="00AD596A">
      <w:pPr>
        <w:widowControl w:val="0"/>
        <w:spacing w:line="480" w:lineRule="auto"/>
        <w:ind w:left="284" w:hanging="284"/>
        <w:jc w:val="both"/>
        <w:rPr>
          <w:rFonts w:ascii="Times" w:eastAsia="宋体" w:hAnsi="Times"/>
          <w:kern w:val="2"/>
        </w:rPr>
      </w:pPr>
    </w:p>
    <w:p w14:paraId="46EF25FA" w14:textId="77777777"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Theme="minorEastAsia" w:hAnsi="Times"/>
        </w:rPr>
        <w:t>Fontaine, K</w:t>
      </w:r>
      <w:r w:rsidR="00520107" w:rsidRPr="00AD596A">
        <w:rPr>
          <w:rFonts w:ascii="Times" w:eastAsiaTheme="minorEastAsia" w:hAnsi="Times"/>
        </w:rPr>
        <w:t>.</w:t>
      </w:r>
      <w:r w:rsidRPr="00AD596A">
        <w:rPr>
          <w:rFonts w:ascii="Times" w:eastAsiaTheme="minorEastAsia" w:hAnsi="Times"/>
        </w:rPr>
        <w:t>M., Cooley, J</w:t>
      </w:r>
      <w:r w:rsidR="00520107" w:rsidRPr="00AD596A">
        <w:rPr>
          <w:rFonts w:ascii="Times" w:eastAsiaTheme="minorEastAsia" w:hAnsi="Times"/>
        </w:rPr>
        <w:t>.</w:t>
      </w:r>
      <w:r w:rsidRPr="00AD596A">
        <w:rPr>
          <w:rFonts w:ascii="Times" w:eastAsiaTheme="minorEastAsia" w:hAnsi="Times"/>
        </w:rPr>
        <w:t>R., Simon, C., 2007. Evidence for paternal leakage in hybrid periodical cicadas (</w:t>
      </w:r>
      <w:r w:rsidRPr="00AD596A">
        <w:rPr>
          <w:rFonts w:ascii="Times" w:eastAsiaTheme="minorEastAsia" w:hAnsi="Times"/>
          <w:i/>
        </w:rPr>
        <w:t>Hemiptera: Magicicada spp.).</w:t>
      </w:r>
      <w:r w:rsidRPr="00AD596A">
        <w:rPr>
          <w:rFonts w:ascii="Times" w:eastAsiaTheme="minorEastAsia" w:hAnsi="Times"/>
        </w:rPr>
        <w:t xml:space="preserve"> PLoS One 2, 892. </w:t>
      </w:r>
    </w:p>
    <w:p w14:paraId="5F90B85E" w14:textId="77777777" w:rsidR="002F456F" w:rsidRPr="00AD596A" w:rsidRDefault="002F456F" w:rsidP="00AD596A">
      <w:pPr>
        <w:widowControl w:val="0"/>
        <w:spacing w:line="480" w:lineRule="auto"/>
        <w:ind w:left="284" w:hanging="284"/>
        <w:jc w:val="both"/>
        <w:rPr>
          <w:rFonts w:ascii="Times" w:eastAsia="宋体" w:hAnsi="Times"/>
          <w:kern w:val="2"/>
        </w:rPr>
      </w:pPr>
    </w:p>
    <w:p w14:paraId="4DFDD21A" w14:textId="77777777"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Theme="minorEastAsia" w:hAnsi="Times" w:cs="Times"/>
        </w:rPr>
        <w:t>Green, D</w:t>
      </w:r>
      <w:r w:rsidR="00520107" w:rsidRPr="00AD596A">
        <w:rPr>
          <w:rFonts w:ascii="Times" w:eastAsiaTheme="minorEastAsia" w:hAnsi="Times" w:cs="Times"/>
        </w:rPr>
        <w:t>.</w:t>
      </w:r>
      <w:r w:rsidRPr="00AD596A">
        <w:rPr>
          <w:rFonts w:ascii="Times" w:eastAsiaTheme="minorEastAsia" w:hAnsi="Times" w:cs="Times"/>
        </w:rPr>
        <w:t>R., Reed, J</w:t>
      </w:r>
      <w:r w:rsidR="00520107" w:rsidRPr="00AD596A">
        <w:rPr>
          <w:rFonts w:ascii="Times" w:eastAsiaTheme="minorEastAsia" w:hAnsi="Times" w:cs="Times"/>
        </w:rPr>
        <w:t>.</w:t>
      </w:r>
      <w:r w:rsidRPr="00AD596A">
        <w:rPr>
          <w:rFonts w:ascii="Times" w:eastAsiaTheme="minorEastAsia" w:hAnsi="Times" w:cs="Times"/>
        </w:rPr>
        <w:t xml:space="preserve">C., 1998. </w:t>
      </w:r>
      <w:r w:rsidRPr="00AD596A">
        <w:rPr>
          <w:rFonts w:ascii="Times" w:eastAsia="Times New Roman" w:hAnsi="Times" w:cs="Arial"/>
        </w:rPr>
        <w:t>Mitochondria and apoptosis</w:t>
      </w:r>
      <w:r w:rsidRPr="00AD596A">
        <w:rPr>
          <w:rFonts w:ascii="Times" w:eastAsia="Times New Roman" w:hAnsi="Times" w:cs="Arial"/>
          <w:i/>
        </w:rPr>
        <w:t>.</w:t>
      </w:r>
      <w:r w:rsidRPr="00AD596A">
        <w:rPr>
          <w:rFonts w:ascii="Times" w:eastAsia="Times New Roman" w:hAnsi="Times" w:cs="Arial"/>
          <w:shd w:val="clear" w:color="auto" w:fill="FFFFFF"/>
        </w:rPr>
        <w:t xml:space="preserve"> Science 281, 1309-12.</w:t>
      </w:r>
    </w:p>
    <w:p w14:paraId="1D721520" w14:textId="77777777" w:rsidR="002F456F" w:rsidRPr="00AD596A" w:rsidRDefault="002F456F" w:rsidP="00AD596A">
      <w:pPr>
        <w:widowControl w:val="0"/>
        <w:spacing w:line="480" w:lineRule="auto"/>
        <w:ind w:left="284" w:hanging="284"/>
        <w:jc w:val="both"/>
        <w:rPr>
          <w:rFonts w:ascii="Times" w:eastAsia="宋体" w:hAnsi="Times"/>
          <w:kern w:val="2"/>
        </w:rPr>
      </w:pPr>
    </w:p>
    <w:p w14:paraId="3CA132C2" w14:textId="77777777" w:rsidR="00520107" w:rsidRPr="00AD596A" w:rsidRDefault="002F456F" w:rsidP="00AD596A">
      <w:pPr>
        <w:widowControl w:val="0"/>
        <w:spacing w:line="480" w:lineRule="auto"/>
        <w:ind w:left="284" w:hanging="284"/>
        <w:jc w:val="both"/>
        <w:rPr>
          <w:rFonts w:ascii="Times" w:eastAsia="宋体" w:hAnsi="Times"/>
          <w:kern w:val="2"/>
          <w:shd w:val="clear" w:color="auto" w:fill="FFFFFF"/>
        </w:rPr>
      </w:pPr>
      <w:r w:rsidRPr="00AD596A">
        <w:rPr>
          <w:rFonts w:ascii="Times" w:eastAsiaTheme="minorEastAsia" w:hAnsi="Times"/>
        </w:rPr>
        <w:t>Gyllensten, U., Wharton, D., Josefsson, A., Wilson, A</w:t>
      </w:r>
      <w:r w:rsidR="00520107" w:rsidRPr="00AD596A">
        <w:rPr>
          <w:rFonts w:ascii="Times" w:eastAsiaTheme="minorEastAsia" w:hAnsi="Times"/>
        </w:rPr>
        <w:t>.</w:t>
      </w:r>
      <w:r w:rsidRPr="00AD596A">
        <w:rPr>
          <w:rFonts w:ascii="Times" w:eastAsiaTheme="minorEastAsia" w:hAnsi="Times"/>
        </w:rPr>
        <w:t>C., 1991. Paternal inheritance of mitochondrial DNA in mice. Nature 352, 255-257.</w:t>
      </w:r>
    </w:p>
    <w:p w14:paraId="0F2516EB" w14:textId="77777777" w:rsidR="00520107" w:rsidRPr="00AD596A" w:rsidRDefault="00520107" w:rsidP="00AD596A">
      <w:pPr>
        <w:widowControl w:val="0"/>
        <w:spacing w:line="480" w:lineRule="auto"/>
        <w:ind w:left="284" w:hanging="284"/>
        <w:jc w:val="both"/>
        <w:rPr>
          <w:rFonts w:ascii="Times" w:eastAsia="宋体" w:hAnsi="Times"/>
          <w:kern w:val="2"/>
        </w:rPr>
      </w:pPr>
    </w:p>
    <w:p w14:paraId="1CECF211" w14:textId="194B6391" w:rsidR="00520107" w:rsidRPr="00AD596A" w:rsidRDefault="00ED11F2" w:rsidP="00AD596A">
      <w:pPr>
        <w:widowControl w:val="0"/>
        <w:spacing w:line="480" w:lineRule="auto"/>
        <w:ind w:left="284" w:hanging="284"/>
        <w:jc w:val="both"/>
        <w:rPr>
          <w:rFonts w:ascii="Times" w:eastAsia="Times New Roman" w:hAnsi="Times"/>
        </w:rPr>
      </w:pPr>
      <w:r w:rsidRPr="00AD596A">
        <w:rPr>
          <w:rFonts w:ascii="Times" w:eastAsia="宋体" w:hAnsi="Times"/>
          <w:kern w:val="2"/>
          <w:shd w:val="clear" w:color="auto" w:fill="FFFFFF"/>
        </w:rPr>
        <w:t xml:space="preserve">Heitman, </w:t>
      </w:r>
      <w:r w:rsidR="002F456F" w:rsidRPr="00AD596A">
        <w:rPr>
          <w:rFonts w:ascii="Times" w:eastAsia="宋体" w:hAnsi="Times"/>
          <w:kern w:val="2"/>
          <w:shd w:val="clear" w:color="auto" w:fill="FFFFFF"/>
        </w:rPr>
        <w:t>J., Kozel</w:t>
      </w:r>
      <w:r w:rsidR="00633ACE" w:rsidRPr="00AD596A">
        <w:rPr>
          <w:rFonts w:ascii="Times" w:eastAsia="宋体" w:hAnsi="Times"/>
          <w:kern w:val="2"/>
          <w:shd w:val="clear" w:color="auto" w:fill="FFFFFF"/>
        </w:rPr>
        <w:t>, T,R.</w:t>
      </w:r>
      <w:r w:rsidR="002F456F" w:rsidRPr="00AD596A">
        <w:rPr>
          <w:rFonts w:ascii="Times" w:eastAsia="宋体" w:hAnsi="Times"/>
          <w:kern w:val="2"/>
          <w:shd w:val="clear" w:color="auto" w:fill="FFFFFF"/>
        </w:rPr>
        <w:t>,</w:t>
      </w:r>
      <w:r w:rsidRPr="00AD596A">
        <w:rPr>
          <w:rFonts w:ascii="Times" w:eastAsia="宋体" w:hAnsi="Times"/>
          <w:kern w:val="2"/>
          <w:shd w:val="clear" w:color="auto" w:fill="FFFFFF"/>
        </w:rPr>
        <w:t xml:space="preserve"> </w:t>
      </w:r>
      <w:r w:rsidR="00520107" w:rsidRPr="00AD596A">
        <w:rPr>
          <w:rFonts w:ascii="Times" w:eastAsia="Times New Roman" w:hAnsi="Times"/>
          <w:shd w:val="clear" w:color="auto" w:fill="FFFFFF"/>
        </w:rPr>
        <w:t>Kwon-Chung, K.J., P</w:t>
      </w:r>
      <w:r w:rsidR="001D5718" w:rsidRPr="00AD596A">
        <w:rPr>
          <w:rFonts w:ascii="Times" w:eastAsia="Times New Roman" w:hAnsi="Times"/>
          <w:shd w:val="clear" w:color="auto" w:fill="FFFFFF"/>
        </w:rPr>
        <w:t>erfect, J.R., Casadevall, A</w:t>
      </w:r>
      <w:r w:rsidR="00520107" w:rsidRPr="00AD596A">
        <w:rPr>
          <w:rFonts w:ascii="Times" w:eastAsia="Times New Roman" w:hAnsi="Times"/>
          <w:shd w:val="clear" w:color="auto" w:fill="FFFFFF"/>
        </w:rPr>
        <w:t>.,</w:t>
      </w:r>
      <w:r w:rsidRPr="00AD596A">
        <w:rPr>
          <w:rFonts w:ascii="Times" w:eastAsia="宋体" w:hAnsi="Times"/>
          <w:kern w:val="2"/>
          <w:shd w:val="clear" w:color="auto" w:fill="FFFFFF"/>
        </w:rPr>
        <w:t xml:space="preserve"> 2011. </w:t>
      </w:r>
      <w:r w:rsidR="002F456F" w:rsidRPr="00AD596A">
        <w:rPr>
          <w:rFonts w:ascii="Times" w:eastAsia="宋体" w:hAnsi="Times"/>
          <w:i/>
          <w:iCs/>
          <w:kern w:val="2"/>
          <w:shd w:val="clear" w:color="auto" w:fill="FFFFFF"/>
        </w:rPr>
        <w:t>Cryptococcus</w:t>
      </w:r>
      <w:r w:rsidR="002F456F" w:rsidRPr="00AD596A">
        <w:rPr>
          <w:rFonts w:ascii="Times" w:eastAsia="宋体" w:hAnsi="Times"/>
          <w:kern w:val="2"/>
          <w:shd w:val="clear" w:color="auto" w:fill="FFFFFF"/>
        </w:rPr>
        <w:t>: from pathogen to model yeast. Washington, DC, ASM Press.</w:t>
      </w:r>
    </w:p>
    <w:p w14:paraId="490F2E99" w14:textId="77777777" w:rsidR="002F456F" w:rsidRPr="00AD596A" w:rsidRDefault="002F456F" w:rsidP="00AD596A">
      <w:pPr>
        <w:widowControl w:val="0"/>
        <w:spacing w:line="480" w:lineRule="auto"/>
        <w:ind w:left="284" w:hanging="284"/>
        <w:jc w:val="both"/>
        <w:rPr>
          <w:rFonts w:ascii="Times" w:eastAsia="宋体" w:hAnsi="Times"/>
          <w:kern w:val="2"/>
        </w:rPr>
      </w:pPr>
    </w:p>
    <w:p w14:paraId="667B74CD" w14:textId="77777777"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宋体" w:hAnsi="Times"/>
          <w:bCs/>
          <w:kern w:val="2"/>
        </w:rPr>
        <w:t xml:space="preserve">Heitman, J., </w:t>
      </w:r>
      <w:r w:rsidRPr="00AD596A">
        <w:rPr>
          <w:rFonts w:ascii="Times" w:eastAsia="宋体" w:hAnsi="Times"/>
          <w:kern w:val="2"/>
        </w:rPr>
        <w:t xml:space="preserve">2011. Microbial pathogens in the fungal kingdom. Fungal Biol. Rev. </w:t>
      </w:r>
      <w:r w:rsidRPr="00AD596A">
        <w:rPr>
          <w:rFonts w:ascii="Times" w:eastAsia="宋体" w:hAnsi="Times"/>
          <w:bCs/>
          <w:kern w:val="2"/>
        </w:rPr>
        <w:t xml:space="preserve">25, </w:t>
      </w:r>
      <w:r w:rsidRPr="00AD596A">
        <w:rPr>
          <w:rFonts w:ascii="Times" w:eastAsia="宋体" w:hAnsi="Times"/>
          <w:kern w:val="2"/>
        </w:rPr>
        <w:t>48-60.</w:t>
      </w:r>
    </w:p>
    <w:p w14:paraId="2CE0902C" w14:textId="77777777" w:rsidR="00AD596A" w:rsidRDefault="00AD596A" w:rsidP="00AD596A">
      <w:pPr>
        <w:widowControl w:val="0"/>
        <w:spacing w:line="480" w:lineRule="auto"/>
        <w:ind w:left="284" w:hanging="284"/>
        <w:jc w:val="both"/>
        <w:rPr>
          <w:rFonts w:ascii="Times" w:eastAsia="Times New Roman" w:hAnsi="Times" w:cs="Arial"/>
          <w:shd w:val="clear" w:color="auto" w:fill="FFFFFF"/>
        </w:rPr>
      </w:pPr>
    </w:p>
    <w:p w14:paraId="17121C9E" w14:textId="77777777" w:rsidR="00AD596A" w:rsidRPr="00AD596A" w:rsidRDefault="00AD596A" w:rsidP="00AD596A">
      <w:pPr>
        <w:widowControl w:val="0"/>
        <w:spacing w:line="480" w:lineRule="auto"/>
        <w:ind w:left="284" w:hanging="284"/>
        <w:jc w:val="both"/>
        <w:rPr>
          <w:rFonts w:ascii="Times" w:hAnsi="Times" w:cs="Times"/>
        </w:rPr>
      </w:pPr>
      <w:r w:rsidRPr="00AD596A">
        <w:rPr>
          <w:rFonts w:ascii="Times" w:eastAsia="Times New Roman" w:hAnsi="Times" w:cs="Arial"/>
          <w:shd w:val="clear" w:color="auto" w:fill="FFFFFF"/>
        </w:rPr>
        <w:t>Hooda, J., Cadinu, D., Alam, M.M., Shah, A., Cao, T.M.; Sullivan, L.A., Brekken, R., Zhang, L.,</w:t>
      </w:r>
      <w:r w:rsidRPr="00AD596A">
        <w:rPr>
          <w:rFonts w:ascii="Times" w:eastAsia="Times New Roman" w:hAnsi="Times"/>
        </w:rPr>
        <w:t xml:space="preserve"> </w:t>
      </w:r>
      <w:r w:rsidRPr="00AD596A">
        <w:rPr>
          <w:rFonts w:ascii="Times" w:eastAsia="Times New Roman" w:hAnsi="Times" w:cs="Arial"/>
          <w:shd w:val="clear" w:color="auto" w:fill="FFFFFF"/>
        </w:rPr>
        <w:t xml:space="preserve">2013. Enhanced heme function and mitochondrial respiration promote the progression of lung cancer cells. PLoS ONE 8(5), e63402. </w:t>
      </w:r>
    </w:p>
    <w:p w14:paraId="293CD8C8" w14:textId="77777777" w:rsidR="002F456F" w:rsidRPr="00AD596A" w:rsidRDefault="002F456F" w:rsidP="00AD596A">
      <w:pPr>
        <w:widowControl w:val="0"/>
        <w:spacing w:line="480" w:lineRule="auto"/>
        <w:ind w:left="284" w:hanging="284"/>
        <w:jc w:val="both"/>
        <w:rPr>
          <w:rFonts w:ascii="Times" w:eastAsia="宋体" w:hAnsi="Times"/>
          <w:kern w:val="2"/>
        </w:rPr>
      </w:pPr>
    </w:p>
    <w:p w14:paraId="0A869467" w14:textId="5D1A52BA" w:rsidR="00AD596A" w:rsidRDefault="002F456F" w:rsidP="00AD596A">
      <w:pPr>
        <w:widowControl w:val="0"/>
        <w:spacing w:line="480" w:lineRule="auto"/>
        <w:ind w:left="284" w:hanging="284"/>
        <w:jc w:val="both"/>
        <w:rPr>
          <w:rFonts w:ascii="Times" w:eastAsia="宋体" w:hAnsi="Times"/>
          <w:kern w:val="2"/>
        </w:rPr>
      </w:pPr>
      <w:r w:rsidRPr="00AD596A">
        <w:rPr>
          <w:rFonts w:ascii="Times" w:eastAsia="Times New Roman" w:hAnsi="Times" w:cs="Arial"/>
          <w:shd w:val="clear" w:color="auto" w:fill="FFFFFF"/>
        </w:rPr>
        <w:t>Jannotti-Passos, L</w:t>
      </w:r>
      <w:r w:rsidR="00633ACE" w:rsidRPr="00AD596A">
        <w:rPr>
          <w:rFonts w:ascii="Times" w:eastAsia="Times New Roman" w:hAnsi="Times" w:cs="Arial"/>
          <w:shd w:val="clear" w:color="auto" w:fill="FFFFFF"/>
        </w:rPr>
        <w:t>.</w:t>
      </w:r>
      <w:r w:rsidR="001D5718" w:rsidRPr="00AD596A">
        <w:rPr>
          <w:rFonts w:ascii="Times" w:eastAsia="Times New Roman" w:hAnsi="Times" w:cs="Arial"/>
          <w:shd w:val="clear" w:color="auto" w:fill="FFFFFF"/>
        </w:rPr>
        <w:t xml:space="preserve">K., </w:t>
      </w:r>
      <w:r w:rsidRPr="00AD596A">
        <w:rPr>
          <w:rFonts w:ascii="Times" w:eastAsia="Times New Roman" w:hAnsi="Times" w:cs="Arial"/>
          <w:shd w:val="clear" w:color="auto" w:fill="FFFFFF"/>
        </w:rPr>
        <w:t>Souza, C</w:t>
      </w:r>
      <w:r w:rsidR="00633ACE" w:rsidRPr="00AD596A">
        <w:rPr>
          <w:rFonts w:ascii="Times" w:eastAsia="Times New Roman" w:hAnsi="Times" w:cs="Arial"/>
          <w:shd w:val="clear" w:color="auto" w:fill="FFFFFF"/>
        </w:rPr>
        <w:t>.</w:t>
      </w:r>
      <w:r w:rsidRPr="00AD596A">
        <w:rPr>
          <w:rFonts w:ascii="Times" w:eastAsia="Times New Roman" w:hAnsi="Times" w:cs="Arial"/>
          <w:shd w:val="clear" w:color="auto" w:fill="FFFFFF"/>
        </w:rPr>
        <w:t>P., Parra, J</w:t>
      </w:r>
      <w:r w:rsidR="00633ACE" w:rsidRPr="00AD596A">
        <w:rPr>
          <w:rFonts w:ascii="Times" w:eastAsia="Times New Roman" w:hAnsi="Times" w:cs="Arial"/>
          <w:shd w:val="clear" w:color="auto" w:fill="FFFFFF"/>
        </w:rPr>
        <w:t>.</w:t>
      </w:r>
      <w:r w:rsidRPr="00AD596A">
        <w:rPr>
          <w:rFonts w:ascii="Times" w:eastAsia="Times New Roman" w:hAnsi="Times" w:cs="Arial"/>
          <w:shd w:val="clear" w:color="auto" w:fill="FFFFFF"/>
        </w:rPr>
        <w:t>C., Simpson, A</w:t>
      </w:r>
      <w:r w:rsidR="00633ACE" w:rsidRPr="00AD596A">
        <w:rPr>
          <w:rFonts w:ascii="Times" w:eastAsia="Times New Roman" w:hAnsi="Times" w:cs="Arial"/>
          <w:shd w:val="clear" w:color="auto" w:fill="FFFFFF"/>
        </w:rPr>
        <w:t>.</w:t>
      </w:r>
      <w:r w:rsidRPr="00AD596A">
        <w:rPr>
          <w:rFonts w:ascii="Times" w:eastAsia="Times New Roman" w:hAnsi="Times" w:cs="Arial"/>
          <w:shd w:val="clear" w:color="auto" w:fill="FFFFFF"/>
        </w:rPr>
        <w:t>J</w:t>
      </w:r>
      <w:r w:rsidR="00633ACE" w:rsidRPr="00AD596A">
        <w:rPr>
          <w:rFonts w:ascii="Times" w:eastAsia="Times New Roman" w:hAnsi="Times" w:cs="Arial"/>
          <w:shd w:val="clear" w:color="auto" w:fill="FFFFFF"/>
        </w:rPr>
        <w:t>.</w:t>
      </w:r>
      <w:r w:rsidRPr="00AD596A">
        <w:rPr>
          <w:rFonts w:ascii="Times" w:eastAsia="Times New Roman" w:hAnsi="Times" w:cs="Arial"/>
          <w:shd w:val="clear" w:color="auto" w:fill="FFFFFF"/>
        </w:rPr>
        <w:t>G.,</w:t>
      </w:r>
      <w:r w:rsidR="00783555">
        <w:rPr>
          <w:rFonts w:ascii="Times" w:eastAsia="Times New Roman" w:hAnsi="Times" w:cs="Arial"/>
          <w:shd w:val="clear" w:color="auto" w:fill="FFFFFF"/>
        </w:rPr>
        <w:t xml:space="preserve"> </w:t>
      </w:r>
      <w:r w:rsidRPr="00AD596A">
        <w:rPr>
          <w:rFonts w:ascii="Times" w:eastAsia="Times New Roman" w:hAnsi="Times" w:cs="Arial"/>
          <w:shd w:val="clear" w:color="auto" w:fill="FFFFFF"/>
        </w:rPr>
        <w:t xml:space="preserve">2001. </w:t>
      </w:r>
      <w:r w:rsidRPr="00AD596A">
        <w:rPr>
          <w:rFonts w:ascii="Times" w:eastAsia="宋体" w:hAnsi="Times"/>
          <w:kern w:val="2"/>
        </w:rPr>
        <w:t xml:space="preserve">Mitochondrial DNA </w:t>
      </w:r>
      <w:r w:rsidR="00633ACE" w:rsidRPr="00AD596A">
        <w:rPr>
          <w:rFonts w:ascii="Times" w:eastAsia="宋体" w:hAnsi="Times"/>
          <w:kern w:val="2"/>
        </w:rPr>
        <w:t>i</w:t>
      </w:r>
      <w:r w:rsidRPr="00AD596A">
        <w:rPr>
          <w:rFonts w:ascii="Times" w:eastAsia="宋体" w:hAnsi="Times"/>
          <w:kern w:val="2"/>
        </w:rPr>
        <w:t xml:space="preserve">nheritance in the </w:t>
      </w:r>
      <w:r w:rsidR="00633ACE" w:rsidRPr="00AD596A">
        <w:rPr>
          <w:rFonts w:ascii="Times" w:eastAsia="宋体" w:hAnsi="Times"/>
          <w:kern w:val="2"/>
        </w:rPr>
        <w:t>p</w:t>
      </w:r>
      <w:r w:rsidRPr="00AD596A">
        <w:rPr>
          <w:rFonts w:ascii="Times" w:eastAsia="宋体" w:hAnsi="Times"/>
          <w:kern w:val="2"/>
        </w:rPr>
        <w:t>arasitic</w:t>
      </w:r>
      <w:r w:rsidRPr="00AD596A">
        <w:rPr>
          <w:rFonts w:ascii="Times" w:eastAsia="宋体" w:hAnsi="Times"/>
          <w:i/>
          <w:kern w:val="2"/>
        </w:rPr>
        <w:t xml:space="preserve"> </w:t>
      </w:r>
      <w:r w:rsidRPr="00AD596A">
        <w:rPr>
          <w:rFonts w:ascii="Times" w:eastAsia="宋体" w:hAnsi="Times"/>
          <w:kern w:val="2"/>
        </w:rPr>
        <w:t>Trematode</w:t>
      </w:r>
      <w:r w:rsidRPr="00AD596A">
        <w:rPr>
          <w:rFonts w:ascii="Times" w:eastAsia="宋体" w:hAnsi="Times"/>
          <w:i/>
          <w:kern w:val="2"/>
        </w:rPr>
        <w:t xml:space="preserve"> Schistosoma mansoni.</w:t>
      </w:r>
      <w:r w:rsidRPr="00AD596A">
        <w:rPr>
          <w:rFonts w:ascii="Times" w:eastAsia="宋体" w:hAnsi="Times"/>
          <w:kern w:val="2"/>
        </w:rPr>
        <w:t xml:space="preserve"> J Parasito</w:t>
      </w:r>
      <w:r w:rsidR="00633ACE" w:rsidRPr="00AD596A">
        <w:rPr>
          <w:rFonts w:ascii="Times" w:eastAsia="宋体" w:hAnsi="Times"/>
          <w:kern w:val="2"/>
        </w:rPr>
        <w:t>l</w:t>
      </w:r>
      <w:r w:rsidRPr="00AD596A">
        <w:rPr>
          <w:rFonts w:ascii="Times" w:eastAsia="宋体" w:hAnsi="Times"/>
          <w:kern w:val="2"/>
        </w:rPr>
        <w:t xml:space="preserve"> </w:t>
      </w:r>
      <w:r w:rsidRPr="00AD596A">
        <w:rPr>
          <w:rFonts w:ascii="Times" w:eastAsia="宋体" w:hAnsi="Times"/>
          <w:bCs/>
          <w:kern w:val="2"/>
        </w:rPr>
        <w:t xml:space="preserve">87, </w:t>
      </w:r>
      <w:r w:rsidRPr="00AD596A">
        <w:rPr>
          <w:rFonts w:ascii="Times" w:eastAsia="宋体" w:hAnsi="Times"/>
          <w:kern w:val="2"/>
        </w:rPr>
        <w:t>79- 82.</w:t>
      </w:r>
    </w:p>
    <w:p w14:paraId="2ACF42F8" w14:textId="77777777" w:rsidR="00AD596A" w:rsidRDefault="00AD596A" w:rsidP="00AD596A">
      <w:pPr>
        <w:widowControl w:val="0"/>
        <w:spacing w:line="480" w:lineRule="auto"/>
        <w:ind w:left="284" w:hanging="284"/>
        <w:jc w:val="both"/>
        <w:rPr>
          <w:rFonts w:ascii="Times" w:eastAsia="宋体" w:hAnsi="Times"/>
          <w:kern w:val="2"/>
        </w:rPr>
      </w:pPr>
    </w:p>
    <w:p w14:paraId="3F360879" w14:textId="67F7DC67" w:rsidR="001D5718"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Times New Roman" w:hAnsi="Times"/>
          <w:shd w:val="clear" w:color="auto" w:fill="FFFFFF"/>
        </w:rPr>
        <w:t>Kidd, S</w:t>
      </w:r>
      <w:r w:rsidR="004406CD" w:rsidRPr="00AD596A">
        <w:rPr>
          <w:rFonts w:ascii="Times" w:eastAsia="Times New Roman" w:hAnsi="Times"/>
          <w:shd w:val="clear" w:color="auto" w:fill="FFFFFF"/>
        </w:rPr>
        <w:t>.</w:t>
      </w:r>
      <w:r w:rsidRPr="00AD596A">
        <w:rPr>
          <w:rFonts w:ascii="Times" w:eastAsia="Times New Roman" w:hAnsi="Times"/>
          <w:shd w:val="clear" w:color="auto" w:fill="FFFFFF"/>
        </w:rPr>
        <w:t>E., Hagen, F., Tscharke, R</w:t>
      </w:r>
      <w:r w:rsidR="004406CD" w:rsidRPr="00AD596A">
        <w:rPr>
          <w:rFonts w:ascii="Times" w:eastAsia="Times New Roman" w:hAnsi="Times"/>
          <w:shd w:val="clear" w:color="auto" w:fill="FFFFFF"/>
        </w:rPr>
        <w:t>.</w:t>
      </w:r>
      <w:r w:rsidRPr="00AD596A">
        <w:rPr>
          <w:rFonts w:ascii="Times" w:eastAsia="Times New Roman" w:hAnsi="Times"/>
          <w:shd w:val="clear" w:color="auto" w:fill="FFFFFF"/>
        </w:rPr>
        <w:t>L., Huynh, M., Bartlett, K</w:t>
      </w:r>
      <w:r w:rsidR="004406CD" w:rsidRPr="00AD596A">
        <w:rPr>
          <w:rFonts w:ascii="Times" w:eastAsia="Times New Roman" w:hAnsi="Times"/>
          <w:shd w:val="clear" w:color="auto" w:fill="FFFFFF"/>
        </w:rPr>
        <w:t>.</w:t>
      </w:r>
      <w:r w:rsidRPr="00AD596A">
        <w:rPr>
          <w:rFonts w:ascii="Times" w:eastAsia="Times New Roman" w:hAnsi="Times"/>
          <w:shd w:val="clear" w:color="auto" w:fill="FFFFFF"/>
        </w:rPr>
        <w:t xml:space="preserve">H., Fyfe, M., </w:t>
      </w:r>
      <w:hyperlink r:id="rId36" w:history="1">
        <w:r w:rsidR="001D5718" w:rsidRPr="00AD596A">
          <w:rPr>
            <w:rStyle w:val="Hyperlink"/>
            <w:rFonts w:ascii="Times" w:eastAsia="Times New Roman" w:hAnsi="Times" w:cs="Arial"/>
            <w:color w:val="auto"/>
            <w:u w:val="none"/>
            <w:shd w:val="clear" w:color="auto" w:fill="FFFFFF"/>
          </w:rPr>
          <w:t>Macdougall, L</w:t>
        </w:r>
      </w:hyperlink>
      <w:r w:rsidR="001D5718" w:rsidRPr="00AD596A">
        <w:rPr>
          <w:rFonts w:ascii="Times" w:eastAsia="Times New Roman" w:hAnsi="Times"/>
        </w:rPr>
        <w:t>.</w:t>
      </w:r>
      <w:r w:rsidR="001D5718" w:rsidRPr="00AD596A">
        <w:rPr>
          <w:rFonts w:ascii="Times" w:eastAsia="Times New Roman" w:hAnsi="Times" w:cs="Arial"/>
          <w:shd w:val="clear" w:color="auto" w:fill="FFFFFF"/>
        </w:rPr>
        <w:t>,</w:t>
      </w:r>
      <w:r w:rsidR="001D5718" w:rsidRPr="00AD596A">
        <w:rPr>
          <w:rStyle w:val="apple-converted-space"/>
          <w:rFonts w:ascii="Times" w:eastAsia="Times New Roman" w:hAnsi="Times" w:cs="Arial"/>
          <w:shd w:val="clear" w:color="auto" w:fill="FFFFFF"/>
        </w:rPr>
        <w:t> </w:t>
      </w:r>
      <w:hyperlink r:id="rId37" w:history="1">
        <w:r w:rsidR="001D5718" w:rsidRPr="00AD596A">
          <w:rPr>
            <w:rStyle w:val="Hyperlink"/>
            <w:rFonts w:ascii="Times" w:eastAsia="Times New Roman" w:hAnsi="Times" w:cs="Arial"/>
            <w:color w:val="auto"/>
            <w:u w:val="none"/>
            <w:shd w:val="clear" w:color="auto" w:fill="FFFFFF"/>
          </w:rPr>
          <w:t>Boekhout, T</w:t>
        </w:r>
      </w:hyperlink>
      <w:r w:rsidR="001D5718" w:rsidRPr="00AD596A">
        <w:rPr>
          <w:rFonts w:ascii="Times" w:eastAsia="Times New Roman" w:hAnsi="Times"/>
        </w:rPr>
        <w:t>.</w:t>
      </w:r>
      <w:r w:rsidR="001D5718" w:rsidRPr="00AD596A">
        <w:rPr>
          <w:rFonts w:ascii="Times" w:eastAsia="Times New Roman" w:hAnsi="Times" w:cs="Arial"/>
          <w:shd w:val="clear" w:color="auto" w:fill="FFFFFF"/>
        </w:rPr>
        <w:t>,</w:t>
      </w:r>
      <w:r w:rsidR="001D5718" w:rsidRPr="00AD596A">
        <w:rPr>
          <w:rStyle w:val="apple-converted-space"/>
          <w:rFonts w:ascii="Times" w:eastAsia="Times New Roman" w:hAnsi="Times" w:cs="Arial"/>
          <w:shd w:val="clear" w:color="auto" w:fill="FFFFFF"/>
        </w:rPr>
        <w:t> </w:t>
      </w:r>
      <w:hyperlink r:id="rId38" w:history="1">
        <w:r w:rsidR="001D5718" w:rsidRPr="00AD596A">
          <w:rPr>
            <w:rStyle w:val="Hyperlink"/>
            <w:rFonts w:ascii="Times" w:eastAsia="Times New Roman" w:hAnsi="Times" w:cs="Arial"/>
            <w:color w:val="auto"/>
            <w:u w:val="none"/>
            <w:shd w:val="clear" w:color="auto" w:fill="FFFFFF"/>
          </w:rPr>
          <w:t>Kwon-Chung, K.J</w:t>
        </w:r>
      </w:hyperlink>
      <w:r w:rsidR="001D5718" w:rsidRPr="00AD596A">
        <w:rPr>
          <w:rFonts w:ascii="Times" w:eastAsia="Times New Roman" w:hAnsi="Times"/>
        </w:rPr>
        <w:t>.</w:t>
      </w:r>
      <w:r w:rsidR="001D5718" w:rsidRPr="00AD596A">
        <w:rPr>
          <w:rFonts w:ascii="Times" w:eastAsia="Times New Roman" w:hAnsi="Times" w:cs="Arial"/>
          <w:shd w:val="clear" w:color="auto" w:fill="FFFFFF"/>
        </w:rPr>
        <w:t>,</w:t>
      </w:r>
      <w:r w:rsidR="001D5718" w:rsidRPr="00AD596A">
        <w:rPr>
          <w:rStyle w:val="apple-converted-space"/>
          <w:rFonts w:ascii="Times" w:eastAsia="Times New Roman" w:hAnsi="Times" w:cs="Arial"/>
          <w:shd w:val="clear" w:color="auto" w:fill="FFFFFF"/>
        </w:rPr>
        <w:t> </w:t>
      </w:r>
      <w:hyperlink r:id="rId39" w:history="1">
        <w:r w:rsidR="001D5718" w:rsidRPr="00AD596A">
          <w:rPr>
            <w:rStyle w:val="Hyperlink"/>
            <w:rFonts w:ascii="Times" w:eastAsia="Times New Roman" w:hAnsi="Times" w:cs="Arial"/>
            <w:color w:val="auto"/>
            <w:u w:val="none"/>
            <w:shd w:val="clear" w:color="auto" w:fill="FFFFFF"/>
          </w:rPr>
          <w:t>Meyer, W</w:t>
        </w:r>
      </w:hyperlink>
      <w:r w:rsidR="001D5718" w:rsidRPr="00AD596A">
        <w:rPr>
          <w:rFonts w:ascii="Times" w:eastAsia="Times New Roman" w:hAnsi="Times" w:cs="Arial"/>
          <w:shd w:val="clear" w:color="auto" w:fill="FFFFFF"/>
        </w:rPr>
        <w:t>.</w:t>
      </w:r>
      <w:r w:rsidR="001D5718" w:rsidRPr="00AD596A">
        <w:rPr>
          <w:rFonts w:ascii="Times" w:eastAsia="Times New Roman" w:hAnsi="Times"/>
        </w:rPr>
        <w:t xml:space="preserve">, </w:t>
      </w:r>
      <w:r w:rsidRPr="00AD596A">
        <w:rPr>
          <w:rFonts w:ascii="Times" w:eastAsia="Times New Roman" w:hAnsi="Times"/>
          <w:shd w:val="clear" w:color="auto" w:fill="FFFFFF"/>
        </w:rPr>
        <w:t>2004. A rare genotype of </w:t>
      </w:r>
      <w:r w:rsidRPr="00AD596A">
        <w:rPr>
          <w:rFonts w:ascii="Times" w:eastAsia="Times New Roman" w:hAnsi="Times"/>
          <w:i/>
          <w:iCs/>
          <w:shd w:val="clear" w:color="auto" w:fill="FFFFFF"/>
        </w:rPr>
        <w:t>Cryptococcus gattii</w:t>
      </w:r>
      <w:r w:rsidRPr="00AD596A">
        <w:rPr>
          <w:rFonts w:ascii="Times" w:eastAsia="Times New Roman" w:hAnsi="Times"/>
          <w:i/>
          <w:shd w:val="clear" w:color="auto" w:fill="FFFFFF"/>
        </w:rPr>
        <w:t> </w:t>
      </w:r>
      <w:r w:rsidRPr="00AD596A">
        <w:rPr>
          <w:rFonts w:ascii="Times" w:eastAsia="Times New Roman" w:hAnsi="Times"/>
          <w:shd w:val="clear" w:color="auto" w:fill="FFFFFF"/>
        </w:rPr>
        <w:t>caused the cryptococcosis outbreak on Vancouver Island (British Columbia, Canada)</w:t>
      </w:r>
      <w:r w:rsidRPr="00AD596A">
        <w:rPr>
          <w:rFonts w:ascii="Times" w:eastAsia="Times New Roman" w:hAnsi="Times"/>
          <w:i/>
          <w:shd w:val="clear" w:color="auto" w:fill="FFFFFF"/>
        </w:rPr>
        <w:t>. </w:t>
      </w:r>
      <w:r w:rsidR="001D5718" w:rsidRPr="00AD596A">
        <w:rPr>
          <w:rFonts w:ascii="Times" w:eastAsia="Times New Roman" w:hAnsi="Times"/>
          <w:shd w:val="clear" w:color="auto" w:fill="FFFFFF"/>
        </w:rPr>
        <w:t>Proc Natl Acad Sci USA; 49,</w:t>
      </w:r>
      <w:r w:rsidRPr="00AD596A">
        <w:rPr>
          <w:rFonts w:ascii="Times" w:eastAsia="Times New Roman" w:hAnsi="Times"/>
          <w:shd w:val="clear" w:color="auto" w:fill="FFFFFF"/>
        </w:rPr>
        <w:t>17258–</w:t>
      </w:r>
      <w:r w:rsidR="001D5718" w:rsidRPr="00AD596A">
        <w:rPr>
          <w:rFonts w:ascii="Times" w:eastAsia="Times New Roman" w:hAnsi="Times"/>
          <w:shd w:val="clear" w:color="auto" w:fill="FFFFFF"/>
        </w:rPr>
        <w:t>63</w:t>
      </w:r>
    </w:p>
    <w:p w14:paraId="0967F8CA" w14:textId="77777777" w:rsidR="001D5718" w:rsidRPr="00AD596A" w:rsidRDefault="001D5718" w:rsidP="00AD596A">
      <w:pPr>
        <w:widowControl w:val="0"/>
        <w:spacing w:line="480" w:lineRule="auto"/>
        <w:ind w:left="284" w:hanging="284"/>
        <w:jc w:val="both"/>
        <w:rPr>
          <w:rFonts w:ascii="Times" w:eastAsia="Times New Roman" w:hAnsi="Times"/>
          <w:shd w:val="clear" w:color="auto" w:fill="FFFFFF"/>
        </w:rPr>
      </w:pPr>
    </w:p>
    <w:p w14:paraId="50588AAC" w14:textId="16EFD26A" w:rsidR="002F456F" w:rsidRPr="00AD596A" w:rsidRDefault="002F456F" w:rsidP="00AD596A">
      <w:pPr>
        <w:widowControl w:val="0"/>
        <w:spacing w:line="480" w:lineRule="auto"/>
        <w:ind w:left="284" w:hanging="284"/>
        <w:jc w:val="both"/>
        <w:rPr>
          <w:rFonts w:ascii="Times" w:eastAsia="Times New Roman" w:hAnsi="Times"/>
          <w:shd w:val="clear" w:color="auto" w:fill="FFFFFF"/>
        </w:rPr>
      </w:pPr>
      <w:r w:rsidRPr="00AD596A">
        <w:rPr>
          <w:rFonts w:ascii="Times" w:eastAsia="宋体" w:hAnsi="Times" w:cs="Times"/>
        </w:rPr>
        <w:t>Kraytsberg, Y., Schwartz, M., Brown, T.A., Ebralidse, K., Kunz, W.S., Clayton, D.A., Vissing, J., Khrapko, K., 2004. Recombination of human mitochondrial DNA. Science 304, 981.</w:t>
      </w:r>
    </w:p>
    <w:p w14:paraId="6FCCB79B" w14:textId="77777777" w:rsidR="002F456F" w:rsidRPr="00AD596A" w:rsidRDefault="002F456F" w:rsidP="00AD596A">
      <w:pPr>
        <w:widowControl w:val="0"/>
        <w:spacing w:line="480" w:lineRule="auto"/>
        <w:ind w:left="284" w:hanging="284"/>
        <w:jc w:val="both"/>
        <w:rPr>
          <w:rFonts w:ascii="Times" w:eastAsia="宋体" w:hAnsi="Times"/>
          <w:kern w:val="2"/>
        </w:rPr>
      </w:pPr>
    </w:p>
    <w:p w14:paraId="1BACAE52" w14:textId="4EF02C71" w:rsidR="002F456F" w:rsidRPr="00AD596A" w:rsidRDefault="001D5718" w:rsidP="00AD596A">
      <w:pPr>
        <w:widowControl w:val="0"/>
        <w:spacing w:line="480" w:lineRule="auto"/>
        <w:ind w:left="284" w:hanging="284"/>
        <w:jc w:val="both"/>
        <w:rPr>
          <w:rFonts w:ascii="Times" w:eastAsia="宋体" w:hAnsi="Times"/>
          <w:kern w:val="2"/>
        </w:rPr>
      </w:pPr>
      <w:r w:rsidRPr="00AD596A">
        <w:rPr>
          <w:rFonts w:ascii="Times" w:hAnsi="Times"/>
        </w:rPr>
        <w:t xml:space="preserve">Kvist, L., </w:t>
      </w:r>
      <w:r w:rsidR="002F456F" w:rsidRPr="00AD596A">
        <w:rPr>
          <w:rFonts w:ascii="Times" w:hAnsi="Times"/>
        </w:rPr>
        <w:t>Martens, J., Nazarenko, A</w:t>
      </w:r>
      <w:r w:rsidR="004406CD" w:rsidRPr="00AD596A">
        <w:rPr>
          <w:rFonts w:ascii="Times" w:hAnsi="Times"/>
        </w:rPr>
        <w:t>.</w:t>
      </w:r>
      <w:r w:rsidR="002F456F" w:rsidRPr="00AD596A">
        <w:rPr>
          <w:rFonts w:ascii="Times" w:hAnsi="Times"/>
        </w:rPr>
        <w:t xml:space="preserve">A., Orell, </w:t>
      </w:r>
      <w:r w:rsidRPr="00AD596A">
        <w:rPr>
          <w:rFonts w:ascii="Times" w:hAnsi="Times"/>
        </w:rPr>
        <w:t xml:space="preserve">M., 2003. Paternal leakage of </w:t>
      </w:r>
      <w:r w:rsidR="002F456F" w:rsidRPr="00AD596A">
        <w:rPr>
          <w:rFonts w:ascii="Times" w:hAnsi="Times"/>
        </w:rPr>
        <w:t xml:space="preserve">mitochondrial DNA in the great tit </w:t>
      </w:r>
      <w:r w:rsidR="002F456F" w:rsidRPr="00AD596A">
        <w:rPr>
          <w:rFonts w:ascii="Times" w:hAnsi="Times"/>
          <w:i/>
        </w:rPr>
        <w:t xml:space="preserve">(Parus </w:t>
      </w:r>
      <w:r w:rsidR="002F456F" w:rsidRPr="00AD596A">
        <w:rPr>
          <w:rFonts w:ascii="Times" w:hAnsi="Times"/>
        </w:rPr>
        <w:t>major</w:t>
      </w:r>
      <w:r w:rsidR="002F456F" w:rsidRPr="00AD596A">
        <w:rPr>
          <w:rFonts w:ascii="Times" w:hAnsi="Times"/>
          <w:i/>
        </w:rPr>
        <w:t xml:space="preserve">). </w:t>
      </w:r>
      <w:r w:rsidR="002F456F" w:rsidRPr="00AD596A">
        <w:rPr>
          <w:rFonts w:ascii="Times" w:hAnsi="Times" w:cs="Times"/>
          <w:iCs/>
        </w:rPr>
        <w:t>Molecular Biology and Evolution</w:t>
      </w:r>
      <w:r w:rsidR="004406CD" w:rsidRPr="00AD596A">
        <w:rPr>
          <w:rFonts w:ascii="Times" w:hAnsi="Times" w:cs="Times"/>
          <w:i/>
          <w:iCs/>
        </w:rPr>
        <w:t xml:space="preserve"> </w:t>
      </w:r>
      <w:r w:rsidR="002F456F" w:rsidRPr="00AD596A">
        <w:rPr>
          <w:rFonts w:ascii="Times" w:hAnsi="Times"/>
        </w:rPr>
        <w:t>2, 243-247.</w:t>
      </w:r>
    </w:p>
    <w:p w14:paraId="4AA840C0" w14:textId="77777777" w:rsidR="002F456F" w:rsidRPr="00AD596A" w:rsidRDefault="002F456F" w:rsidP="00AD596A">
      <w:pPr>
        <w:widowControl w:val="0"/>
        <w:spacing w:line="480" w:lineRule="auto"/>
        <w:ind w:left="284" w:hanging="284"/>
        <w:jc w:val="both"/>
        <w:rPr>
          <w:rFonts w:ascii="Times" w:eastAsia="宋体" w:hAnsi="Times"/>
          <w:kern w:val="2"/>
        </w:rPr>
      </w:pPr>
    </w:p>
    <w:p w14:paraId="33C8F219" w14:textId="73677699" w:rsidR="002F456F" w:rsidRPr="00AD596A" w:rsidRDefault="002F456F" w:rsidP="00AD596A">
      <w:pPr>
        <w:widowControl w:val="0"/>
        <w:spacing w:line="480" w:lineRule="auto"/>
        <w:ind w:left="284" w:hanging="284"/>
        <w:jc w:val="both"/>
        <w:rPr>
          <w:rFonts w:ascii="Times" w:eastAsia="宋体" w:hAnsi="Times"/>
          <w:kern w:val="2"/>
        </w:rPr>
      </w:pPr>
      <w:r w:rsidRPr="00AD596A">
        <w:rPr>
          <w:rFonts w:ascii="Times" w:eastAsia="宋体" w:hAnsi="Times"/>
          <w:kern w:val="2"/>
        </w:rPr>
        <w:t>Kwon-Chung, K. J.,</w:t>
      </w:r>
      <w:r w:rsidR="004406CD" w:rsidRPr="00AD596A">
        <w:rPr>
          <w:rFonts w:ascii="Times" w:eastAsia="宋体" w:hAnsi="Times"/>
          <w:kern w:val="2"/>
        </w:rPr>
        <w:t xml:space="preserve"> </w:t>
      </w:r>
      <w:r w:rsidRPr="00AD596A">
        <w:rPr>
          <w:rFonts w:ascii="Times" w:eastAsia="宋体" w:hAnsi="Times"/>
          <w:kern w:val="2"/>
        </w:rPr>
        <w:t>Varma</w:t>
      </w:r>
      <w:r w:rsidR="004406CD" w:rsidRPr="00AD596A">
        <w:rPr>
          <w:rFonts w:ascii="Times" w:eastAsia="宋体" w:hAnsi="Times"/>
          <w:kern w:val="2"/>
        </w:rPr>
        <w:t xml:space="preserve">, A., </w:t>
      </w:r>
      <w:r w:rsidRPr="00AD596A">
        <w:rPr>
          <w:rFonts w:ascii="Times" w:eastAsia="宋体" w:hAnsi="Times"/>
          <w:kern w:val="2"/>
        </w:rPr>
        <w:t>2006. Do major species concepts support one, two or more species within</w:t>
      </w:r>
      <w:r w:rsidRPr="00AD596A">
        <w:rPr>
          <w:rFonts w:ascii="Times" w:eastAsia="宋体" w:hAnsi="Times"/>
          <w:i/>
          <w:kern w:val="2"/>
        </w:rPr>
        <w:t xml:space="preserve"> </w:t>
      </w:r>
      <w:r w:rsidRPr="00AD596A">
        <w:rPr>
          <w:rFonts w:ascii="Times" w:eastAsia="宋体" w:hAnsi="Times"/>
          <w:i/>
          <w:iCs/>
          <w:kern w:val="2"/>
        </w:rPr>
        <w:t xml:space="preserve">Cryptococcus </w:t>
      </w:r>
      <w:r w:rsidRPr="00AD596A">
        <w:rPr>
          <w:rFonts w:ascii="Times" w:eastAsia="宋体" w:hAnsi="Times"/>
          <w:i/>
          <w:kern w:val="2"/>
        </w:rPr>
        <w:t xml:space="preserve">neoformans? </w:t>
      </w:r>
      <w:r w:rsidRPr="00AD596A">
        <w:rPr>
          <w:rFonts w:ascii="Times" w:eastAsia="宋体" w:hAnsi="Times"/>
          <w:kern w:val="2"/>
        </w:rPr>
        <w:t xml:space="preserve">FEMS Yeast Research </w:t>
      </w:r>
      <w:r w:rsidRPr="00AD596A">
        <w:rPr>
          <w:rFonts w:ascii="Times" w:eastAsia="宋体" w:hAnsi="Times"/>
          <w:bCs/>
          <w:kern w:val="2"/>
        </w:rPr>
        <w:t>6</w:t>
      </w:r>
      <w:r w:rsidR="004406CD" w:rsidRPr="00AD596A">
        <w:rPr>
          <w:rFonts w:ascii="Times" w:eastAsia="宋体" w:hAnsi="Times"/>
          <w:bCs/>
          <w:kern w:val="2"/>
        </w:rPr>
        <w:t>,</w:t>
      </w:r>
      <w:r w:rsidRPr="00AD596A">
        <w:rPr>
          <w:rFonts w:ascii="Times" w:eastAsia="宋体" w:hAnsi="Times"/>
          <w:bCs/>
          <w:kern w:val="2"/>
        </w:rPr>
        <w:t xml:space="preserve"> </w:t>
      </w:r>
      <w:r w:rsidRPr="00AD596A">
        <w:rPr>
          <w:rFonts w:ascii="Times" w:eastAsia="宋体" w:hAnsi="Times"/>
          <w:kern w:val="2"/>
        </w:rPr>
        <w:t>574-587.</w:t>
      </w:r>
    </w:p>
    <w:p w14:paraId="3EFC7596" w14:textId="77777777" w:rsidR="002F456F" w:rsidRPr="00AD596A" w:rsidRDefault="002F456F" w:rsidP="00AD596A">
      <w:pPr>
        <w:widowControl w:val="0"/>
        <w:spacing w:line="480" w:lineRule="auto"/>
        <w:ind w:left="284" w:hanging="284"/>
        <w:jc w:val="both"/>
        <w:rPr>
          <w:rFonts w:ascii="Times" w:eastAsia="宋体" w:hAnsi="Times"/>
          <w:kern w:val="2"/>
        </w:rPr>
      </w:pPr>
    </w:p>
    <w:p w14:paraId="7637C06C"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cs="Times"/>
        </w:rPr>
        <w:t>Ladoukakis, E.D., Zouros, E., 2001. Direct evidence for homologous recombination in mussel</w:t>
      </w:r>
      <w:r w:rsidRPr="00AD596A">
        <w:rPr>
          <w:rFonts w:ascii="Times" w:eastAsia="宋体" w:hAnsi="Times" w:cs="Times"/>
          <w:i/>
        </w:rPr>
        <w:t xml:space="preserve"> (</w:t>
      </w:r>
      <w:r w:rsidRPr="00AD596A">
        <w:rPr>
          <w:rFonts w:ascii="Times" w:eastAsia="宋体" w:hAnsi="Times" w:cs="Times"/>
          <w:i/>
          <w:iCs/>
        </w:rPr>
        <w:t>Mytilus galloprovincialis</w:t>
      </w:r>
      <w:r w:rsidRPr="00AD596A">
        <w:rPr>
          <w:rFonts w:ascii="Times" w:eastAsia="宋体" w:hAnsi="Times" w:cs="Times"/>
        </w:rPr>
        <w:t>) mitochondrial DNA.</w:t>
      </w:r>
      <w:r w:rsidRPr="00AD596A">
        <w:rPr>
          <w:rFonts w:ascii="Times" w:eastAsia="宋体" w:hAnsi="Times" w:cs="Times"/>
          <w:i/>
        </w:rPr>
        <w:t xml:space="preserve"> </w:t>
      </w:r>
      <w:r w:rsidRPr="00AD596A">
        <w:rPr>
          <w:rFonts w:ascii="Times" w:eastAsia="宋体" w:hAnsi="Times" w:cs="Times"/>
        </w:rPr>
        <w:t>Mol Biol Evol 18, 1168–1175.</w:t>
      </w:r>
    </w:p>
    <w:p w14:paraId="00564615" w14:textId="77777777" w:rsidR="00EB355A" w:rsidRPr="00AD596A" w:rsidRDefault="00EB355A" w:rsidP="00AD596A">
      <w:pPr>
        <w:widowControl w:val="0"/>
        <w:spacing w:line="480" w:lineRule="auto"/>
        <w:jc w:val="both"/>
        <w:rPr>
          <w:rFonts w:ascii="Times" w:eastAsia="宋体" w:hAnsi="Times" w:cs="Times"/>
        </w:rPr>
      </w:pPr>
    </w:p>
    <w:p w14:paraId="08CB39B2"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kern w:val="2"/>
        </w:rPr>
        <w:t xml:space="preserve">Lin, M.T., </w:t>
      </w:r>
      <w:r w:rsidR="00EB355A" w:rsidRPr="00AD596A">
        <w:rPr>
          <w:rFonts w:ascii="Times" w:eastAsia="宋体" w:hAnsi="Times"/>
          <w:kern w:val="2"/>
        </w:rPr>
        <w:t>Beal</w:t>
      </w:r>
      <w:r w:rsidRPr="00AD596A">
        <w:rPr>
          <w:rFonts w:ascii="Times" w:eastAsia="宋体" w:hAnsi="Times"/>
          <w:kern w:val="2"/>
        </w:rPr>
        <w:t>,</w:t>
      </w:r>
      <w:r w:rsidR="00EB355A" w:rsidRPr="00AD596A">
        <w:rPr>
          <w:rFonts w:ascii="Times" w:eastAsia="宋体" w:hAnsi="Times"/>
          <w:kern w:val="2"/>
        </w:rPr>
        <w:t xml:space="preserve"> M.F.,</w:t>
      </w:r>
      <w:r w:rsidRPr="00AD596A">
        <w:rPr>
          <w:rFonts w:ascii="Times" w:eastAsia="宋体" w:hAnsi="Times"/>
          <w:kern w:val="2"/>
        </w:rPr>
        <w:t xml:space="preserve"> 2006. Mitochondrial dysfunction and oxidative stress in neurodegenerative diseases. Nature </w:t>
      </w:r>
      <w:r w:rsidRPr="00AD596A">
        <w:rPr>
          <w:rFonts w:ascii="Times" w:eastAsia="宋体" w:hAnsi="Times"/>
          <w:bCs/>
          <w:kern w:val="2"/>
        </w:rPr>
        <w:t xml:space="preserve">443, </w:t>
      </w:r>
      <w:r w:rsidRPr="00AD596A">
        <w:rPr>
          <w:rFonts w:ascii="Times" w:eastAsia="宋体" w:hAnsi="Times"/>
          <w:kern w:val="2"/>
        </w:rPr>
        <w:t>787-795.</w:t>
      </w:r>
    </w:p>
    <w:p w14:paraId="77711FA1" w14:textId="77777777" w:rsidR="002F456F" w:rsidRPr="00AD596A" w:rsidRDefault="002F456F" w:rsidP="00AD596A">
      <w:pPr>
        <w:widowControl w:val="0"/>
        <w:spacing w:line="480" w:lineRule="auto"/>
        <w:ind w:left="284" w:hanging="284"/>
        <w:jc w:val="both"/>
        <w:rPr>
          <w:rFonts w:ascii="Times" w:eastAsia="宋体" w:hAnsi="Times" w:cs="Times"/>
        </w:rPr>
      </w:pPr>
    </w:p>
    <w:p w14:paraId="49D75405" w14:textId="460135C7" w:rsidR="002F456F" w:rsidRPr="00AD596A" w:rsidRDefault="002F456F" w:rsidP="00AD596A">
      <w:pPr>
        <w:widowControl w:val="0"/>
        <w:spacing w:line="480" w:lineRule="auto"/>
        <w:ind w:left="284" w:hanging="284"/>
        <w:jc w:val="both"/>
        <w:rPr>
          <w:rFonts w:ascii="Times" w:eastAsia="宋体" w:hAnsi="Times" w:cs="Times"/>
        </w:rPr>
      </w:pPr>
      <w:r w:rsidRPr="00783555">
        <w:rPr>
          <w:rFonts w:ascii="Times" w:eastAsiaTheme="minorEastAsia" w:hAnsi="Times"/>
        </w:rPr>
        <w:t>Litvintseva, A</w:t>
      </w:r>
      <w:r w:rsidR="00AD596A" w:rsidRPr="00783555">
        <w:rPr>
          <w:rFonts w:ascii="Times" w:eastAsiaTheme="minorEastAsia" w:hAnsi="Times"/>
        </w:rPr>
        <w:t>.</w:t>
      </w:r>
      <w:r w:rsidRPr="00783555">
        <w:rPr>
          <w:rFonts w:ascii="Times" w:eastAsiaTheme="minorEastAsia" w:hAnsi="Times"/>
        </w:rPr>
        <w:t>P., Xu, J., M</w:t>
      </w:r>
      <w:r w:rsidR="00EB355A" w:rsidRPr="00783555">
        <w:rPr>
          <w:rFonts w:ascii="Times" w:eastAsiaTheme="minorEastAsia" w:hAnsi="Times"/>
        </w:rPr>
        <w:t>itchell, T</w:t>
      </w:r>
      <w:r w:rsidR="00AD596A" w:rsidRPr="00783555">
        <w:rPr>
          <w:rFonts w:ascii="Times" w:eastAsiaTheme="minorEastAsia" w:hAnsi="Times"/>
        </w:rPr>
        <w:t>.</w:t>
      </w:r>
      <w:r w:rsidR="00EB355A" w:rsidRPr="00783555">
        <w:rPr>
          <w:rFonts w:ascii="Times" w:eastAsiaTheme="minorEastAsia" w:hAnsi="Times"/>
        </w:rPr>
        <w:t>G., 2011. Population structure and e</w:t>
      </w:r>
      <w:r w:rsidRPr="00783555">
        <w:rPr>
          <w:rFonts w:ascii="Times" w:eastAsiaTheme="minorEastAsia" w:hAnsi="Times"/>
        </w:rPr>
        <w:t>cology of</w:t>
      </w:r>
      <w:r w:rsidRPr="00783555">
        <w:rPr>
          <w:rFonts w:ascii="Times" w:eastAsiaTheme="minorEastAsia" w:hAnsi="Times"/>
          <w:i/>
        </w:rPr>
        <w:t xml:space="preserve"> Cryptococcus</w:t>
      </w:r>
      <w:r w:rsidRPr="00783555">
        <w:rPr>
          <w:rFonts w:ascii="Times" w:eastAsiaTheme="minorEastAsia" w:hAnsi="Times"/>
        </w:rPr>
        <w:t>. In</w:t>
      </w:r>
      <w:r w:rsidRPr="00783555">
        <w:rPr>
          <w:rFonts w:ascii="Times" w:eastAsiaTheme="minorEastAsia" w:hAnsi="Times"/>
          <w:i/>
        </w:rPr>
        <w:t xml:space="preserve"> Cryptococcus and Cryptococcosis.</w:t>
      </w:r>
      <w:r w:rsidR="00AD596A" w:rsidRPr="00783555">
        <w:rPr>
          <w:rFonts w:ascii="Times" w:eastAsiaTheme="minorEastAsia" w:hAnsi="Times"/>
        </w:rPr>
        <w:t xml:space="preserve"> In:</w:t>
      </w:r>
      <w:r w:rsidR="00AD596A" w:rsidRPr="00783555">
        <w:rPr>
          <w:rFonts w:ascii="Times" w:hAnsi="Times" w:cs="Arial"/>
        </w:rPr>
        <w:t xml:space="preserve"> Heitman, J., </w:t>
      </w:r>
      <w:r w:rsidR="00AD596A" w:rsidRPr="00783555">
        <w:rPr>
          <w:rFonts w:ascii="Times" w:eastAsiaTheme="minorEastAsia" w:hAnsi="Times"/>
        </w:rPr>
        <w:t>Kwon-Chung, K.L., Perfect, J.R., Casadevall, A.</w:t>
      </w:r>
      <w:r w:rsidRPr="00783555">
        <w:rPr>
          <w:rFonts w:ascii="Times" w:eastAsiaTheme="minorEastAsia" w:hAnsi="Times"/>
          <w:i/>
        </w:rPr>
        <w:t xml:space="preserve"> </w:t>
      </w:r>
      <w:r w:rsidR="00AD596A" w:rsidRPr="00783555">
        <w:rPr>
          <w:rFonts w:ascii="Times" w:eastAsiaTheme="minorEastAsia" w:hAnsi="Times"/>
        </w:rPr>
        <w:t>(Ed.</w:t>
      </w:r>
      <w:r w:rsidRPr="00783555">
        <w:rPr>
          <w:rFonts w:ascii="Times" w:eastAsiaTheme="minorEastAsia" w:hAnsi="Times"/>
        </w:rPr>
        <w:t>)</w:t>
      </w:r>
      <w:r w:rsidR="00AD596A" w:rsidRPr="00783555">
        <w:rPr>
          <w:rFonts w:ascii="Times" w:eastAsiaTheme="minorEastAsia" w:hAnsi="Times"/>
        </w:rPr>
        <w:t>,</w:t>
      </w:r>
      <w:r w:rsidRPr="00783555">
        <w:rPr>
          <w:rFonts w:ascii="Times" w:eastAsiaTheme="minorEastAsia" w:hAnsi="Times"/>
        </w:rPr>
        <w:t xml:space="preserve"> ASM Press.</w:t>
      </w:r>
    </w:p>
    <w:p w14:paraId="64BF2E23" w14:textId="77777777" w:rsidR="002F456F" w:rsidRPr="00AD596A" w:rsidRDefault="002F456F" w:rsidP="00783555">
      <w:pPr>
        <w:widowControl w:val="0"/>
        <w:spacing w:line="480" w:lineRule="auto"/>
        <w:jc w:val="both"/>
        <w:rPr>
          <w:rFonts w:ascii="Times" w:eastAsia="宋体" w:hAnsi="Times" w:cs="Times"/>
        </w:rPr>
      </w:pPr>
    </w:p>
    <w:p w14:paraId="1559EB41" w14:textId="77777777" w:rsidR="002F456F" w:rsidRPr="00AD596A" w:rsidRDefault="00EB355A" w:rsidP="00AD596A">
      <w:pPr>
        <w:widowControl w:val="0"/>
        <w:spacing w:line="480" w:lineRule="auto"/>
        <w:ind w:left="284" w:hanging="284"/>
        <w:jc w:val="both"/>
        <w:rPr>
          <w:rFonts w:ascii="Times" w:eastAsia="宋体" w:hAnsi="Times" w:cs="Times"/>
        </w:rPr>
      </w:pPr>
      <w:r w:rsidRPr="00AD596A">
        <w:rPr>
          <w:rFonts w:ascii="Times" w:eastAsia="宋体" w:hAnsi="Times"/>
          <w:kern w:val="2"/>
        </w:rPr>
        <w:t>Lowell, B.</w:t>
      </w:r>
      <w:r w:rsidR="002F456F" w:rsidRPr="00AD596A">
        <w:rPr>
          <w:rFonts w:ascii="Times" w:eastAsia="宋体" w:hAnsi="Times"/>
          <w:kern w:val="2"/>
        </w:rPr>
        <w:t>B., Shulman</w:t>
      </w:r>
      <w:r w:rsidRPr="00AD596A">
        <w:rPr>
          <w:rFonts w:ascii="Times" w:eastAsia="宋体" w:hAnsi="Times"/>
          <w:kern w:val="2"/>
        </w:rPr>
        <w:t>, G.I</w:t>
      </w:r>
      <w:r w:rsidR="002F456F" w:rsidRPr="00AD596A">
        <w:rPr>
          <w:rFonts w:ascii="Times" w:eastAsia="宋体" w:hAnsi="Times"/>
          <w:kern w:val="2"/>
        </w:rPr>
        <w:t>., 2005. Mitochondrial dysfunction and type 2 diabetes.</w:t>
      </w:r>
      <w:r w:rsidR="002F456F" w:rsidRPr="00AD596A">
        <w:rPr>
          <w:rFonts w:ascii="Times" w:eastAsia="宋体" w:hAnsi="Times"/>
          <w:i/>
          <w:kern w:val="2"/>
        </w:rPr>
        <w:t xml:space="preserve"> </w:t>
      </w:r>
      <w:r w:rsidR="002F456F" w:rsidRPr="00AD596A">
        <w:rPr>
          <w:rFonts w:ascii="Times" w:eastAsia="宋体" w:hAnsi="Times"/>
          <w:kern w:val="2"/>
        </w:rPr>
        <w:t xml:space="preserve">Science </w:t>
      </w:r>
      <w:r w:rsidR="002F456F" w:rsidRPr="00AD596A">
        <w:rPr>
          <w:rFonts w:ascii="Times" w:eastAsia="宋体" w:hAnsi="Times"/>
          <w:bCs/>
          <w:kern w:val="2"/>
        </w:rPr>
        <w:t xml:space="preserve">307, </w:t>
      </w:r>
      <w:r w:rsidR="002F456F" w:rsidRPr="00AD596A">
        <w:rPr>
          <w:rFonts w:ascii="Times" w:eastAsia="宋体" w:hAnsi="Times"/>
          <w:kern w:val="2"/>
        </w:rPr>
        <w:t>384- 387.</w:t>
      </w:r>
    </w:p>
    <w:p w14:paraId="35A2DDBA" w14:textId="77777777" w:rsidR="002F456F" w:rsidRPr="00AD596A" w:rsidRDefault="002F456F" w:rsidP="00AD596A">
      <w:pPr>
        <w:widowControl w:val="0"/>
        <w:spacing w:line="480" w:lineRule="auto"/>
        <w:ind w:left="284" w:hanging="284"/>
        <w:jc w:val="both"/>
        <w:rPr>
          <w:rFonts w:ascii="Times" w:eastAsia="宋体" w:hAnsi="Times" w:cs="Times"/>
        </w:rPr>
      </w:pPr>
    </w:p>
    <w:p w14:paraId="4420FC7D"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cs="Times"/>
        </w:rPr>
        <w:t>McClelland, C.M., Chang,</w:t>
      </w:r>
      <w:r w:rsidR="00EB355A" w:rsidRPr="00AD596A">
        <w:rPr>
          <w:rFonts w:ascii="Times" w:eastAsia="宋体" w:hAnsi="Times" w:cs="Times"/>
        </w:rPr>
        <w:t xml:space="preserve"> Y.C., Varma, A., Kwon-Chung, K.</w:t>
      </w:r>
      <w:r w:rsidRPr="00AD596A">
        <w:rPr>
          <w:rFonts w:ascii="Times" w:eastAsia="宋体" w:hAnsi="Times" w:cs="Times"/>
        </w:rPr>
        <w:t xml:space="preserve">J., 2004. Uniqueness of the mating system in </w:t>
      </w:r>
      <w:r w:rsidRPr="00AD596A">
        <w:rPr>
          <w:rFonts w:ascii="Times" w:eastAsia="宋体" w:hAnsi="Times" w:cs="Times"/>
          <w:i/>
          <w:iCs/>
        </w:rPr>
        <w:t>Cryptococcus neoformans</w:t>
      </w:r>
      <w:r w:rsidRPr="00AD596A">
        <w:rPr>
          <w:rFonts w:ascii="Times" w:eastAsia="宋体" w:hAnsi="Times" w:cs="Times"/>
          <w:i/>
        </w:rPr>
        <w:t>.</w:t>
      </w:r>
      <w:r w:rsidRPr="00AD596A">
        <w:rPr>
          <w:rFonts w:ascii="Times" w:eastAsia="宋体" w:hAnsi="Times" w:cs="Times"/>
        </w:rPr>
        <w:t xml:space="preserve"> Trends Microbiol 12, 208–212. </w:t>
      </w:r>
    </w:p>
    <w:p w14:paraId="40833209" w14:textId="77777777" w:rsidR="002F456F" w:rsidRPr="00AD596A" w:rsidRDefault="002F456F" w:rsidP="00AD596A">
      <w:pPr>
        <w:widowControl w:val="0"/>
        <w:spacing w:line="480" w:lineRule="auto"/>
        <w:ind w:left="284" w:hanging="284"/>
        <w:jc w:val="both"/>
        <w:rPr>
          <w:rFonts w:ascii="Times" w:eastAsia="宋体" w:hAnsi="Times" w:cs="Times"/>
        </w:rPr>
      </w:pPr>
    </w:p>
    <w:p w14:paraId="042348F5" w14:textId="77777777" w:rsidR="002F456F" w:rsidRPr="00AD596A" w:rsidRDefault="00EB355A" w:rsidP="00AD596A">
      <w:pPr>
        <w:widowControl w:val="0"/>
        <w:spacing w:line="480" w:lineRule="auto"/>
        <w:ind w:left="284" w:hanging="284"/>
        <w:jc w:val="both"/>
        <w:rPr>
          <w:rFonts w:ascii="Times" w:eastAsia="宋体" w:hAnsi="Times" w:cs="Times"/>
        </w:rPr>
      </w:pPr>
      <w:r w:rsidRPr="00AD596A">
        <w:rPr>
          <w:rFonts w:ascii="Times" w:eastAsia="宋体" w:hAnsi="Times"/>
          <w:kern w:val="2"/>
        </w:rPr>
        <w:t xml:space="preserve">Metin, B., </w:t>
      </w:r>
      <w:r w:rsidR="002F456F" w:rsidRPr="00AD596A">
        <w:rPr>
          <w:rFonts w:ascii="Times" w:eastAsia="宋体" w:hAnsi="Times"/>
          <w:kern w:val="2"/>
        </w:rPr>
        <w:t>Findley</w:t>
      </w:r>
      <w:r w:rsidRPr="00AD596A">
        <w:rPr>
          <w:rFonts w:ascii="Times" w:eastAsia="宋体" w:hAnsi="Times"/>
          <w:kern w:val="2"/>
        </w:rPr>
        <w:t>, K.,</w:t>
      </w:r>
      <w:r w:rsidRPr="00AD596A">
        <w:rPr>
          <w:rFonts w:ascii="Times" w:hAnsi="Times" w:cs="Arial"/>
        </w:rPr>
        <w:t xml:space="preserve"> Heitman, J., </w:t>
      </w:r>
      <w:r w:rsidR="002F456F" w:rsidRPr="00AD596A">
        <w:rPr>
          <w:rFonts w:ascii="Times" w:eastAsia="宋体" w:hAnsi="Times"/>
          <w:kern w:val="2"/>
        </w:rPr>
        <w:t>2010. The</w:t>
      </w:r>
      <w:r w:rsidRPr="00AD596A">
        <w:rPr>
          <w:rFonts w:ascii="Times" w:eastAsia="宋体" w:hAnsi="Times"/>
          <w:kern w:val="2"/>
        </w:rPr>
        <w:t xml:space="preserve"> mating type l</w:t>
      </w:r>
      <w:r w:rsidR="002F456F" w:rsidRPr="00AD596A">
        <w:rPr>
          <w:rFonts w:ascii="Times" w:eastAsia="宋体" w:hAnsi="Times"/>
          <w:kern w:val="2"/>
        </w:rPr>
        <w:t xml:space="preserve">ocus </w:t>
      </w:r>
      <w:r w:rsidR="002F456F" w:rsidRPr="00AD596A">
        <w:rPr>
          <w:rFonts w:ascii="Times" w:eastAsia="宋体" w:hAnsi="Times"/>
          <w:i/>
          <w:kern w:val="2"/>
        </w:rPr>
        <w:t>(</w:t>
      </w:r>
      <w:r w:rsidR="002F456F" w:rsidRPr="00AD596A">
        <w:rPr>
          <w:rFonts w:ascii="Times" w:eastAsia="宋体" w:hAnsi="Times"/>
          <w:i/>
          <w:iCs/>
          <w:kern w:val="2"/>
        </w:rPr>
        <w:t>MAT</w:t>
      </w:r>
      <w:r w:rsidR="002F456F" w:rsidRPr="00AD596A">
        <w:rPr>
          <w:rFonts w:ascii="Times" w:eastAsia="宋体" w:hAnsi="Times"/>
          <w:i/>
          <w:kern w:val="2"/>
        </w:rPr>
        <w:t>)</w:t>
      </w:r>
      <w:r w:rsidRPr="00AD596A">
        <w:rPr>
          <w:rFonts w:ascii="Times" w:eastAsia="宋体" w:hAnsi="Times"/>
          <w:kern w:val="2"/>
        </w:rPr>
        <w:t xml:space="preserve"> and sexual r</w:t>
      </w:r>
      <w:r w:rsidR="002F456F" w:rsidRPr="00AD596A">
        <w:rPr>
          <w:rFonts w:ascii="Times" w:eastAsia="宋体" w:hAnsi="Times"/>
          <w:kern w:val="2"/>
        </w:rPr>
        <w:t xml:space="preserve">eproduction of </w:t>
      </w:r>
      <w:r w:rsidR="002F456F" w:rsidRPr="00AD596A">
        <w:rPr>
          <w:rFonts w:ascii="Times" w:eastAsia="宋体" w:hAnsi="Times"/>
          <w:i/>
          <w:iCs/>
          <w:kern w:val="2"/>
        </w:rPr>
        <w:t>Cryptococcus heveanensis</w:t>
      </w:r>
      <w:r w:rsidRPr="00AD596A">
        <w:rPr>
          <w:rFonts w:ascii="Times" w:eastAsia="宋体" w:hAnsi="Times"/>
          <w:kern w:val="2"/>
        </w:rPr>
        <w:t>: insights into the evolution of sex and sex-determining chromosomal regions in f</w:t>
      </w:r>
      <w:r w:rsidR="002F456F" w:rsidRPr="00AD596A">
        <w:rPr>
          <w:rFonts w:ascii="Times" w:eastAsia="宋体" w:hAnsi="Times"/>
          <w:kern w:val="2"/>
        </w:rPr>
        <w:t xml:space="preserve">ungi. PLoS Genet </w:t>
      </w:r>
      <w:r w:rsidR="002F456F" w:rsidRPr="00AD596A">
        <w:rPr>
          <w:rFonts w:ascii="Times" w:eastAsia="宋体" w:hAnsi="Times"/>
          <w:bCs/>
          <w:kern w:val="2"/>
        </w:rPr>
        <w:t xml:space="preserve">6: </w:t>
      </w:r>
      <w:r w:rsidR="002F456F" w:rsidRPr="00AD596A">
        <w:rPr>
          <w:rFonts w:ascii="Times" w:eastAsia="宋体" w:hAnsi="Times"/>
          <w:kern w:val="2"/>
        </w:rPr>
        <w:t>e1000961.</w:t>
      </w:r>
    </w:p>
    <w:p w14:paraId="58B28FA2" w14:textId="77777777" w:rsidR="002F456F" w:rsidRPr="00AD596A" w:rsidRDefault="002F456F" w:rsidP="00AD596A">
      <w:pPr>
        <w:widowControl w:val="0"/>
        <w:spacing w:line="480" w:lineRule="auto"/>
        <w:ind w:left="284" w:hanging="284"/>
        <w:jc w:val="both"/>
        <w:rPr>
          <w:rFonts w:ascii="Times" w:eastAsia="宋体" w:hAnsi="Times" w:cs="Times"/>
        </w:rPr>
      </w:pPr>
    </w:p>
    <w:p w14:paraId="553D0F45" w14:textId="7F415B12" w:rsidR="002F456F" w:rsidRDefault="003D6C59" w:rsidP="00AD596A">
      <w:pPr>
        <w:widowControl w:val="0"/>
        <w:spacing w:line="480" w:lineRule="auto"/>
        <w:ind w:left="284" w:hanging="284"/>
        <w:jc w:val="both"/>
        <w:rPr>
          <w:rFonts w:ascii="Times" w:hAnsi="Times" w:cs="Arial"/>
        </w:rPr>
      </w:pPr>
      <w:hyperlink r:id="rId40" w:history="1">
        <w:r w:rsidR="002F456F" w:rsidRPr="00AD596A">
          <w:rPr>
            <w:rFonts w:ascii="Times" w:hAnsi="Times" w:cs="Arial"/>
          </w:rPr>
          <w:t>Meyers, B</w:t>
        </w:r>
        <w:r w:rsidR="008A2E42" w:rsidRPr="00AD596A">
          <w:rPr>
            <w:rFonts w:ascii="Times" w:hAnsi="Times" w:cs="Arial"/>
          </w:rPr>
          <w:t>.</w:t>
        </w:r>
        <w:r w:rsidR="002F456F" w:rsidRPr="00AD596A">
          <w:rPr>
            <w:rFonts w:ascii="Times" w:hAnsi="Times" w:cs="Arial"/>
          </w:rPr>
          <w:t>C</w:t>
        </w:r>
      </w:hyperlink>
      <w:r w:rsidR="002F456F" w:rsidRPr="00AD596A">
        <w:rPr>
          <w:rFonts w:ascii="Times" w:hAnsi="Times" w:cs="Arial"/>
        </w:rPr>
        <w:t>.,</w:t>
      </w:r>
      <w:r w:rsidR="00AD596A" w:rsidRPr="00AD596A">
        <w:rPr>
          <w:rFonts w:ascii="Times" w:hAnsi="Times" w:cs="Arial"/>
        </w:rPr>
        <w:t xml:space="preserve"> </w:t>
      </w:r>
      <w:hyperlink r:id="rId41" w:history="1">
        <w:r w:rsidR="002F456F" w:rsidRPr="00AD596A">
          <w:rPr>
            <w:rFonts w:ascii="Times" w:hAnsi="Times" w:cs="Arial"/>
          </w:rPr>
          <w:t>Kozik, A</w:t>
        </w:r>
      </w:hyperlink>
      <w:r w:rsidR="002F456F" w:rsidRPr="00AD596A">
        <w:rPr>
          <w:rFonts w:ascii="Times" w:hAnsi="Times" w:cs="Arial"/>
        </w:rPr>
        <w:t xml:space="preserve">., </w:t>
      </w:r>
      <w:hyperlink r:id="rId42" w:history="1">
        <w:r w:rsidR="002F456F" w:rsidRPr="00AD596A">
          <w:rPr>
            <w:rFonts w:ascii="Times" w:hAnsi="Times" w:cs="Arial"/>
          </w:rPr>
          <w:t>Griego, A</w:t>
        </w:r>
      </w:hyperlink>
      <w:r w:rsidR="002F456F" w:rsidRPr="00AD596A">
        <w:rPr>
          <w:rFonts w:ascii="Times" w:hAnsi="Times" w:cs="Arial"/>
        </w:rPr>
        <w:t xml:space="preserve">., </w:t>
      </w:r>
      <w:hyperlink r:id="rId43" w:history="1">
        <w:r w:rsidR="002F456F" w:rsidRPr="00AD596A">
          <w:rPr>
            <w:rFonts w:ascii="Times" w:hAnsi="Times" w:cs="Arial"/>
          </w:rPr>
          <w:t>Kuang, H</w:t>
        </w:r>
      </w:hyperlink>
      <w:r w:rsidR="002F456F" w:rsidRPr="00AD596A">
        <w:rPr>
          <w:rFonts w:ascii="Times" w:hAnsi="Times" w:cs="Arial"/>
        </w:rPr>
        <w:t xml:space="preserve">., </w:t>
      </w:r>
      <w:hyperlink r:id="rId44" w:history="1">
        <w:r w:rsidR="002F456F" w:rsidRPr="00AD596A">
          <w:rPr>
            <w:rFonts w:ascii="Times" w:hAnsi="Times" w:cs="Arial"/>
          </w:rPr>
          <w:t>Michelmore, R</w:t>
        </w:r>
        <w:r w:rsidR="008A2E42" w:rsidRPr="00AD596A">
          <w:rPr>
            <w:rFonts w:ascii="Times" w:hAnsi="Times" w:cs="Arial"/>
          </w:rPr>
          <w:t>.</w:t>
        </w:r>
        <w:r w:rsidR="002F456F" w:rsidRPr="00AD596A">
          <w:rPr>
            <w:rFonts w:ascii="Times" w:hAnsi="Times" w:cs="Arial"/>
          </w:rPr>
          <w:t>W</w:t>
        </w:r>
      </w:hyperlink>
      <w:r w:rsidR="002F456F" w:rsidRPr="00AD596A">
        <w:rPr>
          <w:rFonts w:ascii="Times" w:hAnsi="Times" w:cs="Arial"/>
        </w:rPr>
        <w:t>., 2003.</w:t>
      </w:r>
      <w:r w:rsidR="002F456F" w:rsidRPr="00AD596A">
        <w:rPr>
          <w:rFonts w:ascii="Times" w:hAnsi="Times" w:cs="Arial"/>
          <w:bCs/>
          <w:i/>
        </w:rPr>
        <w:t xml:space="preserve"> </w:t>
      </w:r>
      <w:r w:rsidR="002F456F" w:rsidRPr="00AD596A">
        <w:rPr>
          <w:rFonts w:ascii="Times" w:hAnsi="Times" w:cs="Arial"/>
          <w:bCs/>
        </w:rPr>
        <w:t>Genome-wide analysis of NBS-LRR-encoding genes in</w:t>
      </w:r>
      <w:r w:rsidR="002F456F" w:rsidRPr="00AD596A">
        <w:rPr>
          <w:rFonts w:ascii="Times" w:hAnsi="Times" w:cs="Arial"/>
          <w:bCs/>
          <w:i/>
        </w:rPr>
        <w:t xml:space="preserve"> Arabidopsis.</w:t>
      </w:r>
      <w:r w:rsidR="008A2E42" w:rsidRPr="00AD596A">
        <w:rPr>
          <w:rFonts w:ascii="Times" w:hAnsi="Times" w:cs="Arial"/>
        </w:rPr>
        <w:t xml:space="preserve"> Plant Cell</w:t>
      </w:r>
      <w:r w:rsidR="0023542F" w:rsidRPr="00AD596A">
        <w:rPr>
          <w:rFonts w:ascii="Times" w:hAnsi="Times" w:cs="Arial"/>
        </w:rPr>
        <w:t xml:space="preserve"> 4</w:t>
      </w:r>
      <w:r w:rsidR="002F456F" w:rsidRPr="00AD596A">
        <w:rPr>
          <w:rFonts w:ascii="Times" w:hAnsi="Times" w:cs="Arial"/>
        </w:rPr>
        <w:t>, 809-34.</w:t>
      </w:r>
    </w:p>
    <w:p w14:paraId="1BA53803" w14:textId="77777777" w:rsidR="00AD596A" w:rsidRPr="00AD596A" w:rsidRDefault="00AD596A" w:rsidP="00AD596A">
      <w:pPr>
        <w:widowControl w:val="0"/>
        <w:spacing w:line="480" w:lineRule="auto"/>
        <w:ind w:left="284" w:hanging="284"/>
        <w:jc w:val="both"/>
        <w:rPr>
          <w:rFonts w:ascii="Times" w:hAnsi="Times" w:cs="Arial"/>
        </w:rPr>
      </w:pPr>
    </w:p>
    <w:p w14:paraId="60428EFC" w14:textId="77777777" w:rsidR="00AD596A" w:rsidRPr="00AD596A" w:rsidRDefault="00AD596A" w:rsidP="00AD596A">
      <w:pPr>
        <w:widowControl w:val="0"/>
        <w:spacing w:line="480" w:lineRule="auto"/>
        <w:ind w:left="284" w:hanging="284"/>
        <w:jc w:val="both"/>
        <w:rPr>
          <w:rFonts w:ascii="Times" w:eastAsia="Times New Roman" w:hAnsi="Times" w:cs="Arial"/>
          <w:shd w:val="clear" w:color="auto" w:fill="FFFFFF"/>
        </w:rPr>
      </w:pPr>
      <w:r w:rsidRPr="00AD596A">
        <w:rPr>
          <w:rFonts w:ascii="Times" w:eastAsia="宋体" w:hAnsi="Times"/>
          <w:kern w:val="2"/>
        </w:rPr>
        <w:t>Miquel</w:t>
      </w:r>
      <w:r w:rsidRPr="00AD596A">
        <w:rPr>
          <w:rFonts w:ascii="Times" w:hAnsi="Times"/>
        </w:rPr>
        <w:t xml:space="preserve">, J., </w:t>
      </w:r>
      <w:r w:rsidRPr="00AD596A">
        <w:rPr>
          <w:rFonts w:ascii="Times" w:eastAsia="宋体" w:hAnsi="Times"/>
          <w:kern w:val="2"/>
        </w:rPr>
        <w:t xml:space="preserve">Economos, A.C, Fleming, J., Johnson, J.J., 1980. Mitochondrial role in cell aging. </w:t>
      </w:r>
      <w:hyperlink r:id="rId45" w:tooltip="Experimental gerontology." w:history="1">
        <w:r w:rsidRPr="00AD596A">
          <w:rPr>
            <w:rStyle w:val="Hyperlink"/>
            <w:rFonts w:ascii="Times" w:eastAsia="Times New Roman" w:hAnsi="Times" w:cs="Arial"/>
            <w:color w:val="auto"/>
            <w:u w:val="none"/>
            <w:shd w:val="clear" w:color="auto" w:fill="FFFFFF"/>
          </w:rPr>
          <w:t>Exp Gerontol.</w:t>
        </w:r>
      </w:hyperlink>
      <w:r w:rsidRPr="00AD596A">
        <w:rPr>
          <w:rFonts w:ascii="Times" w:eastAsia="Times New Roman" w:hAnsi="Times" w:cs="Arial"/>
          <w:shd w:val="clear" w:color="auto" w:fill="FFFFFF"/>
        </w:rPr>
        <w:t xml:space="preserve"> 6, 575-91.</w:t>
      </w:r>
    </w:p>
    <w:p w14:paraId="227FA69B" w14:textId="77777777" w:rsidR="002F456F" w:rsidRPr="00AD596A" w:rsidRDefault="002F456F" w:rsidP="00AD596A">
      <w:pPr>
        <w:widowControl w:val="0"/>
        <w:spacing w:line="480" w:lineRule="auto"/>
        <w:ind w:left="284" w:hanging="284"/>
        <w:jc w:val="both"/>
        <w:rPr>
          <w:rFonts w:ascii="Times" w:hAnsi="Times" w:cs="Arial"/>
        </w:rPr>
      </w:pPr>
    </w:p>
    <w:p w14:paraId="1627484D" w14:textId="1B6443B6" w:rsidR="002F456F" w:rsidRPr="00AD596A" w:rsidRDefault="002F456F" w:rsidP="00AD596A">
      <w:pPr>
        <w:widowControl w:val="0"/>
        <w:spacing w:line="480" w:lineRule="auto"/>
        <w:ind w:left="284" w:hanging="284"/>
        <w:jc w:val="both"/>
        <w:rPr>
          <w:rFonts w:ascii="Times" w:eastAsia="Times New Roman" w:hAnsi="Times" w:cs="Arial"/>
          <w:shd w:val="clear" w:color="auto" w:fill="FFFFFF"/>
        </w:rPr>
      </w:pPr>
      <w:r w:rsidRPr="00AD596A">
        <w:rPr>
          <w:rFonts w:ascii="Times" w:hAnsi="Times" w:cs="Times"/>
        </w:rPr>
        <w:t>Newmeyer, D</w:t>
      </w:r>
      <w:r w:rsidR="00EB355A" w:rsidRPr="00AD596A">
        <w:rPr>
          <w:rFonts w:ascii="Times" w:hAnsi="Times" w:cs="Times"/>
        </w:rPr>
        <w:t>.</w:t>
      </w:r>
      <w:r w:rsidRPr="00AD596A">
        <w:rPr>
          <w:rFonts w:ascii="Times" w:hAnsi="Times" w:cs="Times"/>
        </w:rPr>
        <w:t xml:space="preserve">D., Ferguson-Miller, S., 2003. </w:t>
      </w:r>
      <w:r w:rsidRPr="00AD596A">
        <w:rPr>
          <w:rFonts w:ascii="Times" w:eastAsia="Times New Roman" w:hAnsi="Times" w:cs="Arial"/>
        </w:rPr>
        <w:t xml:space="preserve">Mitochondria: releasing power for life and unleashing the machineries of death. </w:t>
      </w:r>
      <w:hyperlink r:id="rId46" w:tooltip="Cell." w:history="1">
        <w:r w:rsidR="008A2E42" w:rsidRPr="00AD596A">
          <w:rPr>
            <w:rStyle w:val="Hyperlink"/>
            <w:rFonts w:ascii="Times" w:eastAsia="Times New Roman" w:hAnsi="Times" w:cs="Arial"/>
            <w:color w:val="auto"/>
            <w:u w:val="none"/>
            <w:shd w:val="clear" w:color="auto" w:fill="FFFFFF"/>
          </w:rPr>
          <w:t>Cell</w:t>
        </w:r>
      </w:hyperlink>
      <w:r w:rsidRPr="00AD596A">
        <w:rPr>
          <w:rStyle w:val="apple-converted-space"/>
          <w:rFonts w:ascii="Times" w:eastAsia="Times New Roman" w:hAnsi="Times" w:cs="Arial"/>
          <w:shd w:val="clear" w:color="auto" w:fill="FFFFFF"/>
        </w:rPr>
        <w:t> </w:t>
      </w:r>
      <w:r w:rsidR="008A2E42" w:rsidRPr="00AD596A">
        <w:rPr>
          <w:rFonts w:ascii="Times" w:eastAsia="Times New Roman" w:hAnsi="Times" w:cs="Arial"/>
          <w:shd w:val="clear" w:color="auto" w:fill="FFFFFF"/>
        </w:rPr>
        <w:t>4</w:t>
      </w:r>
      <w:r w:rsidR="00F50235" w:rsidRPr="00AD596A">
        <w:rPr>
          <w:rFonts w:ascii="Times" w:eastAsia="Times New Roman" w:hAnsi="Times" w:cs="Arial"/>
          <w:shd w:val="clear" w:color="auto" w:fill="FFFFFF"/>
        </w:rPr>
        <w:t xml:space="preserve">, </w:t>
      </w:r>
      <w:r w:rsidRPr="00AD596A">
        <w:rPr>
          <w:rFonts w:ascii="Times" w:eastAsia="Times New Roman" w:hAnsi="Times" w:cs="Arial"/>
          <w:shd w:val="clear" w:color="auto" w:fill="FFFFFF"/>
        </w:rPr>
        <w:t>481-90.</w:t>
      </w:r>
    </w:p>
    <w:p w14:paraId="51EF6DB8" w14:textId="77777777" w:rsidR="00ED11F2" w:rsidRPr="00AD596A" w:rsidRDefault="00ED11F2" w:rsidP="00AD596A">
      <w:pPr>
        <w:widowControl w:val="0"/>
        <w:spacing w:line="480" w:lineRule="auto"/>
        <w:ind w:left="284" w:hanging="284"/>
        <w:jc w:val="both"/>
        <w:rPr>
          <w:rFonts w:ascii="Times" w:eastAsia="宋体" w:hAnsi="Times" w:cs="Times"/>
        </w:rPr>
      </w:pPr>
    </w:p>
    <w:p w14:paraId="01AB7693" w14:textId="77777777" w:rsidR="00ED11F2" w:rsidRPr="00AD596A" w:rsidRDefault="00ED11F2" w:rsidP="00AD596A">
      <w:pPr>
        <w:pStyle w:val="Heading1"/>
        <w:shd w:val="clear" w:color="auto" w:fill="FFFFFF"/>
        <w:spacing w:before="90" w:after="90" w:line="480" w:lineRule="auto"/>
        <w:ind w:left="284" w:hanging="284"/>
        <w:jc w:val="both"/>
        <w:rPr>
          <w:rFonts w:ascii="Times" w:eastAsia="Times New Roman" w:hAnsi="Times" w:cs="Arial"/>
          <w:b w:val="0"/>
          <w:sz w:val="24"/>
          <w:szCs w:val="24"/>
          <w:shd w:val="clear" w:color="auto" w:fill="FFFFFF"/>
        </w:rPr>
      </w:pPr>
      <w:r w:rsidRPr="00AD596A">
        <w:rPr>
          <w:rFonts w:ascii="Times" w:hAnsi="Times"/>
          <w:b w:val="0"/>
          <w:sz w:val="24"/>
          <w:szCs w:val="24"/>
        </w:rPr>
        <w:t xml:space="preserve">Olson, A., Stenlid, J., 2001. </w:t>
      </w:r>
      <w:r w:rsidRPr="00AD596A">
        <w:rPr>
          <w:rFonts w:ascii="Times" w:eastAsia="Times New Roman" w:hAnsi="Times"/>
          <w:b w:val="0"/>
          <w:bCs w:val="0"/>
          <w:sz w:val="24"/>
          <w:szCs w:val="24"/>
        </w:rPr>
        <w:t>Plant pathogens: mitochondrial control of fungal hybrid virulence.</w:t>
      </w:r>
      <w:r w:rsidRPr="00AD596A">
        <w:rPr>
          <w:rFonts w:ascii="Times" w:eastAsia="Times New Roman" w:hAnsi="Times"/>
          <w:b w:val="0"/>
          <w:iCs/>
          <w:sz w:val="24"/>
          <w:szCs w:val="24"/>
          <w:shd w:val="clear" w:color="auto" w:fill="FFFFFF"/>
        </w:rPr>
        <w:t xml:space="preserve"> Nature</w:t>
      </w:r>
      <w:r w:rsidRPr="00AD596A">
        <w:rPr>
          <w:rFonts w:ascii="Times" w:eastAsia="Times New Roman" w:hAnsi="Times"/>
          <w:b w:val="0"/>
          <w:sz w:val="24"/>
          <w:szCs w:val="24"/>
          <w:shd w:val="clear" w:color="auto" w:fill="FFFFFF"/>
        </w:rPr>
        <w:t> 411, 438.</w:t>
      </w:r>
    </w:p>
    <w:p w14:paraId="7C0D6A17" w14:textId="77777777" w:rsidR="002F456F" w:rsidRPr="00AD596A" w:rsidRDefault="002F456F" w:rsidP="00AD596A">
      <w:pPr>
        <w:widowControl w:val="0"/>
        <w:spacing w:line="480" w:lineRule="auto"/>
        <w:ind w:left="284" w:hanging="284"/>
        <w:jc w:val="both"/>
        <w:rPr>
          <w:rFonts w:ascii="Times" w:eastAsia="Times New Roman" w:hAnsi="Times" w:cs="Arial"/>
        </w:rPr>
      </w:pPr>
    </w:p>
    <w:p w14:paraId="29ABF66F" w14:textId="67382CF2" w:rsidR="002F456F" w:rsidRPr="00AD596A" w:rsidRDefault="008A2E42" w:rsidP="00AD596A">
      <w:pPr>
        <w:widowControl w:val="0"/>
        <w:spacing w:line="480" w:lineRule="auto"/>
        <w:ind w:left="284" w:hanging="284"/>
        <w:jc w:val="both"/>
        <w:rPr>
          <w:rFonts w:ascii="Times" w:eastAsia="宋体" w:hAnsi="Times" w:cs="Times"/>
        </w:rPr>
      </w:pPr>
      <w:r w:rsidRPr="00AD596A">
        <w:rPr>
          <w:rFonts w:ascii="Times" w:eastAsia="Times New Roman" w:hAnsi="Times" w:cs="Arial"/>
        </w:rPr>
        <w:t>Olson-</w:t>
      </w:r>
      <w:r w:rsidR="002F456F" w:rsidRPr="00AD596A">
        <w:rPr>
          <w:rFonts w:ascii="Times" w:eastAsia="Times New Roman" w:hAnsi="Times" w:cs="Arial"/>
        </w:rPr>
        <w:t>Manning</w:t>
      </w:r>
      <w:r w:rsidRPr="00AD596A">
        <w:rPr>
          <w:rFonts w:ascii="Times" w:eastAsia="Times New Roman" w:hAnsi="Times" w:cs="Arial"/>
        </w:rPr>
        <w:t>, C.F</w:t>
      </w:r>
      <w:r w:rsidR="002F456F" w:rsidRPr="00AD596A">
        <w:rPr>
          <w:rFonts w:ascii="Times" w:eastAsia="Times New Roman" w:hAnsi="Times" w:cs="Arial"/>
        </w:rPr>
        <w:t>.,</w:t>
      </w:r>
      <w:r w:rsidR="002F456F" w:rsidRPr="00AD596A">
        <w:rPr>
          <w:rStyle w:val="apple-converted-space"/>
          <w:rFonts w:ascii="Times" w:eastAsia="Times New Roman" w:hAnsi="Times" w:cs="Arial"/>
        </w:rPr>
        <w:t> </w:t>
      </w:r>
      <w:r w:rsidRPr="00AD596A">
        <w:rPr>
          <w:rFonts w:ascii="Times" w:eastAsia="Times New Roman" w:hAnsi="Times" w:cs="Arial"/>
        </w:rPr>
        <w:t>Wagner, M.R., Mitchell, O.T</w:t>
      </w:r>
      <w:r w:rsidR="002F456F" w:rsidRPr="00AD596A">
        <w:rPr>
          <w:rFonts w:ascii="Times" w:eastAsia="Times New Roman" w:hAnsi="Times" w:cs="Arial"/>
        </w:rPr>
        <w:t xml:space="preserve">., 2012. Adaptive evolution: evaluating empirical support for theoretical predictions. </w:t>
      </w:r>
      <w:r w:rsidR="00AD596A">
        <w:rPr>
          <w:rStyle w:val="Hyperlink"/>
          <w:rFonts w:ascii="Times" w:eastAsia="Times New Roman" w:hAnsi="Times" w:cs="Arial"/>
          <w:color w:val="auto"/>
          <w:u w:val="none"/>
        </w:rPr>
        <w:t xml:space="preserve">Nat Rev Genet </w:t>
      </w:r>
      <w:r w:rsidRPr="00AD596A">
        <w:rPr>
          <w:rFonts w:ascii="Times" w:eastAsia="Times New Roman" w:hAnsi="Times" w:cs="Arial"/>
        </w:rPr>
        <w:t>12</w:t>
      </w:r>
      <w:r w:rsidR="002F456F" w:rsidRPr="00AD596A">
        <w:rPr>
          <w:rFonts w:ascii="Times" w:eastAsia="Times New Roman" w:hAnsi="Times" w:cs="Arial"/>
        </w:rPr>
        <w:t xml:space="preserve">, 867-77. </w:t>
      </w:r>
    </w:p>
    <w:p w14:paraId="4519C063" w14:textId="77777777" w:rsidR="002F456F" w:rsidRPr="00AD596A" w:rsidRDefault="002F456F" w:rsidP="00AD596A">
      <w:pPr>
        <w:widowControl w:val="0"/>
        <w:spacing w:line="480" w:lineRule="auto"/>
        <w:ind w:left="284" w:hanging="284"/>
        <w:jc w:val="both"/>
        <w:rPr>
          <w:rFonts w:ascii="Times" w:eastAsia="宋体" w:hAnsi="Times" w:cs="Times"/>
        </w:rPr>
      </w:pPr>
    </w:p>
    <w:p w14:paraId="07F67B6C" w14:textId="2225B203"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cs="Arial"/>
          <w:kern w:val="2"/>
          <w:shd w:val="clear" w:color="auto" w:fill="FFFFFF"/>
        </w:rPr>
        <w:t>Perfect, J</w:t>
      </w:r>
      <w:r w:rsidR="008A2E42" w:rsidRPr="00AD596A">
        <w:rPr>
          <w:rFonts w:ascii="Times" w:eastAsia="宋体" w:hAnsi="Times" w:cs="Arial"/>
          <w:kern w:val="2"/>
          <w:shd w:val="clear" w:color="auto" w:fill="FFFFFF"/>
        </w:rPr>
        <w:t>.R., Dismukes, W.E</w:t>
      </w:r>
      <w:r w:rsidRPr="00AD596A">
        <w:rPr>
          <w:rFonts w:ascii="Times" w:eastAsia="宋体" w:hAnsi="Times" w:cs="Arial"/>
          <w:kern w:val="2"/>
          <w:shd w:val="clear" w:color="auto" w:fill="FFFFFF"/>
        </w:rPr>
        <w:t xml:space="preserve">., Dromer, F., </w:t>
      </w:r>
      <w:r w:rsidR="008A2E42" w:rsidRPr="00AD596A">
        <w:rPr>
          <w:rFonts w:ascii="Times" w:eastAsia="宋体" w:hAnsi="Times" w:cs="Arial"/>
          <w:kern w:val="2"/>
          <w:shd w:val="clear" w:color="auto" w:fill="FFFFFF"/>
        </w:rPr>
        <w:t xml:space="preserve">Goldman, D.L., Graybill, J.R., Hamill, R.J., Harrison, T.S., Larsen, R.A., Lortholary, O., Nguyen, M.H., Pappas, P.G., Powderly, W.G., Singh, N., Sobel, J.D., Sorrell, T.C., </w:t>
      </w:r>
      <w:r w:rsidRPr="00AD596A">
        <w:rPr>
          <w:rFonts w:ascii="Times" w:eastAsia="宋体" w:hAnsi="Times" w:cs="Arial"/>
          <w:kern w:val="2"/>
          <w:shd w:val="clear" w:color="auto" w:fill="FFFFFF"/>
        </w:rPr>
        <w:t>2010. Clinical practice guidelines for the management of cryptococcal d</w:t>
      </w:r>
      <w:r w:rsidR="008A2E42" w:rsidRPr="00AD596A">
        <w:rPr>
          <w:rFonts w:ascii="Times" w:eastAsia="宋体" w:hAnsi="Times" w:cs="Arial"/>
          <w:kern w:val="2"/>
          <w:shd w:val="clear" w:color="auto" w:fill="FFFFFF"/>
        </w:rPr>
        <w:t>isease: 2010 update by the i</w:t>
      </w:r>
      <w:r w:rsidRPr="00AD596A">
        <w:rPr>
          <w:rFonts w:ascii="Times" w:eastAsia="宋体" w:hAnsi="Times" w:cs="Arial"/>
          <w:kern w:val="2"/>
          <w:shd w:val="clear" w:color="auto" w:fill="FFFFFF"/>
        </w:rPr>
        <w:t>nfectious Diseases S</w:t>
      </w:r>
      <w:r w:rsidR="008A2E42" w:rsidRPr="00AD596A">
        <w:rPr>
          <w:rFonts w:ascii="Times" w:eastAsia="宋体" w:hAnsi="Times" w:cs="Arial"/>
          <w:kern w:val="2"/>
          <w:shd w:val="clear" w:color="auto" w:fill="FFFFFF"/>
        </w:rPr>
        <w:t>ociety of America. Clinical infectious d</w:t>
      </w:r>
      <w:r w:rsidRPr="00AD596A">
        <w:rPr>
          <w:rFonts w:ascii="Times" w:eastAsia="宋体" w:hAnsi="Times" w:cs="Arial"/>
          <w:kern w:val="2"/>
          <w:shd w:val="clear" w:color="auto" w:fill="FFFFFF"/>
        </w:rPr>
        <w:t xml:space="preserve">iseases: </w:t>
      </w:r>
      <w:r w:rsidR="008A2E42" w:rsidRPr="00AD596A">
        <w:rPr>
          <w:rFonts w:ascii="Times" w:eastAsia="宋体" w:hAnsi="Times" w:cs="Arial"/>
          <w:kern w:val="2"/>
          <w:shd w:val="clear" w:color="auto" w:fill="FFFFFF"/>
        </w:rPr>
        <w:t>an official publication of the infectious d</w:t>
      </w:r>
      <w:r w:rsidRPr="00AD596A">
        <w:rPr>
          <w:rFonts w:ascii="Times" w:eastAsia="宋体" w:hAnsi="Times" w:cs="Arial"/>
          <w:kern w:val="2"/>
          <w:shd w:val="clear" w:color="auto" w:fill="FFFFFF"/>
        </w:rPr>
        <w:t>iseases.</w:t>
      </w:r>
      <w:r w:rsidRPr="00AD596A">
        <w:rPr>
          <w:rFonts w:ascii="Times" w:eastAsia="宋体" w:hAnsi="Times" w:cs="Arial"/>
          <w:i/>
          <w:kern w:val="2"/>
          <w:shd w:val="clear" w:color="auto" w:fill="FFFFFF"/>
        </w:rPr>
        <w:t xml:space="preserve"> </w:t>
      </w:r>
      <w:r w:rsidR="008A2E42" w:rsidRPr="00AD596A">
        <w:rPr>
          <w:rFonts w:ascii="Times" w:eastAsia="宋体" w:hAnsi="Times" w:cs="Arial"/>
          <w:kern w:val="2"/>
          <w:shd w:val="clear" w:color="auto" w:fill="FFFFFF"/>
        </w:rPr>
        <w:t>Society of America 3,</w:t>
      </w:r>
      <w:r w:rsidRPr="00AD596A">
        <w:rPr>
          <w:rFonts w:ascii="Times" w:eastAsia="宋体" w:hAnsi="Times" w:cs="Arial"/>
          <w:kern w:val="2"/>
          <w:shd w:val="clear" w:color="auto" w:fill="FFFFFF"/>
        </w:rPr>
        <w:t xml:space="preserve"> 291–322.</w:t>
      </w:r>
    </w:p>
    <w:p w14:paraId="15E98F77" w14:textId="77777777" w:rsidR="002F456F" w:rsidRPr="00AD596A" w:rsidRDefault="002F456F" w:rsidP="00AD596A">
      <w:pPr>
        <w:widowControl w:val="0"/>
        <w:spacing w:line="480" w:lineRule="auto"/>
        <w:ind w:left="284" w:hanging="284"/>
        <w:jc w:val="both"/>
        <w:rPr>
          <w:rFonts w:ascii="Times" w:eastAsia="宋体" w:hAnsi="Times" w:cs="Times"/>
        </w:rPr>
      </w:pPr>
    </w:p>
    <w:p w14:paraId="3C3188AB" w14:textId="179E5213"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rPr>
        <w:t>Rawson, P</w:t>
      </w:r>
      <w:r w:rsidR="008A2E42" w:rsidRPr="00AD596A">
        <w:rPr>
          <w:rFonts w:ascii="Times" w:eastAsiaTheme="minorEastAsia" w:hAnsi="Times"/>
        </w:rPr>
        <w:t>.</w:t>
      </w:r>
      <w:r w:rsidRPr="00AD596A">
        <w:rPr>
          <w:rFonts w:ascii="Times" w:eastAsiaTheme="minorEastAsia" w:hAnsi="Times"/>
        </w:rPr>
        <w:t>D., Secor, C</w:t>
      </w:r>
      <w:r w:rsidR="008A2E42" w:rsidRPr="00AD596A">
        <w:rPr>
          <w:rFonts w:ascii="Times" w:eastAsiaTheme="minorEastAsia" w:hAnsi="Times"/>
        </w:rPr>
        <w:t>.</w:t>
      </w:r>
      <w:r w:rsidRPr="00AD596A">
        <w:rPr>
          <w:rFonts w:ascii="Times" w:eastAsiaTheme="minorEastAsia" w:hAnsi="Times"/>
        </w:rPr>
        <w:t>L., Hilbish, T</w:t>
      </w:r>
      <w:r w:rsidR="008A2E42" w:rsidRPr="00AD596A">
        <w:rPr>
          <w:rFonts w:ascii="Times" w:eastAsiaTheme="minorEastAsia" w:hAnsi="Times"/>
        </w:rPr>
        <w:t>.</w:t>
      </w:r>
      <w:r w:rsidRPr="00AD596A">
        <w:rPr>
          <w:rFonts w:ascii="Times" w:eastAsiaTheme="minorEastAsia" w:hAnsi="Times"/>
        </w:rPr>
        <w:t>J., 1996. The effects of natural hybridization on the regulation of doubly uniparental mtDNA inheritance in blue mussels</w:t>
      </w:r>
      <w:r w:rsidRPr="00AD596A">
        <w:rPr>
          <w:rFonts w:ascii="Times" w:eastAsiaTheme="minorEastAsia" w:hAnsi="Times"/>
          <w:i/>
        </w:rPr>
        <w:t xml:space="preserve"> (Mytilus spp.).</w:t>
      </w:r>
      <w:r w:rsidR="008A2E42" w:rsidRPr="00AD596A">
        <w:rPr>
          <w:rFonts w:ascii="Times" w:eastAsiaTheme="minorEastAsia" w:hAnsi="Times"/>
        </w:rPr>
        <w:t xml:space="preserve"> Genetics 144, </w:t>
      </w:r>
      <w:r w:rsidRPr="00AD596A">
        <w:rPr>
          <w:rFonts w:ascii="Times" w:eastAsiaTheme="minorEastAsia" w:hAnsi="Times"/>
        </w:rPr>
        <w:t>241-248.</w:t>
      </w:r>
    </w:p>
    <w:p w14:paraId="5354EA0D" w14:textId="77777777" w:rsidR="002F456F" w:rsidRPr="00AD596A" w:rsidRDefault="002F456F" w:rsidP="00AD596A">
      <w:pPr>
        <w:widowControl w:val="0"/>
        <w:spacing w:line="480" w:lineRule="auto"/>
        <w:ind w:left="284" w:hanging="284"/>
        <w:jc w:val="both"/>
        <w:rPr>
          <w:rFonts w:ascii="Times" w:eastAsia="宋体" w:hAnsi="Times"/>
          <w:kern w:val="2"/>
        </w:rPr>
      </w:pPr>
    </w:p>
    <w:p w14:paraId="7BA3DE12" w14:textId="07E2FFF3"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kern w:val="2"/>
        </w:rPr>
        <w:t xml:space="preserve">Rozenbaum, R., </w:t>
      </w:r>
      <w:r w:rsidR="008A2E42" w:rsidRPr="00AD596A">
        <w:rPr>
          <w:rFonts w:ascii="Times" w:eastAsia="宋体" w:hAnsi="Times"/>
          <w:kern w:val="2"/>
        </w:rPr>
        <w:t>Goncalves, A.J., 1994. Clinical  epidemiological  s</w:t>
      </w:r>
      <w:r w:rsidRPr="00AD596A">
        <w:rPr>
          <w:rFonts w:ascii="Times" w:eastAsia="宋体" w:hAnsi="Times"/>
          <w:kern w:val="2"/>
        </w:rPr>
        <w:t>tudy of 171 Cases of</w:t>
      </w:r>
      <w:r w:rsidRPr="00AD596A">
        <w:rPr>
          <w:rFonts w:ascii="Times" w:eastAsia="宋体" w:hAnsi="Times"/>
          <w:i/>
          <w:kern w:val="2"/>
        </w:rPr>
        <w:t xml:space="preserve"> Cryptococcosis.</w:t>
      </w:r>
      <w:r w:rsidRPr="00AD596A">
        <w:rPr>
          <w:rFonts w:ascii="Times" w:eastAsia="宋体" w:hAnsi="Times"/>
          <w:kern w:val="2"/>
        </w:rPr>
        <w:t xml:space="preserve"> Clinical Infectious Diseases </w:t>
      </w:r>
      <w:r w:rsidRPr="00AD596A">
        <w:rPr>
          <w:rFonts w:ascii="Times" w:eastAsia="宋体" w:hAnsi="Times"/>
          <w:bCs/>
          <w:kern w:val="2"/>
        </w:rPr>
        <w:t xml:space="preserve">18, </w:t>
      </w:r>
      <w:r w:rsidRPr="00AD596A">
        <w:rPr>
          <w:rFonts w:ascii="Times" w:eastAsia="宋体" w:hAnsi="Times"/>
          <w:kern w:val="2"/>
        </w:rPr>
        <w:t>369-380.</w:t>
      </w:r>
    </w:p>
    <w:p w14:paraId="588B4136" w14:textId="77777777" w:rsidR="002F456F" w:rsidRPr="00AD596A" w:rsidRDefault="002F456F" w:rsidP="00AD596A">
      <w:pPr>
        <w:widowControl w:val="0"/>
        <w:spacing w:line="480" w:lineRule="auto"/>
        <w:ind w:left="284" w:hanging="284"/>
        <w:jc w:val="both"/>
        <w:rPr>
          <w:rFonts w:ascii="Times" w:eastAsia="宋体" w:hAnsi="Times" w:cs="Times"/>
        </w:rPr>
      </w:pPr>
    </w:p>
    <w:p w14:paraId="7151AB60"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cs="Times"/>
        </w:rPr>
        <w:t>Saumitou-Laprade, P., Cuguen, J., Vernet, P., 1994. Cytoplasmic</w:t>
      </w:r>
      <w:r w:rsidRPr="00AD596A">
        <w:rPr>
          <w:rFonts w:ascii="Times" w:eastAsia="宋体" w:hAnsi="Times" w:cs="Times"/>
          <w:i/>
        </w:rPr>
        <w:t xml:space="preserve"> </w:t>
      </w:r>
      <w:r w:rsidRPr="00AD596A">
        <w:rPr>
          <w:rFonts w:ascii="Times" w:eastAsia="宋体" w:hAnsi="Times" w:cs="Times"/>
        </w:rPr>
        <w:t xml:space="preserve">male sterility in plants: molecular evidence and the nucleo-cytoplasmic conflict. Trends Ecol. Evol. 9,431–435. </w:t>
      </w:r>
    </w:p>
    <w:p w14:paraId="65287E41" w14:textId="77777777" w:rsidR="002F456F" w:rsidRPr="00AD596A" w:rsidRDefault="002F456F" w:rsidP="00AD596A">
      <w:pPr>
        <w:widowControl w:val="0"/>
        <w:spacing w:line="480" w:lineRule="auto"/>
        <w:ind w:left="284" w:hanging="284"/>
        <w:jc w:val="both"/>
        <w:rPr>
          <w:rFonts w:ascii="Times" w:eastAsia="宋体" w:hAnsi="Times" w:cs="Times"/>
        </w:rPr>
      </w:pPr>
    </w:p>
    <w:p w14:paraId="5D807188"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cs="Times"/>
        </w:rPr>
        <w:t>Saville, B.J., Kohli, Y., Anderson, J.B., 1998. MtDNA recombination in a natural population. Proc Natl Acad Sci USA 95, 1331–1335.</w:t>
      </w:r>
    </w:p>
    <w:p w14:paraId="23905A28" w14:textId="77777777" w:rsidR="002F456F" w:rsidRPr="00AD596A" w:rsidRDefault="002F456F" w:rsidP="00AD596A">
      <w:pPr>
        <w:widowControl w:val="0"/>
        <w:spacing w:line="480" w:lineRule="auto"/>
        <w:ind w:left="284" w:hanging="284"/>
        <w:jc w:val="both"/>
        <w:rPr>
          <w:rFonts w:ascii="Times" w:eastAsia="宋体" w:hAnsi="Times" w:cs="Times"/>
        </w:rPr>
      </w:pPr>
    </w:p>
    <w:p w14:paraId="1BA269FA" w14:textId="4296D99E" w:rsidR="007B5365" w:rsidRPr="00AD596A" w:rsidRDefault="007B5365" w:rsidP="00AD596A">
      <w:pPr>
        <w:spacing w:line="480" w:lineRule="auto"/>
        <w:jc w:val="both"/>
        <w:rPr>
          <w:rFonts w:ascii="Times" w:eastAsia="Times New Roman" w:hAnsi="Times"/>
        </w:rPr>
      </w:pPr>
      <w:r w:rsidRPr="00AD596A">
        <w:rPr>
          <w:rFonts w:ascii="Times" w:eastAsia="宋体" w:hAnsi="Times"/>
          <w:kern w:val="2"/>
        </w:rPr>
        <w:t>Schwartz, M., Vissing, J., 2002. Paternal inheritance of m</w:t>
      </w:r>
      <w:r w:rsidR="002F456F" w:rsidRPr="00AD596A">
        <w:rPr>
          <w:rFonts w:ascii="Times" w:eastAsia="宋体" w:hAnsi="Times"/>
          <w:kern w:val="2"/>
        </w:rPr>
        <w:t xml:space="preserve">itochondrial DNA. </w:t>
      </w:r>
      <w:r w:rsidRPr="00AD596A">
        <w:rPr>
          <w:rFonts w:ascii="Times" w:eastAsia="Times New Roman" w:hAnsi="Times" w:cs="Arial"/>
          <w:shd w:val="clear" w:color="auto" w:fill="FFFFFF"/>
        </w:rPr>
        <w:t>N. Engl. J. Med.</w:t>
      </w:r>
    </w:p>
    <w:p w14:paraId="73DF6BA6" w14:textId="40C86327" w:rsidR="002F456F" w:rsidRPr="00AD596A" w:rsidRDefault="007B5365" w:rsidP="00AD596A">
      <w:pPr>
        <w:widowControl w:val="0"/>
        <w:spacing w:line="480" w:lineRule="auto"/>
        <w:ind w:left="284" w:hanging="284"/>
        <w:jc w:val="both"/>
        <w:rPr>
          <w:rFonts w:ascii="Times" w:eastAsia="宋体" w:hAnsi="Times" w:cs="Times"/>
        </w:rPr>
      </w:pPr>
      <w:r w:rsidRPr="00AD596A">
        <w:rPr>
          <w:rFonts w:ascii="Times" w:eastAsia="宋体" w:hAnsi="Times"/>
          <w:bCs/>
          <w:kern w:val="2"/>
        </w:rPr>
        <w:t xml:space="preserve"> </w:t>
      </w:r>
      <w:r w:rsidR="002F456F" w:rsidRPr="00AD596A">
        <w:rPr>
          <w:rFonts w:ascii="Times" w:eastAsia="宋体" w:hAnsi="Times"/>
          <w:bCs/>
          <w:kern w:val="2"/>
        </w:rPr>
        <w:t xml:space="preserve">347, </w:t>
      </w:r>
      <w:r w:rsidR="002F456F" w:rsidRPr="00AD596A">
        <w:rPr>
          <w:rFonts w:ascii="Times" w:eastAsia="宋体" w:hAnsi="Times"/>
          <w:kern w:val="2"/>
        </w:rPr>
        <w:t>576-580.</w:t>
      </w:r>
    </w:p>
    <w:p w14:paraId="5D31A535" w14:textId="77777777" w:rsidR="002F456F" w:rsidRPr="00AD596A" w:rsidRDefault="002F456F" w:rsidP="00AD596A">
      <w:pPr>
        <w:widowControl w:val="0"/>
        <w:spacing w:line="480" w:lineRule="auto"/>
        <w:ind w:left="284" w:hanging="284"/>
        <w:jc w:val="both"/>
        <w:rPr>
          <w:rFonts w:ascii="Times" w:eastAsia="宋体" w:hAnsi="Times" w:cs="Times"/>
        </w:rPr>
      </w:pPr>
    </w:p>
    <w:p w14:paraId="549BBD4A" w14:textId="2ACFB6A5"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rPr>
        <w:t>Shitara, H., Hayashi, J</w:t>
      </w:r>
      <w:r w:rsidR="007B5365" w:rsidRPr="00AD596A">
        <w:rPr>
          <w:rFonts w:ascii="Times" w:eastAsiaTheme="minorEastAsia" w:hAnsi="Times"/>
        </w:rPr>
        <w:t>.</w:t>
      </w:r>
      <w:r w:rsidRPr="00AD596A">
        <w:rPr>
          <w:rFonts w:ascii="Times" w:eastAsiaTheme="minorEastAsia" w:hAnsi="Times"/>
        </w:rPr>
        <w:t>I., Takahama, S., Kaneda, H., Yonekawa, H., 1998. Maternal inheritance of mouse mtDNA in interspecific hybrids: segregation of the leaked paternal mtDNA followed by the prevention of subsequent paternal leakage. Genetics 148, 851-857.</w:t>
      </w:r>
    </w:p>
    <w:p w14:paraId="75B9B452" w14:textId="77777777" w:rsidR="002F456F" w:rsidRPr="00AD596A" w:rsidRDefault="002F456F" w:rsidP="00AD596A">
      <w:pPr>
        <w:widowControl w:val="0"/>
        <w:spacing w:line="480" w:lineRule="auto"/>
        <w:ind w:left="284" w:hanging="284"/>
        <w:jc w:val="both"/>
        <w:rPr>
          <w:rFonts w:ascii="Times" w:eastAsia="宋体" w:hAnsi="Times" w:cs="Times"/>
        </w:rPr>
      </w:pPr>
    </w:p>
    <w:p w14:paraId="704791F7" w14:textId="2FA957EB"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rPr>
        <w:t>Skosireva, I., James, T</w:t>
      </w:r>
      <w:r w:rsidR="007B5365" w:rsidRPr="00AD596A">
        <w:rPr>
          <w:rFonts w:ascii="Times" w:eastAsiaTheme="minorEastAsia" w:hAnsi="Times"/>
        </w:rPr>
        <w:t>.</w:t>
      </w:r>
      <w:r w:rsidRPr="00AD596A">
        <w:rPr>
          <w:rFonts w:ascii="Times" w:eastAsiaTheme="minorEastAsia" w:hAnsi="Times"/>
        </w:rPr>
        <w:t>Y., Sun, S., Xu, J., 2010. Mitochondrial inheritance in haploid x non- haploid crosses in</w:t>
      </w:r>
      <w:r w:rsidRPr="00AD596A">
        <w:rPr>
          <w:rFonts w:ascii="Times" w:eastAsiaTheme="minorEastAsia" w:hAnsi="Times"/>
          <w:i/>
        </w:rPr>
        <w:t xml:space="preserve"> Cryptococcus neoformans</w:t>
      </w:r>
      <w:r w:rsidRPr="00AD596A">
        <w:rPr>
          <w:rFonts w:ascii="Times" w:eastAsiaTheme="minorEastAsia" w:hAnsi="Times"/>
        </w:rPr>
        <w:t xml:space="preserve">. Curr.Genet. 56,163-176. </w:t>
      </w:r>
    </w:p>
    <w:p w14:paraId="04B7AB64" w14:textId="77777777" w:rsidR="002F456F" w:rsidRPr="00AD596A" w:rsidRDefault="002F456F" w:rsidP="00AD596A">
      <w:pPr>
        <w:widowControl w:val="0"/>
        <w:spacing w:line="480" w:lineRule="auto"/>
        <w:ind w:left="284" w:hanging="284"/>
        <w:jc w:val="both"/>
        <w:rPr>
          <w:rFonts w:ascii="Times" w:eastAsia="宋体" w:hAnsi="Times" w:cs="Times"/>
        </w:rPr>
      </w:pPr>
    </w:p>
    <w:p w14:paraId="1536DC25" w14:textId="140683A6"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hAnsi="Times" w:cs="Arial"/>
          <w:bCs/>
        </w:rPr>
        <w:t>Springer, D</w:t>
      </w:r>
      <w:r w:rsidR="007B5365" w:rsidRPr="00AD596A">
        <w:rPr>
          <w:rFonts w:ascii="Times" w:hAnsi="Times" w:cs="Arial"/>
          <w:bCs/>
        </w:rPr>
        <w:t>.</w:t>
      </w:r>
      <w:r w:rsidRPr="00AD596A">
        <w:rPr>
          <w:rFonts w:ascii="Times" w:hAnsi="Times" w:cs="Arial"/>
          <w:bCs/>
        </w:rPr>
        <w:t>J.</w:t>
      </w:r>
      <w:r w:rsidRPr="00AD596A">
        <w:rPr>
          <w:rFonts w:ascii="Times" w:hAnsi="Times" w:cs="Arial"/>
        </w:rPr>
        <w:t xml:space="preserve">, Phadke, S., Billmyre, </w:t>
      </w:r>
      <w:r w:rsidR="007B5365" w:rsidRPr="00AD596A">
        <w:rPr>
          <w:rFonts w:ascii="Times" w:hAnsi="Times" w:cs="Arial"/>
        </w:rPr>
        <w:t>R.</w:t>
      </w:r>
      <w:r w:rsidRPr="00AD596A">
        <w:rPr>
          <w:rFonts w:ascii="Times" w:hAnsi="Times" w:cs="Arial"/>
        </w:rPr>
        <w:t xml:space="preserve">B., Heitman, J., 2012.  </w:t>
      </w:r>
      <w:hyperlink r:id="rId47" w:history="1">
        <w:r w:rsidRPr="00AD596A">
          <w:rPr>
            <w:rStyle w:val="Hyperlink"/>
            <w:rFonts w:ascii="Times" w:hAnsi="Times" w:cs="Arial"/>
            <w:i/>
            <w:color w:val="auto"/>
            <w:u w:val="none"/>
          </w:rPr>
          <w:t>Cryptococcus gattii,</w:t>
        </w:r>
        <w:r w:rsidRPr="00AD596A">
          <w:rPr>
            <w:rStyle w:val="Hyperlink"/>
            <w:rFonts w:ascii="Times" w:hAnsi="Times" w:cs="Arial"/>
            <w:color w:val="auto"/>
            <w:u w:val="none"/>
          </w:rPr>
          <w:t xml:space="preserve"> no longer an accidental pathogen?</w:t>
        </w:r>
      </w:hyperlink>
      <w:r w:rsidRPr="00AD596A">
        <w:rPr>
          <w:rFonts w:ascii="Times" w:hAnsi="Times" w:cs="Arial"/>
          <w:i/>
        </w:rPr>
        <w:t xml:space="preserve"> </w:t>
      </w:r>
      <w:r w:rsidRPr="00AD596A">
        <w:rPr>
          <w:rStyle w:val="jrnl"/>
          <w:rFonts w:ascii="Times" w:hAnsi="Times" w:cs="Arial"/>
        </w:rPr>
        <w:t>Curr Fungal Infect Rep</w:t>
      </w:r>
      <w:r w:rsidR="007B5365" w:rsidRPr="00AD596A">
        <w:rPr>
          <w:rFonts w:ascii="Times" w:hAnsi="Times" w:cs="Arial"/>
        </w:rPr>
        <w:t>. 4</w:t>
      </w:r>
      <w:r w:rsidRPr="00AD596A">
        <w:rPr>
          <w:rFonts w:ascii="Times" w:hAnsi="Times" w:cs="Arial"/>
        </w:rPr>
        <w:t>, 245-256.</w:t>
      </w:r>
    </w:p>
    <w:p w14:paraId="74A82F7C" w14:textId="77777777" w:rsidR="002F456F" w:rsidRPr="00AD596A" w:rsidRDefault="002F456F" w:rsidP="00AD596A">
      <w:pPr>
        <w:widowControl w:val="0"/>
        <w:spacing w:line="480" w:lineRule="auto"/>
        <w:ind w:left="284" w:hanging="284"/>
        <w:jc w:val="both"/>
        <w:rPr>
          <w:rFonts w:ascii="Times" w:eastAsia="宋体" w:hAnsi="Times" w:cs="Times"/>
        </w:rPr>
      </w:pPr>
    </w:p>
    <w:p w14:paraId="7332A327" w14:textId="484B9434"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cs="Times"/>
        </w:rPr>
        <w:t>Städler, T., Delph, L</w:t>
      </w:r>
      <w:r w:rsidR="007B5365" w:rsidRPr="00AD596A">
        <w:rPr>
          <w:rFonts w:ascii="Times" w:eastAsia="宋体" w:hAnsi="Times" w:cs="Times"/>
        </w:rPr>
        <w:t>.F</w:t>
      </w:r>
      <w:r w:rsidRPr="00AD596A">
        <w:rPr>
          <w:rFonts w:ascii="Times" w:eastAsia="宋体" w:hAnsi="Times" w:cs="Times"/>
        </w:rPr>
        <w:t>., 2002. Ancient mitochondrial haplotypes and evidence for intragenic recombination in a gynodioecious plant</w:t>
      </w:r>
      <w:r w:rsidRPr="00AD596A">
        <w:rPr>
          <w:rFonts w:ascii="Times" w:eastAsia="宋体" w:hAnsi="Times" w:cs="Times"/>
          <w:i/>
        </w:rPr>
        <w:t>.</w:t>
      </w:r>
      <w:r w:rsidRPr="00AD596A">
        <w:rPr>
          <w:rFonts w:ascii="Times" w:eastAsia="宋体" w:hAnsi="Times" w:cs="Times"/>
        </w:rPr>
        <w:t xml:space="preserve"> Proc Natl Acad Sci USA 99, 11730–11735.</w:t>
      </w:r>
    </w:p>
    <w:p w14:paraId="78A9F9CA" w14:textId="77777777" w:rsidR="002F456F" w:rsidRPr="00AD596A" w:rsidRDefault="002F456F" w:rsidP="00AD596A">
      <w:pPr>
        <w:widowControl w:val="0"/>
        <w:spacing w:line="480" w:lineRule="auto"/>
        <w:ind w:left="284" w:hanging="284"/>
        <w:jc w:val="both"/>
        <w:rPr>
          <w:rFonts w:ascii="Times" w:eastAsia="宋体" w:hAnsi="Times" w:cs="Times"/>
        </w:rPr>
      </w:pPr>
    </w:p>
    <w:p w14:paraId="2BE0A682"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rPr>
        <w:t>Sutovsky, P., 2003. Ubiquitin-dependent proteolysis in mammalian spermatogenesis, fertilization, and sperm quality control: killing three birds with one stone.</w:t>
      </w:r>
      <w:r w:rsidRPr="00AD596A">
        <w:rPr>
          <w:rFonts w:ascii="Times" w:eastAsiaTheme="minorEastAsia" w:hAnsi="Times"/>
          <w:i/>
        </w:rPr>
        <w:t xml:space="preserve"> </w:t>
      </w:r>
      <w:r w:rsidRPr="00AD596A">
        <w:rPr>
          <w:rFonts w:ascii="Times" w:eastAsiaTheme="minorEastAsia" w:hAnsi="Times"/>
        </w:rPr>
        <w:t xml:space="preserve">Microsc.Res.Tech. 61, 88-102. </w:t>
      </w:r>
    </w:p>
    <w:p w14:paraId="646080E5" w14:textId="77777777" w:rsidR="002F456F" w:rsidRPr="00AD596A" w:rsidRDefault="002F456F" w:rsidP="00AD596A">
      <w:pPr>
        <w:widowControl w:val="0"/>
        <w:spacing w:line="480" w:lineRule="auto"/>
        <w:ind w:left="284" w:hanging="284"/>
        <w:jc w:val="both"/>
        <w:rPr>
          <w:rFonts w:ascii="Times" w:eastAsia="宋体" w:hAnsi="Times" w:cs="Times"/>
        </w:rPr>
      </w:pPr>
    </w:p>
    <w:p w14:paraId="653DCFD1" w14:textId="33E190D2"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rPr>
        <w:t>Sutovsky, P., Moreno, R</w:t>
      </w:r>
      <w:r w:rsidR="007B5365" w:rsidRPr="00AD596A">
        <w:rPr>
          <w:rFonts w:ascii="Times" w:eastAsiaTheme="minorEastAsia" w:hAnsi="Times"/>
        </w:rPr>
        <w:t>.</w:t>
      </w:r>
      <w:r w:rsidRPr="00AD596A">
        <w:rPr>
          <w:rFonts w:ascii="Times" w:eastAsiaTheme="minorEastAsia" w:hAnsi="Times"/>
        </w:rPr>
        <w:t xml:space="preserve">D., Ramalho-Santos, J., Dominko, T., Simerly, C., Schatten, G., 1999. Ubiquitin tag for sperm mitochondria. Nature 402, 371-372. </w:t>
      </w:r>
    </w:p>
    <w:p w14:paraId="0F5A8415" w14:textId="77777777" w:rsidR="002F456F" w:rsidRPr="00AD596A" w:rsidRDefault="002F456F" w:rsidP="00AD596A">
      <w:pPr>
        <w:widowControl w:val="0"/>
        <w:spacing w:line="480" w:lineRule="auto"/>
        <w:ind w:left="284" w:hanging="284"/>
        <w:jc w:val="both"/>
        <w:rPr>
          <w:rFonts w:ascii="Times" w:eastAsia="宋体" w:hAnsi="Times" w:cs="Times"/>
        </w:rPr>
      </w:pPr>
    </w:p>
    <w:p w14:paraId="1E89D679" w14:textId="1681734C"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rPr>
        <w:t>Sutovsky, P., Moreno, R</w:t>
      </w:r>
      <w:r w:rsidR="007B5365" w:rsidRPr="00AD596A">
        <w:rPr>
          <w:rFonts w:ascii="Times" w:eastAsiaTheme="minorEastAsia" w:hAnsi="Times"/>
        </w:rPr>
        <w:t>.</w:t>
      </w:r>
      <w:r w:rsidRPr="00AD596A">
        <w:rPr>
          <w:rFonts w:ascii="Times" w:eastAsiaTheme="minorEastAsia" w:hAnsi="Times"/>
        </w:rPr>
        <w:t>D., Ramalho-Santos, J., Dominko, T., Simerly, C., Schatten, G., 2000. Ubiquitinated sperm mitochondria, selective proteolysis, and the regulation of mitochondrial inheritance in mammalian embryos</w:t>
      </w:r>
      <w:r w:rsidRPr="00AD596A">
        <w:rPr>
          <w:rFonts w:ascii="Times" w:eastAsiaTheme="minorEastAsia" w:hAnsi="Times"/>
          <w:i/>
        </w:rPr>
        <w:t>.</w:t>
      </w:r>
      <w:r w:rsidRPr="00AD596A">
        <w:rPr>
          <w:rFonts w:ascii="Times" w:eastAsiaTheme="minorEastAsia" w:hAnsi="Times"/>
        </w:rPr>
        <w:t xml:space="preserve"> Biol.Reprod. 63,</w:t>
      </w:r>
      <w:r w:rsidR="00F50235" w:rsidRPr="00AD596A">
        <w:rPr>
          <w:rFonts w:ascii="Times" w:eastAsiaTheme="minorEastAsia" w:hAnsi="Times"/>
        </w:rPr>
        <w:t xml:space="preserve"> </w:t>
      </w:r>
      <w:r w:rsidRPr="00AD596A">
        <w:rPr>
          <w:rFonts w:ascii="Times" w:eastAsiaTheme="minorEastAsia" w:hAnsi="Times"/>
        </w:rPr>
        <w:t>582-590.</w:t>
      </w:r>
    </w:p>
    <w:p w14:paraId="049F7E7A" w14:textId="77777777" w:rsidR="002F456F" w:rsidRPr="00AD596A" w:rsidRDefault="002F456F" w:rsidP="00AD596A">
      <w:pPr>
        <w:widowControl w:val="0"/>
        <w:spacing w:line="480" w:lineRule="auto"/>
        <w:jc w:val="both"/>
        <w:rPr>
          <w:rFonts w:ascii="Times" w:eastAsia="宋体" w:hAnsi="Times" w:cs="Times"/>
        </w:rPr>
      </w:pPr>
    </w:p>
    <w:p w14:paraId="75C3C7F0" w14:textId="2F859CB4" w:rsidR="002F456F" w:rsidRPr="00AD596A" w:rsidRDefault="003D6C59" w:rsidP="00AD596A">
      <w:pPr>
        <w:widowControl w:val="0"/>
        <w:spacing w:line="480" w:lineRule="auto"/>
        <w:ind w:left="284" w:hanging="284"/>
        <w:jc w:val="both"/>
        <w:rPr>
          <w:rFonts w:ascii="Times" w:eastAsia="宋体" w:hAnsi="Times" w:cs="Times"/>
        </w:rPr>
      </w:pPr>
      <w:hyperlink r:id="rId48" w:history="1">
        <w:r w:rsidR="002F456F" w:rsidRPr="00AD596A">
          <w:rPr>
            <w:rStyle w:val="Hyperlink"/>
            <w:rFonts w:ascii="Times" w:eastAsia="Times New Roman" w:hAnsi="Times" w:cs="Arial"/>
            <w:color w:val="auto"/>
            <w:u w:val="none"/>
          </w:rPr>
          <w:t>Taylor, R</w:t>
        </w:r>
        <w:r w:rsidR="007B5365" w:rsidRPr="00AD596A">
          <w:rPr>
            <w:rStyle w:val="Hyperlink"/>
            <w:rFonts w:ascii="Times" w:eastAsia="Times New Roman" w:hAnsi="Times" w:cs="Arial"/>
            <w:color w:val="auto"/>
            <w:u w:val="none"/>
          </w:rPr>
          <w:t>.</w:t>
        </w:r>
        <w:r w:rsidR="002F456F" w:rsidRPr="00AD596A">
          <w:rPr>
            <w:rStyle w:val="Hyperlink"/>
            <w:rFonts w:ascii="Times" w:eastAsia="Times New Roman" w:hAnsi="Times" w:cs="Arial"/>
            <w:color w:val="auto"/>
            <w:u w:val="none"/>
          </w:rPr>
          <w:t>W</w:t>
        </w:r>
      </w:hyperlink>
      <w:r w:rsidR="00AD596A">
        <w:rPr>
          <w:rStyle w:val="Hyperlink"/>
          <w:rFonts w:ascii="Times" w:eastAsia="Times New Roman" w:hAnsi="Times" w:cs="Arial"/>
          <w:color w:val="auto"/>
          <w:u w:val="none"/>
        </w:rPr>
        <w:t>.,</w:t>
      </w:r>
      <w:r w:rsidR="002F456F" w:rsidRPr="00AD596A">
        <w:rPr>
          <w:rFonts w:ascii="Times" w:eastAsia="Times New Roman" w:hAnsi="Times" w:cs="Arial"/>
          <w:vertAlign w:val="superscript"/>
        </w:rPr>
        <w:t xml:space="preserve"> </w:t>
      </w:r>
      <w:hyperlink r:id="rId49" w:history="1">
        <w:r w:rsidR="002F456F" w:rsidRPr="00AD596A">
          <w:rPr>
            <w:rStyle w:val="Hyperlink"/>
            <w:rFonts w:ascii="Times" w:eastAsia="Times New Roman" w:hAnsi="Times" w:cs="Arial"/>
            <w:color w:val="auto"/>
            <w:u w:val="none"/>
          </w:rPr>
          <w:t>Turnbull, D</w:t>
        </w:r>
        <w:r w:rsidR="007B5365" w:rsidRPr="00AD596A">
          <w:rPr>
            <w:rStyle w:val="Hyperlink"/>
            <w:rFonts w:ascii="Times" w:eastAsia="Times New Roman" w:hAnsi="Times" w:cs="Arial"/>
            <w:color w:val="auto"/>
            <w:u w:val="none"/>
          </w:rPr>
          <w:t>.</w:t>
        </w:r>
        <w:r w:rsidR="002F456F" w:rsidRPr="00AD596A">
          <w:rPr>
            <w:rStyle w:val="Hyperlink"/>
            <w:rFonts w:ascii="Times" w:eastAsia="Times New Roman" w:hAnsi="Times" w:cs="Arial"/>
            <w:color w:val="auto"/>
            <w:u w:val="none"/>
          </w:rPr>
          <w:t>M</w:t>
        </w:r>
      </w:hyperlink>
      <w:r w:rsidR="002F456F" w:rsidRPr="00AD596A">
        <w:rPr>
          <w:rFonts w:ascii="Times" w:eastAsia="Times New Roman" w:hAnsi="Times" w:cs="Arial"/>
        </w:rPr>
        <w:t xml:space="preserve">., 2005. Mitochondrial DNA mutations in human disease. </w:t>
      </w:r>
      <w:hyperlink r:id="rId50" w:tooltip="Nature reviews. Genetics." w:history="1">
        <w:r w:rsidR="002F456F" w:rsidRPr="00AD596A">
          <w:rPr>
            <w:rStyle w:val="Hyperlink"/>
            <w:rFonts w:ascii="Times" w:eastAsia="Times New Roman" w:hAnsi="Times" w:cs="Arial"/>
            <w:color w:val="auto"/>
            <w:u w:val="none"/>
          </w:rPr>
          <w:t>Nat Rev Genet.</w:t>
        </w:r>
      </w:hyperlink>
      <w:r w:rsidR="007B5365" w:rsidRPr="00AD596A">
        <w:rPr>
          <w:rFonts w:ascii="Times" w:eastAsia="Times New Roman" w:hAnsi="Times" w:cs="Arial"/>
        </w:rPr>
        <w:t xml:space="preserve"> 5</w:t>
      </w:r>
      <w:r w:rsidR="002F456F" w:rsidRPr="00AD596A">
        <w:rPr>
          <w:rFonts w:ascii="Times" w:eastAsia="Times New Roman" w:hAnsi="Times" w:cs="Arial"/>
        </w:rPr>
        <w:t>, 389-402.</w:t>
      </w:r>
    </w:p>
    <w:p w14:paraId="72DA362C" w14:textId="77777777" w:rsidR="002F456F" w:rsidRPr="00AD596A" w:rsidRDefault="002F456F" w:rsidP="00AD596A">
      <w:pPr>
        <w:widowControl w:val="0"/>
        <w:spacing w:line="480" w:lineRule="auto"/>
        <w:ind w:left="284" w:hanging="284"/>
        <w:jc w:val="both"/>
        <w:rPr>
          <w:rFonts w:ascii="Times" w:eastAsia="宋体" w:hAnsi="Times" w:cs="Times"/>
        </w:rPr>
      </w:pPr>
    </w:p>
    <w:p w14:paraId="00FA7098" w14:textId="3D1327FA" w:rsidR="00ED11F2" w:rsidRPr="00AD596A" w:rsidRDefault="00AD596A" w:rsidP="00AD596A">
      <w:pPr>
        <w:widowControl w:val="0"/>
        <w:spacing w:line="480" w:lineRule="auto"/>
        <w:ind w:left="284" w:hanging="284"/>
        <w:jc w:val="both"/>
        <w:rPr>
          <w:rFonts w:ascii="Times" w:eastAsiaTheme="minorEastAsia" w:hAnsi="Times"/>
        </w:rPr>
      </w:pPr>
      <w:r>
        <w:rPr>
          <w:rFonts w:ascii="Times" w:eastAsiaTheme="minorEastAsia" w:hAnsi="Times"/>
        </w:rPr>
        <w:t xml:space="preserve">Thompson, </w:t>
      </w:r>
      <w:r w:rsidR="002F456F" w:rsidRPr="00AD596A">
        <w:rPr>
          <w:rFonts w:ascii="Times" w:eastAsiaTheme="minorEastAsia" w:hAnsi="Times"/>
        </w:rPr>
        <w:t>W</w:t>
      </w:r>
      <w:r w:rsidR="007B5365" w:rsidRPr="00AD596A">
        <w:rPr>
          <w:rFonts w:ascii="Times" w:eastAsiaTheme="minorEastAsia" w:hAnsi="Times"/>
        </w:rPr>
        <w:t>.</w:t>
      </w:r>
      <w:r w:rsidR="002F456F" w:rsidRPr="00AD596A">
        <w:rPr>
          <w:rFonts w:ascii="Times" w:eastAsiaTheme="minorEastAsia" w:hAnsi="Times"/>
        </w:rPr>
        <w:t>E., Ramalho-Santos, J., Sutovsky, P., 2003. Ubiquitination of prohibitin in mammalian sperm mitochondria: possible roles in the regulation of mitochondrial inheritance and spe</w:t>
      </w:r>
      <w:r w:rsidR="00783555">
        <w:rPr>
          <w:rFonts w:ascii="Times" w:eastAsiaTheme="minorEastAsia" w:hAnsi="Times"/>
        </w:rPr>
        <w:t>rm quality control. Biol.Reprod</w:t>
      </w:r>
      <w:r w:rsidR="002F456F" w:rsidRPr="00AD596A">
        <w:rPr>
          <w:rFonts w:ascii="Times" w:eastAsiaTheme="minorEastAsia" w:hAnsi="Times"/>
        </w:rPr>
        <w:t xml:space="preserve"> 69, 254-260. </w:t>
      </w:r>
    </w:p>
    <w:p w14:paraId="0E1B951A" w14:textId="77777777" w:rsidR="00ED11F2" w:rsidRPr="00AD596A" w:rsidRDefault="00ED11F2" w:rsidP="00AD596A">
      <w:pPr>
        <w:widowControl w:val="0"/>
        <w:spacing w:line="480" w:lineRule="auto"/>
        <w:ind w:left="284" w:hanging="284"/>
        <w:jc w:val="both"/>
        <w:rPr>
          <w:rFonts w:ascii="Times" w:eastAsiaTheme="minorEastAsia" w:hAnsi="Times"/>
        </w:rPr>
      </w:pPr>
    </w:p>
    <w:p w14:paraId="6CC003B9" w14:textId="77777777" w:rsidR="00ED11F2" w:rsidRPr="00AD596A" w:rsidRDefault="00ED11F2" w:rsidP="00AD596A">
      <w:pPr>
        <w:widowControl w:val="0"/>
        <w:spacing w:line="480" w:lineRule="auto"/>
        <w:ind w:left="284" w:hanging="284"/>
        <w:jc w:val="both"/>
        <w:rPr>
          <w:rFonts w:ascii="Times" w:eastAsia="宋体" w:hAnsi="Times" w:cs="Times"/>
        </w:rPr>
      </w:pPr>
      <w:r w:rsidRPr="00AD596A">
        <w:rPr>
          <w:rFonts w:ascii="Times" w:eastAsia="宋体" w:hAnsi="Times"/>
          <w:bCs/>
          <w:shd w:val="clear" w:color="auto" w:fill="FFFFFF"/>
          <w:lang w:eastAsia="en-US"/>
        </w:rPr>
        <w:t xml:space="preserve">Verma, S., </w:t>
      </w:r>
      <w:r w:rsidRPr="00AD596A">
        <w:rPr>
          <w:rFonts w:ascii="Times" w:eastAsia="宋体" w:hAnsi="Times"/>
          <w:bCs/>
          <w:lang w:eastAsia="en-US"/>
        </w:rPr>
        <w:t xml:space="preserve">Idnurm, A., 2013. </w:t>
      </w:r>
      <w:r w:rsidRPr="00AD596A">
        <w:rPr>
          <w:rFonts w:ascii="Times" w:eastAsia="宋体" w:hAnsi="Times"/>
          <w:shd w:val="clear" w:color="auto" w:fill="FFFFFF"/>
          <w:lang w:eastAsia="en-US"/>
        </w:rPr>
        <w:t>The Uve1 endonuclease is regulated by the white collar complex to protect</w:t>
      </w:r>
      <w:r w:rsidRPr="00AD596A">
        <w:rPr>
          <w:rFonts w:ascii="Times" w:eastAsia="宋体" w:hAnsi="Times"/>
          <w:i/>
          <w:shd w:val="clear" w:color="auto" w:fill="FFFFFF"/>
          <w:lang w:eastAsia="en-US"/>
        </w:rPr>
        <w:t xml:space="preserve"> cryptococcus neoformans </w:t>
      </w:r>
      <w:r w:rsidRPr="00AD596A">
        <w:rPr>
          <w:rFonts w:ascii="Times" w:eastAsia="宋体" w:hAnsi="Times"/>
          <w:shd w:val="clear" w:color="auto" w:fill="FFFFFF"/>
          <w:lang w:eastAsia="en-US"/>
        </w:rPr>
        <w:t>from UV damage</w:t>
      </w:r>
      <w:r w:rsidRPr="00AD596A">
        <w:rPr>
          <w:rFonts w:ascii="Times" w:eastAsia="宋体" w:hAnsi="Times"/>
          <w:i/>
          <w:shd w:val="clear" w:color="auto" w:fill="FFFFFF"/>
          <w:lang w:eastAsia="en-US"/>
        </w:rPr>
        <w:t xml:space="preserve">. </w:t>
      </w:r>
      <w:r w:rsidRPr="00AD596A">
        <w:rPr>
          <w:rFonts w:ascii="Times" w:eastAsia="宋体" w:hAnsi="Times"/>
          <w:bCs/>
          <w:shd w:val="clear" w:color="auto" w:fill="FFFFFF"/>
          <w:lang w:eastAsia="en-US"/>
        </w:rPr>
        <w:t>PLoS genetics 9, e1003769.</w:t>
      </w:r>
    </w:p>
    <w:p w14:paraId="1D5BB224" w14:textId="77777777" w:rsidR="00ED11F2" w:rsidRPr="00AD596A" w:rsidRDefault="00ED11F2" w:rsidP="00AD596A">
      <w:pPr>
        <w:widowControl w:val="0"/>
        <w:spacing w:line="480" w:lineRule="auto"/>
        <w:ind w:left="284" w:hanging="284"/>
        <w:jc w:val="both"/>
        <w:rPr>
          <w:rStyle w:val="person"/>
          <w:rFonts w:ascii="Times" w:eastAsia="Times New Roman" w:hAnsi="Times" w:cs="Arial"/>
        </w:rPr>
      </w:pPr>
    </w:p>
    <w:p w14:paraId="6726765F" w14:textId="22BE15F1" w:rsidR="002F456F" w:rsidRPr="00AD596A" w:rsidRDefault="002F456F" w:rsidP="00AD596A">
      <w:pPr>
        <w:widowControl w:val="0"/>
        <w:spacing w:line="480" w:lineRule="auto"/>
        <w:ind w:left="284" w:hanging="284"/>
        <w:jc w:val="both"/>
        <w:rPr>
          <w:rFonts w:ascii="Times" w:eastAsiaTheme="minorEastAsia" w:hAnsi="Times"/>
        </w:rPr>
      </w:pPr>
      <w:r w:rsidRPr="00AD596A">
        <w:rPr>
          <w:rStyle w:val="person"/>
          <w:rFonts w:ascii="Times" w:eastAsia="Times New Roman" w:hAnsi="Times" w:cs="Arial"/>
        </w:rPr>
        <w:t>Voelz, K</w:t>
      </w:r>
      <w:r w:rsidR="007B5365" w:rsidRPr="00AD596A">
        <w:rPr>
          <w:rStyle w:val="person"/>
          <w:rFonts w:ascii="Times" w:eastAsia="Times New Roman" w:hAnsi="Times" w:cs="Arial"/>
        </w:rPr>
        <w:t xml:space="preserve">., </w:t>
      </w:r>
      <w:r w:rsidRPr="00AD596A">
        <w:rPr>
          <w:rStyle w:val="person"/>
          <w:rFonts w:ascii="Times" w:eastAsia="Times New Roman" w:hAnsi="Times" w:cs="Arial"/>
        </w:rPr>
        <w:t>Ma</w:t>
      </w:r>
      <w:r w:rsidR="007B5365" w:rsidRPr="00AD596A">
        <w:rPr>
          <w:rStyle w:val="person"/>
          <w:rFonts w:ascii="Times" w:eastAsia="Times New Roman" w:hAnsi="Times" w:cs="Arial"/>
        </w:rPr>
        <w:t>, H</w:t>
      </w:r>
      <w:r w:rsidRPr="00AD596A">
        <w:rPr>
          <w:rStyle w:val="person"/>
          <w:rFonts w:ascii="Times" w:eastAsia="Times New Roman" w:hAnsi="Times" w:cs="Arial"/>
        </w:rPr>
        <w:t xml:space="preserve">., </w:t>
      </w:r>
      <w:r w:rsidR="007B5365" w:rsidRPr="00AD596A">
        <w:rPr>
          <w:rFonts w:ascii="Times" w:eastAsia="Times New Roman" w:hAnsi="Times" w:cs="Arial"/>
        </w:rPr>
        <w:t>Phadke, S., Byrnes</w:t>
      </w:r>
      <w:r w:rsidR="007B5365" w:rsidRPr="00AD596A">
        <w:rPr>
          <w:rStyle w:val="person"/>
          <w:rFonts w:ascii="Times" w:eastAsia="Times New Roman" w:hAnsi="Times" w:cs="Arial"/>
        </w:rPr>
        <w:t>, E.J., Zhu, P.,</w:t>
      </w:r>
      <w:r w:rsidR="007B5365" w:rsidRPr="00AD596A">
        <w:rPr>
          <w:rFonts w:ascii="Times" w:eastAsia="Times New Roman" w:hAnsi="Times" w:cs="Arial"/>
        </w:rPr>
        <w:t xml:space="preserve"> Mueller</w:t>
      </w:r>
      <w:r w:rsidR="007B5365" w:rsidRPr="00AD596A">
        <w:rPr>
          <w:rStyle w:val="person"/>
          <w:rFonts w:ascii="Times" w:eastAsia="Times New Roman" w:hAnsi="Times" w:cs="Arial"/>
        </w:rPr>
        <w:t xml:space="preserve"> O., </w:t>
      </w:r>
      <w:r w:rsidR="007B5365" w:rsidRPr="00AD596A">
        <w:rPr>
          <w:rFonts w:ascii="Times" w:eastAsia="Times New Roman" w:hAnsi="Times" w:cs="Arial"/>
        </w:rPr>
        <w:t>Farrer</w:t>
      </w:r>
      <w:r w:rsidR="007B5365" w:rsidRPr="00AD596A">
        <w:rPr>
          <w:rStyle w:val="person"/>
          <w:rFonts w:ascii="Times" w:eastAsia="Times New Roman" w:hAnsi="Times" w:cs="Arial"/>
        </w:rPr>
        <w:t xml:space="preserve">, R.A., </w:t>
      </w:r>
      <w:r w:rsidR="007B5365" w:rsidRPr="00AD596A">
        <w:rPr>
          <w:rFonts w:ascii="Times" w:eastAsia="Times New Roman" w:hAnsi="Times" w:cs="Arial"/>
        </w:rPr>
        <w:t>Henk</w:t>
      </w:r>
      <w:r w:rsidR="007B5365" w:rsidRPr="00AD596A">
        <w:rPr>
          <w:rStyle w:val="person"/>
          <w:rFonts w:ascii="Times" w:eastAsia="Times New Roman" w:hAnsi="Times" w:cs="Arial"/>
        </w:rPr>
        <w:t xml:space="preserve">, D.A., </w:t>
      </w:r>
      <w:r w:rsidR="007B5365" w:rsidRPr="00AD596A">
        <w:rPr>
          <w:rFonts w:ascii="Times" w:eastAsia="Times New Roman" w:hAnsi="Times" w:cs="Arial"/>
        </w:rPr>
        <w:t>Lewit</w:t>
      </w:r>
      <w:r w:rsidR="007B5365" w:rsidRPr="00AD596A">
        <w:rPr>
          <w:rStyle w:val="person"/>
          <w:rFonts w:ascii="Times" w:eastAsia="Times New Roman" w:hAnsi="Times" w:cs="Arial"/>
        </w:rPr>
        <w:t xml:space="preserve">, Y., </w:t>
      </w:r>
      <w:r w:rsidR="007B5365" w:rsidRPr="00AD596A">
        <w:rPr>
          <w:rFonts w:ascii="Times" w:eastAsia="Times New Roman" w:hAnsi="Times" w:cs="Arial"/>
        </w:rPr>
        <w:t>Hsueh</w:t>
      </w:r>
      <w:r w:rsidR="007B5365" w:rsidRPr="00AD596A">
        <w:rPr>
          <w:rStyle w:val="person"/>
          <w:rFonts w:ascii="Times" w:eastAsia="Times New Roman" w:hAnsi="Times" w:cs="Arial"/>
        </w:rPr>
        <w:t xml:space="preserve"> , Y.P., </w:t>
      </w:r>
      <w:r w:rsidR="00694A70" w:rsidRPr="00AD596A">
        <w:rPr>
          <w:rFonts w:ascii="Times" w:eastAsia="Times New Roman" w:hAnsi="Times" w:cs="Arial"/>
        </w:rPr>
        <w:t>Fisher,, M.C., Idnurm</w:t>
      </w:r>
      <w:r w:rsidR="00694A70" w:rsidRPr="00AD596A">
        <w:rPr>
          <w:rStyle w:val="person"/>
          <w:rFonts w:ascii="Times" w:eastAsia="Times New Roman" w:hAnsi="Times" w:cs="Arial"/>
        </w:rPr>
        <w:t xml:space="preserve">, A., </w:t>
      </w:r>
      <w:r w:rsidR="00694A70" w:rsidRPr="00AD596A">
        <w:rPr>
          <w:rFonts w:ascii="Times" w:eastAsia="Times New Roman" w:hAnsi="Times" w:cs="Arial"/>
        </w:rPr>
        <w:t>Heitman</w:t>
      </w:r>
      <w:r w:rsidR="00694A70" w:rsidRPr="00AD596A">
        <w:rPr>
          <w:rStyle w:val="person"/>
          <w:rFonts w:ascii="Times" w:eastAsia="Times New Roman" w:hAnsi="Times" w:cs="Arial"/>
        </w:rPr>
        <w:t xml:space="preserve"> , J.,</w:t>
      </w:r>
      <w:r w:rsidR="00694A70" w:rsidRPr="00AD596A">
        <w:rPr>
          <w:rFonts w:ascii="Times" w:eastAsia="Times New Roman" w:hAnsi="Times" w:cs="Arial"/>
        </w:rPr>
        <w:t xml:space="preserve"> May</w:t>
      </w:r>
      <w:r w:rsidR="00694A70" w:rsidRPr="00AD596A">
        <w:rPr>
          <w:rStyle w:val="person"/>
          <w:rFonts w:ascii="Times" w:eastAsia="Times New Roman" w:hAnsi="Times" w:cs="Arial"/>
        </w:rPr>
        <w:t xml:space="preserve">, R.C., </w:t>
      </w:r>
      <w:r w:rsidRPr="00AD596A">
        <w:rPr>
          <w:rStyle w:val="person"/>
          <w:rFonts w:ascii="Times" w:eastAsia="Times New Roman" w:hAnsi="Times" w:cs="Arial"/>
        </w:rPr>
        <w:t xml:space="preserve">2013. </w:t>
      </w:r>
      <w:r w:rsidR="00694A70" w:rsidRPr="00AD596A">
        <w:rPr>
          <w:rFonts w:ascii="Times" w:eastAsia="Times New Roman" w:hAnsi="Times" w:cs="Arial"/>
          <w:bCs/>
        </w:rPr>
        <w:t>Transmission of hypervirulence traits via sexual reproduction within and between lineages of the human fungal p</w:t>
      </w:r>
      <w:r w:rsidRPr="00AD596A">
        <w:rPr>
          <w:rFonts w:ascii="Times" w:eastAsia="Times New Roman" w:hAnsi="Times" w:cs="Arial"/>
          <w:bCs/>
        </w:rPr>
        <w:t>athogen</w:t>
      </w:r>
      <w:r w:rsidRPr="00AD596A">
        <w:rPr>
          <w:rStyle w:val="apple-converted-space"/>
          <w:rFonts w:ascii="Times" w:eastAsia="Times New Roman" w:hAnsi="Times" w:cs="Arial"/>
          <w:bCs/>
        </w:rPr>
        <w:t> </w:t>
      </w:r>
      <w:r w:rsidRPr="00AD596A">
        <w:rPr>
          <w:rFonts w:ascii="Times" w:eastAsia="Times New Roman" w:hAnsi="Times" w:cs="Arial"/>
          <w:bCs/>
          <w:i/>
          <w:iCs/>
        </w:rPr>
        <w:t>Cryptococcus gattii</w:t>
      </w:r>
      <w:r w:rsidRPr="00AD596A">
        <w:rPr>
          <w:rFonts w:ascii="Times" w:eastAsia="Times New Roman" w:hAnsi="Times" w:cs="Arial"/>
          <w:bCs/>
          <w:iCs/>
        </w:rPr>
        <w:t xml:space="preserve">. </w:t>
      </w:r>
      <w:r w:rsidRPr="00AD596A">
        <w:rPr>
          <w:rFonts w:ascii="Times" w:hAnsi="Times" w:cs="Arial"/>
        </w:rPr>
        <w:t xml:space="preserve">Plos Genetics. </w:t>
      </w:r>
      <w:r w:rsidRPr="00AD596A">
        <w:rPr>
          <w:rFonts w:ascii="Times" w:eastAsia="Times New Roman" w:hAnsi="Times" w:cs="Arial"/>
        </w:rPr>
        <w:t>journal.pgen.1003771</w:t>
      </w:r>
    </w:p>
    <w:p w14:paraId="4998073B" w14:textId="77777777" w:rsidR="002F456F" w:rsidRPr="00AD596A" w:rsidRDefault="002F456F" w:rsidP="00AD596A">
      <w:pPr>
        <w:widowControl w:val="0"/>
        <w:spacing w:line="480" w:lineRule="auto"/>
        <w:jc w:val="both"/>
        <w:rPr>
          <w:rFonts w:ascii="Times" w:eastAsia="宋体" w:hAnsi="Times" w:cs="Times"/>
        </w:rPr>
      </w:pPr>
    </w:p>
    <w:p w14:paraId="685A51C6" w14:textId="0C177F96" w:rsidR="002F456F" w:rsidRPr="00AD596A" w:rsidRDefault="002F456F" w:rsidP="00AD596A">
      <w:pPr>
        <w:widowControl w:val="0"/>
        <w:spacing w:line="480" w:lineRule="auto"/>
        <w:ind w:left="284" w:hanging="284"/>
        <w:jc w:val="both"/>
        <w:rPr>
          <w:rFonts w:ascii="Times" w:eastAsiaTheme="minorEastAsia" w:hAnsi="Times"/>
        </w:rPr>
      </w:pPr>
      <w:r w:rsidRPr="00AD596A">
        <w:rPr>
          <w:rFonts w:ascii="Times" w:eastAsiaTheme="minorEastAsia" w:hAnsi="Times"/>
        </w:rPr>
        <w:t>Wagner, D</w:t>
      </w:r>
      <w:r w:rsidR="00694A70" w:rsidRPr="00AD596A">
        <w:rPr>
          <w:rFonts w:ascii="Times" w:eastAsiaTheme="minorEastAsia" w:hAnsi="Times"/>
        </w:rPr>
        <w:t>.</w:t>
      </w:r>
      <w:r w:rsidRPr="00AD596A">
        <w:rPr>
          <w:rFonts w:ascii="Times" w:eastAsiaTheme="minorEastAsia" w:hAnsi="Times"/>
        </w:rPr>
        <w:t>B., Dong, J., Carlson, M</w:t>
      </w:r>
      <w:r w:rsidR="00694A70" w:rsidRPr="00AD596A">
        <w:rPr>
          <w:rFonts w:ascii="Times" w:eastAsiaTheme="minorEastAsia" w:hAnsi="Times"/>
        </w:rPr>
        <w:t>.</w:t>
      </w:r>
      <w:r w:rsidRPr="00AD596A">
        <w:rPr>
          <w:rFonts w:ascii="Times" w:eastAsiaTheme="minorEastAsia" w:hAnsi="Times"/>
        </w:rPr>
        <w:t>R., Yanchuk, A</w:t>
      </w:r>
      <w:r w:rsidR="00694A70" w:rsidRPr="00AD596A">
        <w:rPr>
          <w:rFonts w:ascii="Times" w:eastAsiaTheme="minorEastAsia" w:hAnsi="Times"/>
        </w:rPr>
        <w:t>.</w:t>
      </w:r>
      <w:r w:rsidRPr="00AD596A">
        <w:rPr>
          <w:rFonts w:ascii="Times" w:eastAsiaTheme="minorEastAsia" w:hAnsi="Times"/>
        </w:rPr>
        <w:t xml:space="preserve">D., 1991. Paternal leakage of mitochondrial DNA in </w:t>
      </w:r>
      <w:r w:rsidRPr="00AD596A">
        <w:rPr>
          <w:rFonts w:ascii="Times" w:eastAsiaTheme="minorEastAsia" w:hAnsi="Times"/>
          <w:i/>
        </w:rPr>
        <w:t>Pinus.</w:t>
      </w:r>
      <w:r w:rsidRPr="00AD596A">
        <w:rPr>
          <w:rFonts w:ascii="Times" w:eastAsiaTheme="minorEastAsia" w:hAnsi="Times"/>
        </w:rPr>
        <w:t xml:space="preserve"> TAG Theoretical and Applied Genetics 82, 510-514.</w:t>
      </w:r>
    </w:p>
    <w:p w14:paraId="23A0883E" w14:textId="77777777" w:rsidR="00ED11F2" w:rsidRPr="00AD596A" w:rsidRDefault="00ED11F2" w:rsidP="00AD596A">
      <w:pPr>
        <w:widowControl w:val="0"/>
        <w:spacing w:line="480" w:lineRule="auto"/>
        <w:ind w:left="284" w:hanging="284"/>
        <w:jc w:val="both"/>
        <w:rPr>
          <w:rFonts w:ascii="Times" w:eastAsia="宋体" w:hAnsi="Times" w:cs="Times"/>
        </w:rPr>
      </w:pPr>
    </w:p>
    <w:p w14:paraId="303C228D" w14:textId="77777777" w:rsidR="00ED11F2" w:rsidRPr="00AD596A" w:rsidRDefault="00ED11F2" w:rsidP="00AD596A">
      <w:pPr>
        <w:spacing w:line="480" w:lineRule="auto"/>
        <w:ind w:left="284" w:hanging="284"/>
        <w:jc w:val="both"/>
        <w:rPr>
          <w:rFonts w:ascii="Times" w:eastAsia="Times New Roman" w:hAnsi="Times"/>
        </w:rPr>
      </w:pPr>
      <w:r w:rsidRPr="00AD596A">
        <w:rPr>
          <w:rFonts w:ascii="Times" w:eastAsia="Times New Roman" w:hAnsi="Times"/>
        </w:rPr>
        <w:t>Wilson, A., Xu, J., 2012. Mitochondrial inheritance: diverse patterns and mechanisms with an emphasis on fungi</w:t>
      </w:r>
      <w:r w:rsidRPr="00AD596A">
        <w:rPr>
          <w:rFonts w:ascii="Times" w:eastAsia="Times New Roman" w:hAnsi="Times"/>
          <w:i/>
        </w:rPr>
        <w:t>.</w:t>
      </w:r>
      <w:r w:rsidRPr="00AD596A">
        <w:rPr>
          <w:rStyle w:val="Strong"/>
          <w:rFonts w:ascii="Times" w:eastAsia="Times New Roman" w:hAnsi="Times"/>
          <w:b w:val="0"/>
        </w:rPr>
        <w:t xml:space="preserve"> </w:t>
      </w:r>
      <w:r w:rsidRPr="00AD596A">
        <w:rPr>
          <w:rFonts w:ascii="Times" w:eastAsia="Times New Roman" w:hAnsi="Times"/>
          <w:shd w:val="clear" w:color="auto" w:fill="FFFFFF"/>
        </w:rPr>
        <w:t>Mycology 2, 158-166.</w:t>
      </w:r>
    </w:p>
    <w:p w14:paraId="6C0015FC" w14:textId="77777777" w:rsidR="002F456F" w:rsidRPr="00AD596A" w:rsidRDefault="002F456F" w:rsidP="00AD596A">
      <w:pPr>
        <w:widowControl w:val="0"/>
        <w:spacing w:line="480" w:lineRule="auto"/>
        <w:ind w:left="284" w:hanging="284"/>
        <w:jc w:val="both"/>
        <w:rPr>
          <w:rFonts w:ascii="Times" w:eastAsia="宋体" w:hAnsi="Times" w:cs="Times"/>
        </w:rPr>
      </w:pPr>
    </w:p>
    <w:p w14:paraId="5A584474" w14:textId="6C3D2823"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rPr>
        <w:t>Xu. J., Ali, R</w:t>
      </w:r>
      <w:r w:rsidR="00694A70" w:rsidRPr="00AD596A">
        <w:rPr>
          <w:rFonts w:ascii="Times" w:eastAsiaTheme="minorEastAsia" w:hAnsi="Times"/>
        </w:rPr>
        <w:t>.</w:t>
      </w:r>
      <w:r w:rsidRPr="00AD596A">
        <w:rPr>
          <w:rFonts w:ascii="Times" w:eastAsiaTheme="minorEastAsia" w:hAnsi="Times"/>
        </w:rPr>
        <w:t>Y., Gregory, D</w:t>
      </w:r>
      <w:r w:rsidR="00694A70" w:rsidRPr="00AD596A">
        <w:rPr>
          <w:rFonts w:ascii="Times" w:eastAsiaTheme="minorEastAsia" w:hAnsi="Times"/>
        </w:rPr>
        <w:t>.</w:t>
      </w:r>
      <w:r w:rsidRPr="00AD596A">
        <w:rPr>
          <w:rFonts w:ascii="Times" w:eastAsiaTheme="minorEastAsia" w:hAnsi="Times"/>
        </w:rPr>
        <w:t>A., Amick, D., Lambert, SE., Yoell, H</w:t>
      </w:r>
      <w:r w:rsidR="00694A70" w:rsidRPr="00AD596A">
        <w:rPr>
          <w:rFonts w:ascii="Times" w:eastAsiaTheme="minorEastAsia" w:hAnsi="Times"/>
        </w:rPr>
        <w:t>.</w:t>
      </w:r>
      <w:r w:rsidRPr="00AD596A">
        <w:rPr>
          <w:rFonts w:ascii="Times" w:eastAsiaTheme="minorEastAsia" w:hAnsi="Times"/>
        </w:rPr>
        <w:t>J., Vigalys, R</w:t>
      </w:r>
      <w:r w:rsidR="00694A70" w:rsidRPr="00AD596A">
        <w:rPr>
          <w:rFonts w:ascii="Times" w:eastAsiaTheme="minorEastAsia" w:hAnsi="Times"/>
        </w:rPr>
        <w:t>.J</w:t>
      </w:r>
      <w:r w:rsidRPr="00AD596A">
        <w:rPr>
          <w:rFonts w:ascii="Times" w:eastAsiaTheme="minorEastAsia" w:hAnsi="Times"/>
        </w:rPr>
        <w:t>., Mitchell, T</w:t>
      </w:r>
      <w:r w:rsidR="00694A70" w:rsidRPr="00AD596A">
        <w:rPr>
          <w:rFonts w:ascii="Times" w:eastAsiaTheme="minorEastAsia" w:hAnsi="Times"/>
        </w:rPr>
        <w:t>.</w:t>
      </w:r>
      <w:r w:rsidRPr="00AD596A">
        <w:rPr>
          <w:rFonts w:ascii="Times" w:eastAsiaTheme="minorEastAsia" w:hAnsi="Times"/>
        </w:rPr>
        <w:t>G., 2000. Uniparental mitochondrial transmission in sexual crosses in</w:t>
      </w:r>
      <w:r w:rsidRPr="00AD596A">
        <w:rPr>
          <w:rFonts w:ascii="Times" w:eastAsiaTheme="minorEastAsia" w:hAnsi="Times"/>
          <w:i/>
        </w:rPr>
        <w:t xml:space="preserve"> </w:t>
      </w:r>
      <w:r w:rsidRPr="00AD596A">
        <w:rPr>
          <w:rFonts w:ascii="Times" w:eastAsiaTheme="minorEastAsia" w:hAnsi="Times" w:cs="Times"/>
          <w:i/>
          <w:iCs/>
        </w:rPr>
        <w:t>Cryptococcus neoformans</w:t>
      </w:r>
      <w:r w:rsidRPr="00AD596A">
        <w:rPr>
          <w:rFonts w:ascii="Times" w:eastAsiaTheme="minorEastAsia" w:hAnsi="Times"/>
          <w:i/>
        </w:rPr>
        <w:t>.</w:t>
      </w:r>
      <w:r w:rsidRPr="00AD596A">
        <w:rPr>
          <w:rFonts w:ascii="Times" w:eastAsiaTheme="minorEastAsia" w:hAnsi="Times"/>
        </w:rPr>
        <w:t xml:space="preserve"> Mol Ecol 9, 1471-1481.</w:t>
      </w:r>
    </w:p>
    <w:p w14:paraId="0747032A" w14:textId="77777777" w:rsidR="002F456F" w:rsidRPr="00AD596A" w:rsidRDefault="002F456F" w:rsidP="00AD596A">
      <w:pPr>
        <w:widowControl w:val="0"/>
        <w:spacing w:line="480" w:lineRule="auto"/>
        <w:ind w:left="284" w:hanging="284"/>
        <w:jc w:val="both"/>
        <w:rPr>
          <w:rFonts w:ascii="Times" w:eastAsia="宋体" w:hAnsi="Times" w:cs="Times"/>
        </w:rPr>
      </w:pPr>
    </w:p>
    <w:p w14:paraId="4A5120BF"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cs="Times"/>
        </w:rPr>
        <w:t>Xu, J., 2004a. Genotype environment interactions of spontaneous mutations for vegetative fittness in the human pathogenic fungus</w:t>
      </w:r>
      <w:r w:rsidRPr="00AD596A">
        <w:rPr>
          <w:rFonts w:ascii="Times" w:eastAsia="宋体" w:hAnsi="Times" w:cs="Times"/>
          <w:i/>
        </w:rPr>
        <w:t xml:space="preserve"> </w:t>
      </w:r>
      <w:r w:rsidRPr="00AD596A">
        <w:rPr>
          <w:rFonts w:ascii="Times" w:eastAsia="宋体" w:hAnsi="Times" w:cs="Times"/>
          <w:i/>
          <w:iCs/>
        </w:rPr>
        <w:t>Cryptococcus neoformans</w:t>
      </w:r>
      <w:r w:rsidRPr="00AD596A">
        <w:rPr>
          <w:rFonts w:ascii="Times" w:eastAsia="宋体" w:hAnsi="Times" w:cs="Times"/>
          <w:i/>
        </w:rPr>
        <w:t>.</w:t>
      </w:r>
      <w:r w:rsidRPr="00AD596A">
        <w:rPr>
          <w:rFonts w:ascii="Times" w:eastAsia="宋体" w:hAnsi="Times" w:cs="Times"/>
        </w:rPr>
        <w:t xml:space="preserve"> Genetics 168, 1177–1188.</w:t>
      </w:r>
    </w:p>
    <w:p w14:paraId="25622BF6" w14:textId="77777777" w:rsidR="002F456F" w:rsidRPr="00AD596A" w:rsidRDefault="002F456F" w:rsidP="00AD596A">
      <w:pPr>
        <w:widowControl w:val="0"/>
        <w:spacing w:line="480" w:lineRule="auto"/>
        <w:ind w:left="284" w:hanging="284"/>
        <w:jc w:val="both"/>
        <w:rPr>
          <w:rFonts w:ascii="Times" w:eastAsia="宋体" w:hAnsi="Times" w:cs="Times"/>
        </w:rPr>
      </w:pPr>
    </w:p>
    <w:p w14:paraId="423D3769"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cs="Times"/>
        </w:rPr>
        <w:t>Xu, J., 2004b. The prevalence and evolution of sex in microorganisms</w:t>
      </w:r>
      <w:r w:rsidRPr="00AD596A">
        <w:rPr>
          <w:rFonts w:ascii="Times" w:eastAsia="宋体" w:hAnsi="Times" w:cs="Times"/>
          <w:i/>
        </w:rPr>
        <w:t xml:space="preserve">. </w:t>
      </w:r>
      <w:r w:rsidRPr="00AD596A">
        <w:rPr>
          <w:rFonts w:ascii="Times" w:eastAsia="宋体" w:hAnsi="Times" w:cs="Times"/>
        </w:rPr>
        <w:t>Genome 47, 775–780.</w:t>
      </w:r>
    </w:p>
    <w:p w14:paraId="41839614" w14:textId="77777777" w:rsidR="002F456F" w:rsidRPr="00AD596A" w:rsidRDefault="002F456F" w:rsidP="00AD596A">
      <w:pPr>
        <w:widowControl w:val="0"/>
        <w:spacing w:line="480" w:lineRule="auto"/>
        <w:ind w:left="284" w:hanging="284"/>
        <w:jc w:val="both"/>
        <w:rPr>
          <w:rFonts w:ascii="Times" w:eastAsia="宋体" w:hAnsi="Times" w:cs="Times"/>
        </w:rPr>
      </w:pPr>
    </w:p>
    <w:p w14:paraId="70215C6C"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cs="Times"/>
        </w:rPr>
        <w:t>Xu, J., 2005. The inheritance of organelle genes and genomes: patterns and mechanisms. Genome 48, 951–958.</w:t>
      </w:r>
    </w:p>
    <w:p w14:paraId="4AE38F4C" w14:textId="77777777" w:rsidR="002F456F" w:rsidRPr="00AD596A" w:rsidRDefault="002F456F" w:rsidP="00AD596A">
      <w:pPr>
        <w:widowControl w:val="0"/>
        <w:spacing w:line="480" w:lineRule="auto"/>
        <w:ind w:left="284" w:hanging="284"/>
        <w:jc w:val="both"/>
        <w:rPr>
          <w:rFonts w:ascii="Times" w:eastAsia="宋体" w:hAnsi="Times" w:cs="Times"/>
        </w:rPr>
      </w:pPr>
    </w:p>
    <w:p w14:paraId="16FD3E63" w14:textId="71BA9C85" w:rsidR="002F456F" w:rsidRPr="00AD596A" w:rsidRDefault="00694A70" w:rsidP="00AD596A">
      <w:pPr>
        <w:widowControl w:val="0"/>
        <w:spacing w:line="480" w:lineRule="auto"/>
        <w:ind w:left="284" w:hanging="284"/>
        <w:jc w:val="both"/>
        <w:rPr>
          <w:rFonts w:ascii="Times" w:eastAsia="宋体" w:hAnsi="Times" w:cs="Times"/>
        </w:rPr>
      </w:pPr>
      <w:r w:rsidRPr="00AD596A">
        <w:rPr>
          <w:rFonts w:ascii="Times" w:eastAsia="宋体" w:hAnsi="Times"/>
          <w:bCs/>
          <w:kern w:val="2"/>
        </w:rPr>
        <w:t xml:space="preserve">Xu, J., </w:t>
      </w:r>
      <w:r w:rsidR="002F456F" w:rsidRPr="00AD596A">
        <w:rPr>
          <w:rFonts w:ascii="Times" w:eastAsia="宋体" w:hAnsi="Times"/>
          <w:bCs/>
          <w:kern w:val="2"/>
        </w:rPr>
        <w:t>Yan</w:t>
      </w:r>
      <w:r w:rsidRPr="00AD596A">
        <w:rPr>
          <w:rFonts w:ascii="Times" w:eastAsia="宋体" w:hAnsi="Times"/>
          <w:bCs/>
          <w:kern w:val="2"/>
        </w:rPr>
        <w:t xml:space="preserve">, Z., </w:t>
      </w:r>
      <w:r w:rsidR="002F456F" w:rsidRPr="00AD596A">
        <w:rPr>
          <w:rFonts w:ascii="Times" w:eastAsia="宋体" w:hAnsi="Times"/>
          <w:bCs/>
          <w:kern w:val="2"/>
        </w:rPr>
        <w:t>Guo</w:t>
      </w:r>
      <w:r w:rsidRPr="00AD596A">
        <w:rPr>
          <w:rFonts w:ascii="Times" w:eastAsia="宋体" w:hAnsi="Times"/>
          <w:bCs/>
          <w:kern w:val="2"/>
        </w:rPr>
        <w:t>, H</w:t>
      </w:r>
      <w:r w:rsidR="002F456F" w:rsidRPr="00AD596A">
        <w:rPr>
          <w:rFonts w:ascii="Times" w:eastAsia="宋体" w:hAnsi="Times"/>
          <w:bCs/>
          <w:kern w:val="2"/>
        </w:rPr>
        <w:t xml:space="preserve">., </w:t>
      </w:r>
      <w:r w:rsidR="002F456F" w:rsidRPr="00AD596A">
        <w:rPr>
          <w:rFonts w:ascii="Times" w:eastAsia="宋体" w:hAnsi="Times"/>
          <w:kern w:val="2"/>
        </w:rPr>
        <w:t>2009. Divergence, hybridization, and recombination in the mitochondrial genome of the human pathogenic yeast</w:t>
      </w:r>
      <w:r w:rsidR="002F456F" w:rsidRPr="00AD596A">
        <w:rPr>
          <w:rFonts w:ascii="Times" w:eastAsia="宋体" w:hAnsi="Times"/>
          <w:i/>
          <w:kern w:val="2"/>
        </w:rPr>
        <w:t xml:space="preserve"> </w:t>
      </w:r>
      <w:r w:rsidR="002F456F" w:rsidRPr="00AD596A">
        <w:rPr>
          <w:rFonts w:ascii="Times" w:eastAsia="宋体" w:hAnsi="Times"/>
          <w:i/>
          <w:iCs/>
          <w:kern w:val="2"/>
        </w:rPr>
        <w:t>Cryptococcus gattii</w:t>
      </w:r>
      <w:r w:rsidR="002F456F" w:rsidRPr="00AD596A">
        <w:rPr>
          <w:rFonts w:ascii="Times" w:eastAsia="宋体" w:hAnsi="Times"/>
          <w:i/>
          <w:kern w:val="2"/>
        </w:rPr>
        <w:t>.</w:t>
      </w:r>
      <w:r w:rsidR="002F456F" w:rsidRPr="00AD596A">
        <w:rPr>
          <w:rFonts w:ascii="Times" w:eastAsia="宋体" w:hAnsi="Times"/>
          <w:kern w:val="2"/>
        </w:rPr>
        <w:t xml:space="preserve"> Mol. Ecol. </w:t>
      </w:r>
      <w:r w:rsidR="002F456F" w:rsidRPr="00AD596A">
        <w:rPr>
          <w:rFonts w:ascii="Times" w:eastAsia="宋体" w:hAnsi="Times"/>
          <w:bCs/>
          <w:kern w:val="2"/>
        </w:rPr>
        <w:t xml:space="preserve">18, </w:t>
      </w:r>
      <w:r w:rsidR="002F456F" w:rsidRPr="00AD596A">
        <w:rPr>
          <w:rFonts w:ascii="Times" w:eastAsia="宋体" w:hAnsi="Times"/>
          <w:kern w:val="2"/>
        </w:rPr>
        <w:t>2628-2642.</w:t>
      </w:r>
    </w:p>
    <w:p w14:paraId="0C4F2566" w14:textId="77777777" w:rsidR="002F456F" w:rsidRPr="00AD596A" w:rsidRDefault="002F456F" w:rsidP="00AD596A">
      <w:pPr>
        <w:widowControl w:val="0"/>
        <w:spacing w:line="480" w:lineRule="auto"/>
        <w:ind w:left="284" w:hanging="284"/>
        <w:jc w:val="both"/>
        <w:rPr>
          <w:rFonts w:ascii="Times" w:eastAsia="宋体" w:hAnsi="Times" w:cs="Times"/>
        </w:rPr>
      </w:pPr>
    </w:p>
    <w:p w14:paraId="6E7818A2" w14:textId="4AD63AE7" w:rsidR="00AD596A"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rPr>
        <w:t>Xu, J., Manosuthi, W., Banerjee, U., Zhu, L-P., Chen, J</w:t>
      </w:r>
      <w:r w:rsidR="00694A70" w:rsidRPr="00AD596A">
        <w:rPr>
          <w:rFonts w:ascii="Times" w:eastAsiaTheme="minorEastAsia" w:hAnsi="Times"/>
        </w:rPr>
        <w:t>.</w:t>
      </w:r>
      <w:r w:rsidRPr="00AD596A">
        <w:rPr>
          <w:rFonts w:ascii="Times" w:eastAsiaTheme="minorEastAsia" w:hAnsi="Times"/>
        </w:rPr>
        <w:t>H., Kohno, S., Izumikawa, K., Chen, Y</w:t>
      </w:r>
      <w:r w:rsidR="00694A70" w:rsidRPr="00AD596A">
        <w:rPr>
          <w:rFonts w:ascii="Times" w:eastAsiaTheme="minorEastAsia" w:hAnsi="Times"/>
        </w:rPr>
        <w:t>.</w:t>
      </w:r>
      <w:r w:rsidRPr="00AD596A">
        <w:rPr>
          <w:rFonts w:ascii="Times" w:eastAsiaTheme="minorEastAsia" w:hAnsi="Times"/>
        </w:rPr>
        <w:t>H., Sungkanuparph, S., Harrison, T</w:t>
      </w:r>
      <w:r w:rsidR="00694A70" w:rsidRPr="00AD596A">
        <w:rPr>
          <w:rFonts w:ascii="Times" w:eastAsiaTheme="minorEastAsia" w:hAnsi="Times"/>
        </w:rPr>
        <w:t>.</w:t>
      </w:r>
      <w:r w:rsidRPr="00AD596A">
        <w:rPr>
          <w:rFonts w:ascii="Times" w:eastAsiaTheme="minorEastAsia" w:hAnsi="Times"/>
        </w:rPr>
        <w:t xml:space="preserve">S., Fisher, M., 2011. </w:t>
      </w:r>
      <w:r w:rsidRPr="00AD596A">
        <w:rPr>
          <w:rFonts w:ascii="Times" w:eastAsiaTheme="minorEastAsia" w:hAnsi="Times"/>
          <w:i/>
        </w:rPr>
        <w:t xml:space="preserve">Cryptococcosis </w:t>
      </w:r>
      <w:r w:rsidRPr="00AD596A">
        <w:rPr>
          <w:rFonts w:ascii="Times" w:eastAsiaTheme="minorEastAsia" w:hAnsi="Times"/>
        </w:rPr>
        <w:t>in Asia</w:t>
      </w:r>
      <w:r w:rsidR="00F50235" w:rsidRPr="00AD596A">
        <w:rPr>
          <w:rFonts w:ascii="Times" w:eastAsiaTheme="minorEastAsia" w:hAnsi="Times"/>
        </w:rPr>
        <w:t>.</w:t>
      </w:r>
      <w:r w:rsidRPr="00AD596A">
        <w:rPr>
          <w:rFonts w:ascii="Times" w:eastAsiaTheme="minorEastAsia" w:hAnsi="Times"/>
          <w:i/>
        </w:rPr>
        <w:t xml:space="preserve"> </w:t>
      </w:r>
      <w:r w:rsidRPr="00AD596A">
        <w:rPr>
          <w:rFonts w:ascii="Times" w:eastAsiaTheme="minorEastAsia" w:hAnsi="Times"/>
        </w:rPr>
        <w:t xml:space="preserve">In </w:t>
      </w:r>
      <w:r w:rsidRPr="00AD596A">
        <w:rPr>
          <w:rFonts w:ascii="Times" w:eastAsiaTheme="minorEastAsia" w:hAnsi="Times"/>
          <w:i/>
        </w:rPr>
        <w:t>Cryptococcus</w:t>
      </w:r>
      <w:r w:rsidRPr="00AD596A">
        <w:rPr>
          <w:rFonts w:ascii="Times" w:eastAsiaTheme="minorEastAsia" w:hAnsi="Times"/>
        </w:rPr>
        <w:t xml:space="preserve"> and</w:t>
      </w:r>
      <w:r w:rsidRPr="00AD596A">
        <w:rPr>
          <w:rFonts w:ascii="Times" w:eastAsiaTheme="minorEastAsia" w:hAnsi="Times"/>
          <w:i/>
        </w:rPr>
        <w:t xml:space="preserve"> Cryptococcosis</w:t>
      </w:r>
    </w:p>
    <w:p w14:paraId="4F344B8F" w14:textId="77777777" w:rsidR="002F456F" w:rsidRPr="00AD596A" w:rsidRDefault="002F456F" w:rsidP="00AD596A">
      <w:pPr>
        <w:widowControl w:val="0"/>
        <w:spacing w:line="480" w:lineRule="auto"/>
        <w:ind w:left="284" w:hanging="284"/>
        <w:jc w:val="both"/>
        <w:rPr>
          <w:rFonts w:ascii="Times" w:eastAsia="宋体" w:hAnsi="Times" w:cs="Times"/>
        </w:rPr>
      </w:pPr>
    </w:p>
    <w:p w14:paraId="24439C38" w14:textId="581C1F68"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cs="Times"/>
        </w:rPr>
        <w:t xml:space="preserve">Yan, Z., Li, X., Xu, J., 2002. </w:t>
      </w:r>
      <w:r w:rsidR="00694A70" w:rsidRPr="00AD596A">
        <w:rPr>
          <w:rFonts w:ascii="Times" w:eastAsia="Times New Roman" w:hAnsi="Times"/>
        </w:rPr>
        <w:t>Geographic distribution of mating type a</w:t>
      </w:r>
      <w:r w:rsidRPr="00AD596A">
        <w:rPr>
          <w:rFonts w:ascii="Times" w:eastAsia="Times New Roman" w:hAnsi="Times"/>
        </w:rPr>
        <w:t>lleles of</w:t>
      </w:r>
      <w:r w:rsidRPr="00AD596A">
        <w:rPr>
          <w:rFonts w:ascii="Times" w:eastAsia="Times New Roman" w:hAnsi="Times"/>
          <w:i/>
        </w:rPr>
        <w:t xml:space="preserve"> </w:t>
      </w:r>
      <w:r w:rsidRPr="00AD596A">
        <w:rPr>
          <w:rStyle w:val="Emphasis"/>
          <w:rFonts w:ascii="Times" w:eastAsia="Times New Roman" w:hAnsi="Times"/>
          <w:bdr w:val="none" w:sz="0" w:space="0" w:color="auto" w:frame="1"/>
        </w:rPr>
        <w:t>Cryptococcus neoformans</w:t>
      </w:r>
      <w:r w:rsidRPr="00AD596A">
        <w:rPr>
          <w:rStyle w:val="apple-converted-space"/>
          <w:rFonts w:ascii="Times" w:eastAsia="Times New Roman" w:hAnsi="Times"/>
          <w:i/>
        </w:rPr>
        <w:t> </w:t>
      </w:r>
      <w:r w:rsidR="00694A70" w:rsidRPr="00AD596A">
        <w:rPr>
          <w:rFonts w:ascii="Times" w:eastAsia="Times New Roman" w:hAnsi="Times"/>
        </w:rPr>
        <w:t>in four a</w:t>
      </w:r>
      <w:r w:rsidRPr="00AD596A">
        <w:rPr>
          <w:rFonts w:ascii="Times" w:eastAsia="Times New Roman" w:hAnsi="Times"/>
        </w:rPr>
        <w:t>reas of the United States</w:t>
      </w:r>
      <w:r w:rsidRPr="00AD596A">
        <w:rPr>
          <w:rFonts w:ascii="Times" w:eastAsia="Times New Roman" w:hAnsi="Times"/>
          <w:i/>
        </w:rPr>
        <w:t>.</w:t>
      </w:r>
      <w:r w:rsidR="00694A70" w:rsidRPr="00AD596A">
        <w:rPr>
          <w:rFonts w:ascii="Times" w:eastAsia="Times New Roman" w:hAnsi="Times"/>
        </w:rPr>
        <w:t xml:space="preserve"> J</w:t>
      </w:r>
      <w:r w:rsidRPr="00AD596A">
        <w:rPr>
          <w:rFonts w:ascii="Times" w:eastAsia="Times New Roman" w:hAnsi="Times"/>
        </w:rPr>
        <w:t xml:space="preserve"> Clin. Microbiol</w:t>
      </w:r>
      <w:r w:rsidR="00694A70" w:rsidRPr="00AD596A">
        <w:rPr>
          <w:rFonts w:ascii="Times" w:eastAsia="Times New Roman" w:hAnsi="Times"/>
        </w:rPr>
        <w:t xml:space="preserve">. </w:t>
      </w:r>
      <w:r w:rsidRPr="00AD596A">
        <w:rPr>
          <w:rFonts w:ascii="Times" w:eastAsia="Times New Roman" w:hAnsi="Times" w:cs="Arial"/>
          <w:bdr w:val="none" w:sz="0" w:space="0" w:color="auto" w:frame="1"/>
          <w:shd w:val="clear" w:color="auto" w:fill="FFFFFF"/>
        </w:rPr>
        <w:t xml:space="preserve">3, </w:t>
      </w:r>
      <w:r w:rsidRPr="00AD596A">
        <w:rPr>
          <w:rFonts w:ascii="Times" w:eastAsia="Times New Roman" w:hAnsi="Times" w:cs="Arial"/>
          <w:bCs/>
          <w:bdr w:val="none" w:sz="0" w:space="0" w:color="auto" w:frame="1"/>
          <w:shd w:val="clear" w:color="auto" w:fill="FFFFFF"/>
        </w:rPr>
        <w:t>965-972</w:t>
      </w:r>
    </w:p>
    <w:p w14:paraId="50CCE011" w14:textId="77777777" w:rsidR="002F456F" w:rsidRPr="00AD596A" w:rsidRDefault="002F456F" w:rsidP="00AD596A">
      <w:pPr>
        <w:widowControl w:val="0"/>
        <w:spacing w:line="480" w:lineRule="auto"/>
        <w:ind w:left="284" w:hanging="284"/>
        <w:jc w:val="both"/>
        <w:rPr>
          <w:rFonts w:ascii="Times" w:eastAsia="宋体" w:hAnsi="Times" w:cs="Times"/>
        </w:rPr>
      </w:pPr>
    </w:p>
    <w:p w14:paraId="5EBCD034"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rPr>
        <w:t xml:space="preserve">Yan, Z., Xu, J., 2003. Mitochondria are inherited from the </w:t>
      </w:r>
      <w:r w:rsidRPr="00AD596A">
        <w:rPr>
          <w:rFonts w:ascii="Times" w:eastAsiaTheme="minorEastAsia" w:hAnsi="Times"/>
          <w:i/>
        </w:rPr>
        <w:t>MATa</w:t>
      </w:r>
      <w:r w:rsidRPr="00AD596A">
        <w:rPr>
          <w:rFonts w:ascii="Times" w:eastAsiaTheme="minorEastAsia" w:hAnsi="Times"/>
        </w:rPr>
        <w:t xml:space="preserve"> parent in crosses of the basidiomycete fungus</w:t>
      </w:r>
      <w:r w:rsidRPr="00AD596A">
        <w:rPr>
          <w:rFonts w:ascii="Times" w:eastAsiaTheme="minorEastAsia" w:hAnsi="Times"/>
          <w:i/>
        </w:rPr>
        <w:t xml:space="preserve"> Cryptococcus neoformans.</w:t>
      </w:r>
      <w:r w:rsidRPr="00AD596A">
        <w:rPr>
          <w:rFonts w:ascii="Times" w:eastAsiaTheme="minorEastAsia" w:hAnsi="Times"/>
        </w:rPr>
        <w:t xml:space="preserve"> Genetics 163, 1315-1325.</w:t>
      </w:r>
    </w:p>
    <w:p w14:paraId="0C8C478A" w14:textId="77777777" w:rsidR="002F456F" w:rsidRPr="00AD596A" w:rsidRDefault="002F456F" w:rsidP="00AD596A">
      <w:pPr>
        <w:widowControl w:val="0"/>
        <w:spacing w:line="480" w:lineRule="auto"/>
        <w:ind w:left="284" w:hanging="284"/>
        <w:jc w:val="both"/>
        <w:rPr>
          <w:rFonts w:ascii="Times" w:eastAsia="宋体" w:hAnsi="Times" w:cs="Times"/>
        </w:rPr>
      </w:pPr>
    </w:p>
    <w:p w14:paraId="7CA13B24" w14:textId="77777777" w:rsidR="002F456F" w:rsidRPr="00AD596A" w:rsidRDefault="002F456F" w:rsidP="00AD596A">
      <w:pPr>
        <w:widowControl w:val="0"/>
        <w:spacing w:line="480" w:lineRule="auto"/>
        <w:ind w:left="284" w:hanging="284"/>
        <w:jc w:val="both"/>
        <w:rPr>
          <w:rFonts w:ascii="Times" w:eastAsia="宋体" w:hAnsi="Times" w:cs="Times"/>
        </w:rPr>
      </w:pPr>
      <w:r w:rsidRPr="00783555">
        <w:rPr>
          <w:rFonts w:ascii="Times" w:eastAsia="SPSTimes-Roman" w:hAnsi="Times"/>
          <w:kern w:val="2"/>
        </w:rPr>
        <w:t>Yan, Z., Xu, J., 2005</w:t>
      </w:r>
      <w:r w:rsidR="00F50235" w:rsidRPr="00783555">
        <w:rPr>
          <w:rFonts w:ascii="Times" w:eastAsia="SPSTimes-Roman" w:hAnsi="Times"/>
          <w:kern w:val="2"/>
        </w:rPr>
        <w:t xml:space="preserve">. </w:t>
      </w:r>
      <w:r w:rsidRPr="00783555">
        <w:rPr>
          <w:rFonts w:ascii="Times" w:eastAsia="SPSTimes-Roman" w:hAnsi="Times"/>
          <w:kern w:val="2"/>
        </w:rPr>
        <w:t>Fungal mitochondrial inheritance and evolution</w:t>
      </w:r>
      <w:r w:rsidRPr="00783555">
        <w:rPr>
          <w:rFonts w:ascii="Times" w:eastAsia="SPSTimes-Roman" w:hAnsi="Times"/>
          <w:i/>
          <w:kern w:val="2"/>
        </w:rPr>
        <w:t xml:space="preserve">. </w:t>
      </w:r>
      <w:r w:rsidRPr="00783555">
        <w:rPr>
          <w:rFonts w:ascii="Times" w:eastAsia="SPSTimes-Roman" w:hAnsi="Times"/>
          <w:kern w:val="2"/>
        </w:rPr>
        <w:t>In: Xu, J. (Ed.), Evolutionary Genetics of Fungi. Horizon Bioscience.</w:t>
      </w:r>
      <w:r w:rsidR="00F50235" w:rsidRPr="00783555">
        <w:rPr>
          <w:rFonts w:ascii="Times" w:eastAsia="SPSTimes-Roman" w:hAnsi="Times"/>
          <w:kern w:val="2"/>
        </w:rPr>
        <w:t xml:space="preserve"> </w:t>
      </w:r>
      <w:r w:rsidRPr="00783555">
        <w:rPr>
          <w:rFonts w:ascii="Times" w:eastAsia="SPSTimes-Roman" w:hAnsi="Times"/>
          <w:kern w:val="2"/>
        </w:rPr>
        <w:t>Wymondham, Norfolk, UK, pp. 221–252</w:t>
      </w:r>
    </w:p>
    <w:p w14:paraId="5066D541" w14:textId="77777777" w:rsidR="002F456F" w:rsidRPr="00AD596A" w:rsidRDefault="002F456F" w:rsidP="00AD596A">
      <w:pPr>
        <w:widowControl w:val="0"/>
        <w:spacing w:line="480" w:lineRule="auto"/>
        <w:ind w:left="284" w:hanging="284"/>
        <w:jc w:val="both"/>
        <w:rPr>
          <w:rFonts w:ascii="Times" w:eastAsia="宋体" w:hAnsi="Times" w:cs="Times"/>
        </w:rPr>
      </w:pPr>
    </w:p>
    <w:p w14:paraId="140FFE26" w14:textId="02249A1F"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imes New Roman" w:hAnsi="Times"/>
        </w:rPr>
        <w:t>Yan, Z.,</w:t>
      </w:r>
      <w:r w:rsidRPr="00AD596A">
        <w:rPr>
          <w:rFonts w:ascii="Times" w:eastAsia="Times New Roman" w:hAnsi="Times"/>
          <w:bCs/>
          <w:spacing w:val="5"/>
        </w:rPr>
        <w:t xml:space="preserve"> Christina, Hull., Sun, S., </w:t>
      </w:r>
      <w:r w:rsidR="00EB355A" w:rsidRPr="00AD596A">
        <w:rPr>
          <w:rFonts w:ascii="Times" w:hAnsi="Times" w:cs="Arial"/>
        </w:rPr>
        <w:t xml:space="preserve">Heitman, J., </w:t>
      </w:r>
      <w:r w:rsidRPr="00AD596A">
        <w:rPr>
          <w:rFonts w:ascii="Times" w:eastAsia="Times New Roman" w:hAnsi="Times"/>
          <w:bCs/>
          <w:spacing w:val="5"/>
        </w:rPr>
        <w:t>Xu, J., 2007a. The mating type-specific homeodomain genes</w:t>
      </w:r>
      <w:r w:rsidRPr="00AD596A">
        <w:rPr>
          <w:rStyle w:val="apple-converted-space"/>
          <w:rFonts w:ascii="Times" w:eastAsia="Times New Roman" w:hAnsi="Times"/>
          <w:bCs/>
          <w:spacing w:val="5"/>
        </w:rPr>
        <w:t> </w:t>
      </w:r>
      <w:r w:rsidRPr="00AD596A">
        <w:rPr>
          <w:rStyle w:val="Emphasis"/>
          <w:rFonts w:ascii="Times" w:eastAsia="Times New Roman" w:hAnsi="Times"/>
          <w:bCs/>
          <w:spacing w:val="5"/>
        </w:rPr>
        <w:t>SXI1α</w:t>
      </w:r>
      <w:r w:rsidRPr="00AD596A">
        <w:rPr>
          <w:rStyle w:val="apple-converted-space"/>
          <w:rFonts w:ascii="Times" w:eastAsia="Times New Roman" w:hAnsi="Times"/>
          <w:bCs/>
          <w:spacing w:val="5"/>
        </w:rPr>
        <w:t> </w:t>
      </w:r>
      <w:r w:rsidRPr="00AD596A">
        <w:rPr>
          <w:rFonts w:ascii="Times" w:eastAsia="Times New Roman" w:hAnsi="Times"/>
          <w:bCs/>
          <w:spacing w:val="5"/>
        </w:rPr>
        <w:t>and</w:t>
      </w:r>
      <w:r w:rsidRPr="00AD596A">
        <w:rPr>
          <w:rStyle w:val="apple-converted-space"/>
          <w:rFonts w:ascii="Times" w:eastAsia="Times New Roman" w:hAnsi="Times"/>
          <w:bCs/>
          <w:spacing w:val="5"/>
        </w:rPr>
        <w:t> </w:t>
      </w:r>
      <w:r w:rsidRPr="00AD596A">
        <w:rPr>
          <w:rStyle w:val="Emphasis"/>
          <w:rFonts w:ascii="Times" w:eastAsia="Times New Roman" w:hAnsi="Times"/>
          <w:bCs/>
          <w:spacing w:val="5"/>
        </w:rPr>
        <w:t>SXI2a</w:t>
      </w:r>
      <w:r w:rsidRPr="00AD596A">
        <w:rPr>
          <w:rStyle w:val="apple-converted-space"/>
          <w:rFonts w:ascii="Times" w:eastAsia="Times New Roman" w:hAnsi="Times"/>
          <w:bCs/>
          <w:spacing w:val="5"/>
        </w:rPr>
        <w:t> </w:t>
      </w:r>
      <w:r w:rsidRPr="00AD596A">
        <w:rPr>
          <w:rFonts w:ascii="Times" w:eastAsia="Times New Roman" w:hAnsi="Times"/>
          <w:bCs/>
          <w:spacing w:val="5"/>
        </w:rPr>
        <w:t>coordinately control uniparental mitochondrial inheritance in</w:t>
      </w:r>
      <w:r w:rsidRPr="00AD596A">
        <w:rPr>
          <w:rStyle w:val="apple-converted-space"/>
          <w:rFonts w:ascii="Times" w:eastAsia="Times New Roman" w:hAnsi="Times"/>
          <w:bCs/>
          <w:spacing w:val="5"/>
        </w:rPr>
        <w:t> </w:t>
      </w:r>
      <w:r w:rsidRPr="00AD596A">
        <w:rPr>
          <w:rStyle w:val="Emphasis"/>
          <w:rFonts w:ascii="Times" w:eastAsia="Times New Roman" w:hAnsi="Times"/>
          <w:bCs/>
          <w:spacing w:val="5"/>
        </w:rPr>
        <w:t>Cryptococcus neoformans.</w:t>
      </w:r>
      <w:r w:rsidRPr="00AD596A">
        <w:rPr>
          <w:rFonts w:ascii="Times" w:eastAsia="Times New Roman" w:hAnsi="Times"/>
        </w:rPr>
        <w:t xml:space="preserve"> </w:t>
      </w:r>
      <w:hyperlink r:id="rId51" w:history="1">
        <w:r w:rsidRPr="00AD596A">
          <w:rPr>
            <w:rStyle w:val="Hyperlink"/>
            <w:rFonts w:ascii="Times" w:eastAsia="Times New Roman" w:hAnsi="Times"/>
            <w:color w:val="auto"/>
            <w:u w:val="none"/>
            <w:bdr w:val="none" w:sz="0" w:space="0" w:color="auto" w:frame="1"/>
          </w:rPr>
          <w:t>Current Genetics</w:t>
        </w:r>
      </w:hyperlink>
      <w:r w:rsidRPr="00AD596A">
        <w:rPr>
          <w:rFonts w:ascii="Times" w:eastAsia="Times New Roman" w:hAnsi="Times"/>
          <w:shd w:val="clear" w:color="auto" w:fill="FFFFFF"/>
        </w:rPr>
        <w:t>,</w:t>
      </w:r>
      <w:r w:rsidRPr="00AD596A">
        <w:rPr>
          <w:rStyle w:val="apple-converted-space"/>
          <w:rFonts w:ascii="Times" w:eastAsia="Times New Roman" w:hAnsi="Times"/>
          <w:shd w:val="clear" w:color="auto" w:fill="FFFFFF"/>
        </w:rPr>
        <w:t> </w:t>
      </w:r>
      <w:r w:rsidR="00694A70" w:rsidRPr="00AD596A">
        <w:rPr>
          <w:rFonts w:ascii="Times" w:eastAsia="Times New Roman" w:hAnsi="Times"/>
          <w:bdr w:val="none" w:sz="0" w:space="0" w:color="auto" w:frame="1"/>
          <w:shd w:val="clear" w:color="auto" w:fill="FFFFFF"/>
        </w:rPr>
        <w:t>3</w:t>
      </w:r>
      <w:r w:rsidRPr="00AD596A">
        <w:rPr>
          <w:rFonts w:ascii="Times" w:eastAsia="Times New Roman" w:hAnsi="Times"/>
          <w:shd w:val="clear" w:color="auto" w:fill="FFFFFF"/>
        </w:rPr>
        <w:t>,</w:t>
      </w:r>
      <w:r w:rsidR="00694A70" w:rsidRPr="00AD596A">
        <w:rPr>
          <w:rStyle w:val="apple-converted-space"/>
          <w:rFonts w:ascii="Times" w:eastAsia="Times New Roman" w:hAnsi="Times"/>
          <w:shd w:val="clear" w:color="auto" w:fill="FFFFFF"/>
        </w:rPr>
        <w:t xml:space="preserve"> </w:t>
      </w:r>
      <w:r w:rsidRPr="00AD596A">
        <w:rPr>
          <w:rFonts w:ascii="Times" w:eastAsia="Times New Roman" w:hAnsi="Times"/>
          <w:bdr w:val="none" w:sz="0" w:space="0" w:color="auto" w:frame="1"/>
          <w:shd w:val="clear" w:color="auto" w:fill="FFFFFF"/>
        </w:rPr>
        <w:t>187-195</w:t>
      </w:r>
    </w:p>
    <w:p w14:paraId="4495C1FC" w14:textId="77777777" w:rsidR="002F456F" w:rsidRPr="00AD596A" w:rsidRDefault="002F456F" w:rsidP="00AD596A">
      <w:pPr>
        <w:widowControl w:val="0"/>
        <w:spacing w:line="480" w:lineRule="auto"/>
        <w:ind w:left="284" w:hanging="284"/>
        <w:jc w:val="both"/>
        <w:rPr>
          <w:rFonts w:ascii="Times" w:eastAsia="宋体" w:hAnsi="Times" w:cs="Times"/>
        </w:rPr>
      </w:pPr>
    </w:p>
    <w:p w14:paraId="403FB3A5"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rPr>
        <w:t>Yan, Z., Sun, S., Shahid, M., Xu, J., 2007b. Environment factors can influence mitochondrial inheritance in the fungus</w:t>
      </w:r>
      <w:r w:rsidRPr="00AD596A">
        <w:rPr>
          <w:rFonts w:ascii="Times" w:eastAsiaTheme="minorEastAsia" w:hAnsi="Times"/>
          <w:i/>
        </w:rPr>
        <w:t xml:space="preserve"> Cryptococcus neoformans.</w:t>
      </w:r>
      <w:r w:rsidRPr="00AD596A">
        <w:rPr>
          <w:rFonts w:ascii="Times" w:eastAsiaTheme="minorEastAsia" w:hAnsi="Times"/>
        </w:rPr>
        <w:t xml:space="preserve"> Fungal Genet.Biol. 44, 315-322. </w:t>
      </w:r>
    </w:p>
    <w:p w14:paraId="66DB8546" w14:textId="77777777" w:rsidR="002F456F" w:rsidRPr="00AD596A" w:rsidRDefault="002F456F" w:rsidP="00AD596A">
      <w:pPr>
        <w:widowControl w:val="0"/>
        <w:spacing w:line="480" w:lineRule="auto"/>
        <w:ind w:left="284" w:hanging="284"/>
        <w:jc w:val="both"/>
        <w:rPr>
          <w:rFonts w:ascii="Times" w:eastAsia="宋体" w:hAnsi="Times" w:cs="Times"/>
        </w:rPr>
      </w:pPr>
    </w:p>
    <w:p w14:paraId="0E94C173"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Theme="minorEastAsia" w:hAnsi="Times"/>
        </w:rPr>
        <w:t>Xu, J., Yan, Z., Guo, H., 2009. Divergence, hybridization, and recombination in the mitochondrial genome of the human pathogenic yeast</w:t>
      </w:r>
      <w:r w:rsidRPr="00AD596A">
        <w:rPr>
          <w:rFonts w:ascii="Times" w:eastAsiaTheme="minorEastAsia" w:hAnsi="Times"/>
          <w:i/>
        </w:rPr>
        <w:t xml:space="preserve"> </w:t>
      </w:r>
      <w:r w:rsidRPr="00AD596A">
        <w:rPr>
          <w:rFonts w:ascii="Times" w:eastAsiaTheme="minorEastAsia" w:hAnsi="Times" w:cs="Times"/>
          <w:i/>
          <w:iCs/>
        </w:rPr>
        <w:t xml:space="preserve">Cryptococcus gattii. </w:t>
      </w:r>
      <w:r w:rsidRPr="00AD596A">
        <w:rPr>
          <w:rFonts w:ascii="Times" w:eastAsiaTheme="minorEastAsia" w:hAnsi="Times"/>
        </w:rPr>
        <w:t>Mol Ecol. 17, 2628-2642.</w:t>
      </w:r>
    </w:p>
    <w:p w14:paraId="7BCE0548" w14:textId="77777777" w:rsidR="002F456F" w:rsidRPr="00AD596A" w:rsidRDefault="002F456F" w:rsidP="00AD596A">
      <w:pPr>
        <w:widowControl w:val="0"/>
        <w:spacing w:line="480" w:lineRule="auto"/>
        <w:ind w:left="284" w:hanging="284"/>
        <w:jc w:val="both"/>
        <w:rPr>
          <w:rFonts w:ascii="Times" w:eastAsia="宋体" w:hAnsi="Times" w:cs="Times"/>
        </w:rPr>
      </w:pPr>
    </w:p>
    <w:p w14:paraId="29AD9750" w14:textId="77777777" w:rsidR="002F456F" w:rsidRPr="00AD596A" w:rsidRDefault="002F456F" w:rsidP="00AD596A">
      <w:pPr>
        <w:widowControl w:val="0"/>
        <w:spacing w:line="480" w:lineRule="auto"/>
        <w:ind w:left="284" w:hanging="284"/>
        <w:jc w:val="both"/>
        <w:rPr>
          <w:rFonts w:ascii="Times" w:eastAsia="宋体" w:hAnsi="Times" w:cs="Times"/>
        </w:rPr>
      </w:pPr>
      <w:r w:rsidRPr="00AD596A">
        <w:rPr>
          <w:rFonts w:ascii="Times" w:eastAsia="宋体" w:hAnsi="Times" w:cs="Times"/>
        </w:rPr>
        <w:t>Zouros, E., Freeman, K.R., Ball, A.O., Pogson, G.H., 1992. Direct evidence for extensive paternal mitochondrial DNA inheritance in the marine mussel</w:t>
      </w:r>
      <w:r w:rsidRPr="00AD596A">
        <w:rPr>
          <w:rFonts w:ascii="Times" w:eastAsia="宋体" w:hAnsi="Times" w:cs="Times"/>
          <w:i/>
        </w:rPr>
        <w:t xml:space="preserve"> </w:t>
      </w:r>
      <w:r w:rsidRPr="00AD596A">
        <w:rPr>
          <w:rFonts w:ascii="Times" w:eastAsia="宋体" w:hAnsi="Times" w:cs="Times"/>
          <w:i/>
          <w:iCs/>
        </w:rPr>
        <w:t>Mytilus</w:t>
      </w:r>
      <w:r w:rsidRPr="00AD596A">
        <w:rPr>
          <w:rFonts w:ascii="Times" w:eastAsia="宋体" w:hAnsi="Times" w:cs="Times"/>
          <w:i/>
        </w:rPr>
        <w:t>.</w:t>
      </w:r>
      <w:r w:rsidRPr="00AD596A">
        <w:rPr>
          <w:rFonts w:ascii="Times" w:eastAsia="宋体" w:hAnsi="Times" w:cs="Times"/>
        </w:rPr>
        <w:t xml:space="preserve"> Nature 359, 412–414.</w:t>
      </w:r>
    </w:p>
    <w:p w14:paraId="0392B128" w14:textId="77777777" w:rsidR="002F456F" w:rsidRPr="00AD596A" w:rsidRDefault="002F456F" w:rsidP="00AD596A">
      <w:pPr>
        <w:widowControl w:val="0"/>
        <w:spacing w:line="480" w:lineRule="auto"/>
        <w:ind w:left="284" w:hanging="284"/>
        <w:jc w:val="both"/>
        <w:rPr>
          <w:rFonts w:ascii="Times" w:eastAsia="宋体" w:hAnsi="Times" w:cs="Times"/>
        </w:rPr>
      </w:pPr>
    </w:p>
    <w:p w14:paraId="2DA2FDE2" w14:textId="00C07C26" w:rsidR="002F456F" w:rsidRPr="00AD596A" w:rsidRDefault="00694A70" w:rsidP="00AD596A">
      <w:pPr>
        <w:widowControl w:val="0"/>
        <w:spacing w:line="480" w:lineRule="auto"/>
        <w:ind w:left="284" w:hanging="284"/>
        <w:jc w:val="both"/>
        <w:rPr>
          <w:rFonts w:ascii="Times" w:eastAsia="宋体" w:hAnsi="Times" w:cs="Times"/>
        </w:rPr>
      </w:pPr>
      <w:r w:rsidRPr="00AD596A">
        <w:rPr>
          <w:rFonts w:ascii="Times" w:eastAsiaTheme="minorEastAsia" w:hAnsi="Times"/>
        </w:rPr>
        <w:t xml:space="preserve">Zouros, E., </w:t>
      </w:r>
      <w:r w:rsidR="002F456F" w:rsidRPr="00AD596A">
        <w:rPr>
          <w:rFonts w:ascii="Times" w:eastAsiaTheme="minorEastAsia" w:hAnsi="Times"/>
        </w:rPr>
        <w:t>Ball</w:t>
      </w:r>
      <w:r w:rsidRPr="00AD596A">
        <w:rPr>
          <w:rFonts w:ascii="Times" w:eastAsiaTheme="minorEastAsia" w:hAnsi="Times"/>
        </w:rPr>
        <w:t>,</w:t>
      </w:r>
      <w:r w:rsidR="002F456F" w:rsidRPr="00AD596A">
        <w:rPr>
          <w:rFonts w:ascii="Times" w:eastAsiaTheme="minorEastAsia" w:hAnsi="Times"/>
        </w:rPr>
        <w:t xml:space="preserve"> A</w:t>
      </w:r>
      <w:r w:rsidRPr="00AD596A">
        <w:rPr>
          <w:rFonts w:ascii="Times" w:eastAsiaTheme="minorEastAsia" w:hAnsi="Times"/>
        </w:rPr>
        <w:t>.O</w:t>
      </w:r>
      <w:r w:rsidR="002F456F" w:rsidRPr="00AD596A">
        <w:rPr>
          <w:rFonts w:ascii="Times" w:eastAsiaTheme="minorEastAsia" w:hAnsi="Times"/>
        </w:rPr>
        <w:t>., Saavedra, C., Freeman, K</w:t>
      </w:r>
      <w:r w:rsidRPr="00AD596A">
        <w:rPr>
          <w:rFonts w:ascii="Times" w:eastAsiaTheme="minorEastAsia" w:hAnsi="Times"/>
        </w:rPr>
        <w:t>.</w:t>
      </w:r>
      <w:r w:rsidR="002F456F" w:rsidRPr="00AD596A">
        <w:rPr>
          <w:rFonts w:ascii="Times" w:eastAsiaTheme="minorEastAsia" w:hAnsi="Times"/>
        </w:rPr>
        <w:t>R., 1994. An unusual type of mitochondrial DNA inheritance in the blue mussel</w:t>
      </w:r>
      <w:r w:rsidR="002F456F" w:rsidRPr="00AD596A">
        <w:rPr>
          <w:rFonts w:ascii="Times" w:eastAsiaTheme="minorEastAsia" w:hAnsi="Times"/>
          <w:i/>
        </w:rPr>
        <w:t xml:space="preserve"> Mytilus</w:t>
      </w:r>
      <w:r w:rsidRPr="00AD596A">
        <w:rPr>
          <w:rFonts w:ascii="Times" w:eastAsiaTheme="minorEastAsia" w:hAnsi="Times"/>
        </w:rPr>
        <w:t>. Proc.Natl.Acad.Sci.U.S.A. 16</w:t>
      </w:r>
      <w:r w:rsidR="002F456F" w:rsidRPr="00AD596A">
        <w:rPr>
          <w:rFonts w:ascii="Times" w:eastAsiaTheme="minorEastAsia" w:hAnsi="Times"/>
        </w:rPr>
        <w:t>, 7463-7467.</w:t>
      </w:r>
    </w:p>
    <w:p w14:paraId="60F2A356" w14:textId="77777777" w:rsidR="002F456F" w:rsidRPr="00ED11F2" w:rsidRDefault="002F456F" w:rsidP="00ED11F2">
      <w:pPr>
        <w:spacing w:line="480" w:lineRule="auto"/>
        <w:jc w:val="both"/>
        <w:rPr>
          <w:rFonts w:ascii="Times" w:eastAsia="宋体" w:hAnsi="Times"/>
          <w:kern w:val="2"/>
        </w:rPr>
      </w:pPr>
    </w:p>
    <w:p w14:paraId="57710B15" w14:textId="77777777" w:rsidR="00CA6567" w:rsidRPr="00ED11F2" w:rsidRDefault="00CA6567" w:rsidP="00ED11F2">
      <w:pPr>
        <w:spacing w:line="480" w:lineRule="auto"/>
        <w:jc w:val="both"/>
        <w:rPr>
          <w:rFonts w:ascii="Times" w:eastAsia="宋体" w:hAnsi="Times"/>
          <w:kern w:val="2"/>
        </w:rPr>
      </w:pPr>
      <w:r w:rsidRPr="00ED11F2">
        <w:rPr>
          <w:rFonts w:ascii="Times" w:eastAsia="宋体" w:hAnsi="Times"/>
          <w:kern w:val="2"/>
        </w:rPr>
        <w:br w:type="page"/>
      </w:r>
    </w:p>
    <w:p w14:paraId="34E3AD50" w14:textId="77777777" w:rsidR="00A03BC5" w:rsidRPr="00176742" w:rsidRDefault="00A03BC5" w:rsidP="00176742">
      <w:pPr>
        <w:widowControl w:val="0"/>
        <w:autoSpaceDE w:val="0"/>
        <w:autoSpaceDN w:val="0"/>
        <w:adjustRightInd w:val="0"/>
        <w:spacing w:after="240" w:line="480" w:lineRule="auto"/>
        <w:rPr>
          <w:rFonts w:ascii="Times" w:hAnsi="Times"/>
        </w:rPr>
      </w:pPr>
      <w:r w:rsidRPr="00176742">
        <w:rPr>
          <w:rFonts w:ascii="Times" w:hAnsi="Times"/>
          <w:b/>
          <w:bCs/>
        </w:rPr>
        <w:t xml:space="preserve">Table 1. </w:t>
      </w:r>
      <w:r w:rsidRPr="00176742">
        <w:rPr>
          <w:rFonts w:ascii="Times" w:hAnsi="Times"/>
          <w:i/>
          <w:iCs/>
        </w:rPr>
        <w:t>Cryptococcus gattii</w:t>
      </w:r>
      <w:r w:rsidR="00B41653" w:rsidRPr="00176742">
        <w:rPr>
          <w:rFonts w:ascii="Times" w:hAnsi="Times"/>
          <w:i/>
          <w:iCs/>
        </w:rPr>
        <w:t xml:space="preserve"> </w:t>
      </w:r>
      <w:r w:rsidRPr="00176742">
        <w:rPr>
          <w:rFonts w:ascii="Times" w:hAnsi="Times"/>
        </w:rPr>
        <w:t>strains used in mitochondrial inheritance analysis</w:t>
      </w:r>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326"/>
        <w:gridCol w:w="1275"/>
        <w:gridCol w:w="1418"/>
        <w:gridCol w:w="1703"/>
        <w:gridCol w:w="2126"/>
      </w:tblGrid>
      <w:tr w:rsidR="00A03BC5" w:rsidRPr="00176742" w14:paraId="34AACA9F" w14:textId="77777777" w:rsidTr="008F4EA5">
        <w:trPr>
          <w:trHeight w:val="1476"/>
        </w:trPr>
        <w:tc>
          <w:tcPr>
            <w:tcW w:w="1760" w:type="dxa"/>
          </w:tcPr>
          <w:p w14:paraId="1D7CA2B7" w14:textId="77777777" w:rsidR="00A03BC5" w:rsidRPr="00176742" w:rsidRDefault="00A03BC5" w:rsidP="00176742">
            <w:pPr>
              <w:spacing w:line="480" w:lineRule="auto"/>
              <w:rPr>
                <w:rFonts w:ascii="Times" w:hAnsi="Times"/>
              </w:rPr>
            </w:pPr>
            <w:bookmarkStart w:id="1" w:name="OLE_LINK1"/>
            <w:r w:rsidRPr="00176742">
              <w:rPr>
                <w:rFonts w:ascii="Times" w:hAnsi="Times"/>
              </w:rPr>
              <w:t>Strain Name</w:t>
            </w:r>
          </w:p>
        </w:tc>
        <w:tc>
          <w:tcPr>
            <w:tcW w:w="1326" w:type="dxa"/>
          </w:tcPr>
          <w:p w14:paraId="517B195A" w14:textId="77777777" w:rsidR="00A03BC5" w:rsidRPr="00176742" w:rsidRDefault="00A03BC5" w:rsidP="00176742">
            <w:pPr>
              <w:spacing w:line="480" w:lineRule="auto"/>
              <w:rPr>
                <w:rFonts w:ascii="Times" w:hAnsi="Times"/>
              </w:rPr>
            </w:pPr>
            <w:r w:rsidRPr="00176742">
              <w:rPr>
                <w:rFonts w:ascii="Times" w:hAnsi="Times"/>
              </w:rPr>
              <w:t>Molecular Type</w:t>
            </w:r>
          </w:p>
        </w:tc>
        <w:tc>
          <w:tcPr>
            <w:tcW w:w="1275" w:type="dxa"/>
          </w:tcPr>
          <w:p w14:paraId="7A88677C" w14:textId="77777777" w:rsidR="00A03BC5" w:rsidRPr="00176742" w:rsidRDefault="00A03BC5" w:rsidP="00176742">
            <w:pPr>
              <w:spacing w:line="480" w:lineRule="auto"/>
              <w:rPr>
                <w:rFonts w:ascii="Times" w:hAnsi="Times"/>
              </w:rPr>
            </w:pPr>
            <w:r w:rsidRPr="00176742">
              <w:rPr>
                <w:rFonts w:ascii="Times" w:hAnsi="Times"/>
              </w:rPr>
              <w:t>Serotype</w:t>
            </w:r>
          </w:p>
        </w:tc>
        <w:tc>
          <w:tcPr>
            <w:tcW w:w="1418" w:type="dxa"/>
          </w:tcPr>
          <w:p w14:paraId="5DF6FF6C" w14:textId="77777777" w:rsidR="00A03BC5" w:rsidRPr="00176742" w:rsidRDefault="00A03BC5" w:rsidP="00176742">
            <w:pPr>
              <w:spacing w:line="480" w:lineRule="auto"/>
              <w:rPr>
                <w:rFonts w:ascii="Times" w:hAnsi="Times"/>
              </w:rPr>
            </w:pPr>
            <w:r w:rsidRPr="00176742">
              <w:rPr>
                <w:rFonts w:ascii="Times" w:hAnsi="Times"/>
              </w:rPr>
              <w:t>MAT</w:t>
            </w:r>
          </w:p>
        </w:tc>
        <w:tc>
          <w:tcPr>
            <w:tcW w:w="1703" w:type="dxa"/>
          </w:tcPr>
          <w:p w14:paraId="67B1CA58" w14:textId="77777777" w:rsidR="00A03BC5" w:rsidRPr="00176742" w:rsidRDefault="00A03BC5" w:rsidP="00176742">
            <w:pPr>
              <w:spacing w:line="480" w:lineRule="auto"/>
              <w:ind w:right="312"/>
              <w:rPr>
                <w:rFonts w:ascii="Times" w:hAnsi="Times"/>
              </w:rPr>
            </w:pPr>
            <w:r w:rsidRPr="00176742">
              <w:rPr>
                <w:rFonts w:ascii="Times" w:hAnsi="Times"/>
              </w:rPr>
              <w:t xml:space="preserve">Wild type or </w:t>
            </w:r>
            <w:r w:rsidR="003D74B0" w:rsidRPr="00176742">
              <w:rPr>
                <w:rFonts w:ascii="Times" w:hAnsi="Times"/>
              </w:rPr>
              <w:t xml:space="preserve">crg1 </w:t>
            </w:r>
            <w:r w:rsidRPr="00176742">
              <w:rPr>
                <w:rFonts w:ascii="Times" w:hAnsi="Times"/>
              </w:rPr>
              <w:t xml:space="preserve">knockout </w:t>
            </w:r>
          </w:p>
        </w:tc>
        <w:tc>
          <w:tcPr>
            <w:tcW w:w="2126" w:type="dxa"/>
          </w:tcPr>
          <w:p w14:paraId="2AAC7254" w14:textId="77777777" w:rsidR="00A03BC5" w:rsidRPr="00176742" w:rsidRDefault="00A03BC5" w:rsidP="00176742">
            <w:pPr>
              <w:spacing w:line="480" w:lineRule="auto"/>
              <w:rPr>
                <w:rFonts w:ascii="Times" w:hAnsi="Times"/>
              </w:rPr>
            </w:pPr>
            <w:r w:rsidRPr="00176742">
              <w:rPr>
                <w:rFonts w:ascii="Times" w:hAnsi="Times"/>
              </w:rPr>
              <w:t>Strain Source</w:t>
            </w:r>
          </w:p>
        </w:tc>
      </w:tr>
      <w:tr w:rsidR="00A03BC5" w:rsidRPr="00176742" w14:paraId="12FA5206" w14:textId="77777777" w:rsidTr="006D5642">
        <w:tc>
          <w:tcPr>
            <w:tcW w:w="1760" w:type="dxa"/>
          </w:tcPr>
          <w:p w14:paraId="172C01E4" w14:textId="77777777" w:rsidR="00A03BC5" w:rsidRPr="00176742" w:rsidRDefault="00A03BC5" w:rsidP="00176742">
            <w:pPr>
              <w:spacing w:line="480" w:lineRule="auto"/>
              <w:rPr>
                <w:rFonts w:ascii="Times" w:hAnsi="Times"/>
              </w:rPr>
            </w:pPr>
            <w:r w:rsidRPr="00176742">
              <w:rPr>
                <w:rFonts w:ascii="Times" w:hAnsi="Times"/>
              </w:rPr>
              <w:t>B4544</w:t>
            </w:r>
          </w:p>
        </w:tc>
        <w:tc>
          <w:tcPr>
            <w:tcW w:w="1326" w:type="dxa"/>
          </w:tcPr>
          <w:p w14:paraId="0E51504A" w14:textId="77777777" w:rsidR="00A03BC5" w:rsidRPr="00176742" w:rsidRDefault="00A03BC5" w:rsidP="00176742">
            <w:pPr>
              <w:spacing w:line="480" w:lineRule="auto"/>
              <w:rPr>
                <w:rFonts w:ascii="Times" w:hAnsi="Times"/>
              </w:rPr>
            </w:pPr>
            <w:r w:rsidRPr="00176742">
              <w:rPr>
                <w:rFonts w:ascii="Times" w:hAnsi="Times"/>
              </w:rPr>
              <w:t>VGIII</w:t>
            </w:r>
          </w:p>
        </w:tc>
        <w:tc>
          <w:tcPr>
            <w:tcW w:w="1275" w:type="dxa"/>
          </w:tcPr>
          <w:p w14:paraId="6081CCCB" w14:textId="77777777" w:rsidR="00A03BC5" w:rsidRPr="00176742" w:rsidRDefault="00A03BC5" w:rsidP="00176742">
            <w:pPr>
              <w:spacing w:line="480" w:lineRule="auto"/>
              <w:rPr>
                <w:rFonts w:ascii="Times" w:hAnsi="Times"/>
              </w:rPr>
            </w:pPr>
            <w:r w:rsidRPr="00176742">
              <w:rPr>
                <w:rFonts w:ascii="Times" w:hAnsi="Times"/>
              </w:rPr>
              <w:t>B</w:t>
            </w:r>
          </w:p>
        </w:tc>
        <w:tc>
          <w:tcPr>
            <w:tcW w:w="1418" w:type="dxa"/>
          </w:tcPr>
          <w:p w14:paraId="6E9A8480" w14:textId="77777777" w:rsidR="00A03BC5" w:rsidRPr="00600C4F" w:rsidRDefault="00A03BC5" w:rsidP="00176742">
            <w:pPr>
              <w:spacing w:line="480" w:lineRule="auto"/>
              <w:rPr>
                <w:rFonts w:ascii="Times" w:hAnsi="Times"/>
                <w:i/>
              </w:rPr>
            </w:pPr>
            <w:r w:rsidRPr="00600C4F">
              <w:rPr>
                <w:rFonts w:ascii="Times" w:hAnsi="Times"/>
                <w:i/>
              </w:rPr>
              <w:t>MATalpha</w:t>
            </w:r>
          </w:p>
        </w:tc>
        <w:tc>
          <w:tcPr>
            <w:tcW w:w="1703" w:type="dxa"/>
          </w:tcPr>
          <w:p w14:paraId="38DA0CE6" w14:textId="77777777" w:rsidR="00A03BC5" w:rsidRPr="00176742" w:rsidRDefault="00A03BC5" w:rsidP="00176742">
            <w:pPr>
              <w:spacing w:line="480" w:lineRule="auto"/>
              <w:rPr>
                <w:rFonts w:ascii="Times" w:hAnsi="Times"/>
              </w:rPr>
            </w:pPr>
            <w:r w:rsidRPr="00176742">
              <w:rPr>
                <w:rFonts w:ascii="Times" w:hAnsi="Times"/>
              </w:rPr>
              <w:t>Wild type</w:t>
            </w:r>
          </w:p>
        </w:tc>
        <w:tc>
          <w:tcPr>
            <w:tcW w:w="2126" w:type="dxa"/>
          </w:tcPr>
          <w:p w14:paraId="202DAAB3" w14:textId="77777777" w:rsidR="00A03BC5" w:rsidRPr="00176742" w:rsidRDefault="00A03BC5" w:rsidP="00176742">
            <w:pPr>
              <w:spacing w:line="480" w:lineRule="auto"/>
              <w:rPr>
                <w:rFonts w:ascii="Times" w:hAnsi="Times"/>
              </w:rPr>
            </w:pPr>
            <w:r w:rsidRPr="00176742">
              <w:rPr>
                <w:rFonts w:ascii="Times" w:hAnsi="Times"/>
              </w:rPr>
              <w:t>Clinical, NY State, USA</w:t>
            </w:r>
          </w:p>
        </w:tc>
      </w:tr>
      <w:tr w:rsidR="00A03BC5" w:rsidRPr="00176742" w14:paraId="4B1EB839" w14:textId="77777777" w:rsidTr="006D5642">
        <w:tc>
          <w:tcPr>
            <w:tcW w:w="1760" w:type="dxa"/>
          </w:tcPr>
          <w:p w14:paraId="28295E1D" w14:textId="77777777" w:rsidR="00A03BC5" w:rsidRPr="00176742" w:rsidRDefault="00A03BC5" w:rsidP="00176742">
            <w:pPr>
              <w:spacing w:line="480" w:lineRule="auto"/>
              <w:rPr>
                <w:rFonts w:ascii="Times" w:hAnsi="Times"/>
              </w:rPr>
            </w:pPr>
            <w:r w:rsidRPr="00176742">
              <w:rPr>
                <w:rFonts w:ascii="Times" w:hAnsi="Times"/>
              </w:rPr>
              <w:t>B4545</w:t>
            </w:r>
          </w:p>
        </w:tc>
        <w:tc>
          <w:tcPr>
            <w:tcW w:w="1326" w:type="dxa"/>
          </w:tcPr>
          <w:p w14:paraId="560C3F46" w14:textId="77777777" w:rsidR="00A03BC5" w:rsidRPr="00176742" w:rsidRDefault="00A03BC5" w:rsidP="00176742">
            <w:pPr>
              <w:spacing w:line="480" w:lineRule="auto"/>
              <w:rPr>
                <w:rFonts w:ascii="Times" w:hAnsi="Times"/>
              </w:rPr>
            </w:pPr>
            <w:r w:rsidRPr="00176742">
              <w:rPr>
                <w:rFonts w:ascii="Times" w:hAnsi="Times"/>
              </w:rPr>
              <w:t>VGI</w:t>
            </w:r>
          </w:p>
        </w:tc>
        <w:tc>
          <w:tcPr>
            <w:tcW w:w="1275" w:type="dxa"/>
          </w:tcPr>
          <w:p w14:paraId="2EE437DF" w14:textId="77777777" w:rsidR="00A03BC5" w:rsidRPr="00176742" w:rsidRDefault="00A03BC5" w:rsidP="00176742">
            <w:pPr>
              <w:spacing w:line="480" w:lineRule="auto"/>
              <w:rPr>
                <w:rFonts w:ascii="Times" w:hAnsi="Times"/>
              </w:rPr>
            </w:pPr>
            <w:r w:rsidRPr="00176742">
              <w:rPr>
                <w:rFonts w:ascii="Times" w:hAnsi="Times"/>
              </w:rPr>
              <w:t>B</w:t>
            </w:r>
          </w:p>
        </w:tc>
        <w:tc>
          <w:tcPr>
            <w:tcW w:w="1418" w:type="dxa"/>
          </w:tcPr>
          <w:p w14:paraId="04403EE1" w14:textId="77777777" w:rsidR="00A03BC5" w:rsidRPr="00600C4F" w:rsidRDefault="00A03BC5" w:rsidP="00176742">
            <w:pPr>
              <w:spacing w:line="480" w:lineRule="auto"/>
              <w:rPr>
                <w:rFonts w:ascii="Times" w:hAnsi="Times"/>
                <w:i/>
              </w:rPr>
            </w:pPr>
            <w:r w:rsidRPr="00600C4F">
              <w:rPr>
                <w:rFonts w:ascii="Times" w:hAnsi="Times"/>
                <w:i/>
              </w:rPr>
              <w:t>MATa</w:t>
            </w:r>
          </w:p>
        </w:tc>
        <w:tc>
          <w:tcPr>
            <w:tcW w:w="1703" w:type="dxa"/>
          </w:tcPr>
          <w:p w14:paraId="2FB9018D" w14:textId="77777777" w:rsidR="00A03BC5" w:rsidRPr="00176742" w:rsidRDefault="00A03BC5" w:rsidP="00176742">
            <w:pPr>
              <w:spacing w:line="480" w:lineRule="auto"/>
              <w:rPr>
                <w:rFonts w:ascii="Times" w:hAnsi="Times"/>
              </w:rPr>
            </w:pPr>
            <w:r w:rsidRPr="00176742">
              <w:rPr>
                <w:rFonts w:ascii="Times" w:hAnsi="Times"/>
              </w:rPr>
              <w:t>Wild type</w:t>
            </w:r>
          </w:p>
        </w:tc>
        <w:tc>
          <w:tcPr>
            <w:tcW w:w="2126" w:type="dxa"/>
          </w:tcPr>
          <w:p w14:paraId="677D4075" w14:textId="77777777" w:rsidR="00A03BC5" w:rsidRPr="00176742" w:rsidRDefault="00A03BC5" w:rsidP="00176742">
            <w:pPr>
              <w:spacing w:line="480" w:lineRule="auto"/>
              <w:rPr>
                <w:rFonts w:ascii="Times" w:hAnsi="Times"/>
              </w:rPr>
            </w:pPr>
            <w:r w:rsidRPr="00176742">
              <w:rPr>
                <w:rFonts w:ascii="Times" w:hAnsi="Times"/>
              </w:rPr>
              <w:t>Clinical, USA</w:t>
            </w:r>
          </w:p>
        </w:tc>
      </w:tr>
      <w:tr w:rsidR="00A03BC5" w:rsidRPr="00176742" w14:paraId="600EBB8A" w14:textId="77777777" w:rsidTr="006D5642">
        <w:tc>
          <w:tcPr>
            <w:tcW w:w="1760" w:type="dxa"/>
          </w:tcPr>
          <w:p w14:paraId="748E35E0" w14:textId="77777777" w:rsidR="00A03BC5" w:rsidRPr="00176742" w:rsidRDefault="00A03BC5" w:rsidP="00176742">
            <w:pPr>
              <w:spacing w:line="480" w:lineRule="auto"/>
              <w:rPr>
                <w:rFonts w:ascii="Times" w:hAnsi="Times"/>
              </w:rPr>
            </w:pPr>
            <w:r w:rsidRPr="00176742">
              <w:rPr>
                <w:rFonts w:ascii="Times" w:hAnsi="Times"/>
              </w:rPr>
              <w:t>B4546</w:t>
            </w:r>
          </w:p>
        </w:tc>
        <w:tc>
          <w:tcPr>
            <w:tcW w:w="1326" w:type="dxa"/>
          </w:tcPr>
          <w:p w14:paraId="0EB5C40B" w14:textId="77777777" w:rsidR="00A03BC5" w:rsidRPr="00176742" w:rsidRDefault="00A03BC5" w:rsidP="00176742">
            <w:pPr>
              <w:spacing w:line="480" w:lineRule="auto"/>
              <w:rPr>
                <w:rFonts w:ascii="Times" w:hAnsi="Times"/>
              </w:rPr>
            </w:pPr>
            <w:r w:rsidRPr="00176742">
              <w:rPr>
                <w:rFonts w:ascii="Times" w:hAnsi="Times"/>
              </w:rPr>
              <w:t>VGIII</w:t>
            </w:r>
          </w:p>
        </w:tc>
        <w:tc>
          <w:tcPr>
            <w:tcW w:w="1275" w:type="dxa"/>
          </w:tcPr>
          <w:p w14:paraId="6E2EA299" w14:textId="77777777" w:rsidR="00A03BC5" w:rsidRPr="00176742" w:rsidRDefault="00A03BC5" w:rsidP="00176742">
            <w:pPr>
              <w:spacing w:line="480" w:lineRule="auto"/>
              <w:rPr>
                <w:rFonts w:ascii="Times" w:hAnsi="Times"/>
              </w:rPr>
            </w:pPr>
            <w:r w:rsidRPr="00176742">
              <w:rPr>
                <w:rFonts w:ascii="Times" w:hAnsi="Times"/>
              </w:rPr>
              <w:t>C</w:t>
            </w:r>
          </w:p>
        </w:tc>
        <w:tc>
          <w:tcPr>
            <w:tcW w:w="1418" w:type="dxa"/>
          </w:tcPr>
          <w:p w14:paraId="0E20C82A" w14:textId="77777777" w:rsidR="00A03BC5" w:rsidRPr="00600C4F" w:rsidRDefault="00A03BC5" w:rsidP="00176742">
            <w:pPr>
              <w:spacing w:line="480" w:lineRule="auto"/>
              <w:rPr>
                <w:rFonts w:ascii="Times" w:hAnsi="Times"/>
                <w:i/>
              </w:rPr>
            </w:pPr>
            <w:r w:rsidRPr="00600C4F">
              <w:rPr>
                <w:rFonts w:ascii="Times" w:hAnsi="Times"/>
                <w:i/>
              </w:rPr>
              <w:t>MATa</w:t>
            </w:r>
          </w:p>
        </w:tc>
        <w:tc>
          <w:tcPr>
            <w:tcW w:w="1703" w:type="dxa"/>
          </w:tcPr>
          <w:p w14:paraId="1AAB9B0C" w14:textId="77777777" w:rsidR="00A03BC5" w:rsidRPr="00176742" w:rsidRDefault="00A03BC5" w:rsidP="00176742">
            <w:pPr>
              <w:spacing w:line="480" w:lineRule="auto"/>
              <w:rPr>
                <w:rFonts w:ascii="Times" w:hAnsi="Times"/>
              </w:rPr>
            </w:pPr>
            <w:r w:rsidRPr="00176742">
              <w:rPr>
                <w:rFonts w:ascii="Times" w:hAnsi="Times"/>
              </w:rPr>
              <w:t>Wild type</w:t>
            </w:r>
          </w:p>
        </w:tc>
        <w:tc>
          <w:tcPr>
            <w:tcW w:w="2126" w:type="dxa"/>
          </w:tcPr>
          <w:p w14:paraId="4467E025" w14:textId="77777777" w:rsidR="00A03BC5" w:rsidRPr="00176742" w:rsidRDefault="00A03BC5" w:rsidP="00176742">
            <w:pPr>
              <w:spacing w:line="480" w:lineRule="auto"/>
              <w:rPr>
                <w:rFonts w:ascii="Times" w:hAnsi="Times"/>
              </w:rPr>
            </w:pPr>
            <w:r w:rsidRPr="00176742">
              <w:rPr>
                <w:rFonts w:ascii="Times" w:hAnsi="Times"/>
              </w:rPr>
              <w:t>Clinical, NY State, USA</w:t>
            </w:r>
          </w:p>
        </w:tc>
      </w:tr>
      <w:tr w:rsidR="00A03BC5" w:rsidRPr="00176742" w14:paraId="5811C44F" w14:textId="77777777" w:rsidTr="006D5642">
        <w:tc>
          <w:tcPr>
            <w:tcW w:w="1760" w:type="dxa"/>
          </w:tcPr>
          <w:p w14:paraId="303D7DA4" w14:textId="77777777" w:rsidR="00A03BC5" w:rsidRPr="00176742" w:rsidRDefault="00A03BC5" w:rsidP="00176742">
            <w:pPr>
              <w:spacing w:line="480" w:lineRule="auto"/>
              <w:rPr>
                <w:rFonts w:ascii="Times" w:hAnsi="Times"/>
              </w:rPr>
            </w:pPr>
            <w:r w:rsidRPr="00176742">
              <w:rPr>
                <w:rFonts w:ascii="Times" w:hAnsi="Times"/>
              </w:rPr>
              <w:t>B4595</w:t>
            </w:r>
          </w:p>
        </w:tc>
        <w:tc>
          <w:tcPr>
            <w:tcW w:w="1326" w:type="dxa"/>
          </w:tcPr>
          <w:p w14:paraId="4209D49E" w14:textId="77777777" w:rsidR="00A03BC5" w:rsidRPr="00176742" w:rsidRDefault="00A03BC5" w:rsidP="00176742">
            <w:pPr>
              <w:spacing w:line="480" w:lineRule="auto"/>
              <w:rPr>
                <w:rFonts w:ascii="Times" w:hAnsi="Times"/>
              </w:rPr>
            </w:pPr>
            <w:r w:rsidRPr="00176742">
              <w:rPr>
                <w:rFonts w:ascii="Times" w:hAnsi="Times"/>
              </w:rPr>
              <w:t>VGI</w:t>
            </w:r>
          </w:p>
        </w:tc>
        <w:tc>
          <w:tcPr>
            <w:tcW w:w="1275" w:type="dxa"/>
          </w:tcPr>
          <w:p w14:paraId="0E2E9BA6" w14:textId="77777777" w:rsidR="00A03BC5" w:rsidRPr="00176742" w:rsidRDefault="00A03BC5" w:rsidP="00176742">
            <w:pPr>
              <w:spacing w:line="480" w:lineRule="auto"/>
              <w:rPr>
                <w:rFonts w:ascii="Times" w:hAnsi="Times"/>
              </w:rPr>
            </w:pPr>
            <w:r w:rsidRPr="00176742">
              <w:rPr>
                <w:rFonts w:ascii="Times" w:hAnsi="Times"/>
              </w:rPr>
              <w:t>B</w:t>
            </w:r>
          </w:p>
        </w:tc>
        <w:tc>
          <w:tcPr>
            <w:tcW w:w="1418" w:type="dxa"/>
          </w:tcPr>
          <w:p w14:paraId="2D15F883" w14:textId="77777777" w:rsidR="00A03BC5" w:rsidRPr="00600C4F" w:rsidRDefault="00A03BC5" w:rsidP="00176742">
            <w:pPr>
              <w:spacing w:line="480" w:lineRule="auto"/>
              <w:rPr>
                <w:rFonts w:ascii="Times" w:hAnsi="Times"/>
                <w:i/>
              </w:rPr>
            </w:pPr>
            <w:r w:rsidRPr="00600C4F">
              <w:rPr>
                <w:rFonts w:ascii="Times" w:hAnsi="Times"/>
                <w:i/>
              </w:rPr>
              <w:t>MATa</w:t>
            </w:r>
          </w:p>
        </w:tc>
        <w:tc>
          <w:tcPr>
            <w:tcW w:w="1703" w:type="dxa"/>
          </w:tcPr>
          <w:p w14:paraId="3EEB7ED3" w14:textId="77777777" w:rsidR="00A03BC5" w:rsidRPr="00176742" w:rsidRDefault="00A03BC5" w:rsidP="00176742">
            <w:pPr>
              <w:spacing w:line="480" w:lineRule="auto"/>
              <w:rPr>
                <w:rFonts w:ascii="Times" w:hAnsi="Times"/>
              </w:rPr>
            </w:pPr>
            <w:r w:rsidRPr="00176742">
              <w:rPr>
                <w:rFonts w:ascii="Times" w:hAnsi="Times"/>
              </w:rPr>
              <w:t>Wild type</w:t>
            </w:r>
          </w:p>
        </w:tc>
        <w:tc>
          <w:tcPr>
            <w:tcW w:w="2126" w:type="dxa"/>
          </w:tcPr>
          <w:p w14:paraId="6B6D3832" w14:textId="77777777" w:rsidR="00A03BC5" w:rsidRPr="00176742" w:rsidRDefault="00A03BC5" w:rsidP="00176742">
            <w:pPr>
              <w:spacing w:line="480" w:lineRule="auto"/>
              <w:rPr>
                <w:rFonts w:ascii="Times" w:hAnsi="Times"/>
              </w:rPr>
            </w:pPr>
            <w:r w:rsidRPr="00176742">
              <w:rPr>
                <w:rFonts w:ascii="Times" w:hAnsi="Times"/>
              </w:rPr>
              <w:t>Clinical, Australia</w:t>
            </w:r>
          </w:p>
        </w:tc>
      </w:tr>
      <w:tr w:rsidR="00A03BC5" w:rsidRPr="00176742" w14:paraId="1DF57B1C" w14:textId="77777777" w:rsidTr="006D5642">
        <w:tc>
          <w:tcPr>
            <w:tcW w:w="1760" w:type="dxa"/>
          </w:tcPr>
          <w:p w14:paraId="3CA4E523" w14:textId="77777777" w:rsidR="00A03BC5" w:rsidRPr="00176742" w:rsidRDefault="00A03BC5" w:rsidP="00176742">
            <w:pPr>
              <w:spacing w:line="480" w:lineRule="auto"/>
              <w:rPr>
                <w:rFonts w:ascii="Times" w:hAnsi="Times"/>
              </w:rPr>
            </w:pPr>
            <w:r w:rsidRPr="00176742">
              <w:rPr>
                <w:rFonts w:ascii="Times" w:hAnsi="Times"/>
              </w:rPr>
              <w:t>B4499</w:t>
            </w:r>
          </w:p>
        </w:tc>
        <w:tc>
          <w:tcPr>
            <w:tcW w:w="1326" w:type="dxa"/>
          </w:tcPr>
          <w:p w14:paraId="1CF752C6" w14:textId="77777777" w:rsidR="00A03BC5" w:rsidRPr="00176742" w:rsidRDefault="00A03BC5" w:rsidP="00176742">
            <w:pPr>
              <w:spacing w:line="480" w:lineRule="auto"/>
              <w:rPr>
                <w:rFonts w:ascii="Times" w:hAnsi="Times"/>
              </w:rPr>
            </w:pPr>
            <w:r w:rsidRPr="00176742">
              <w:rPr>
                <w:rFonts w:ascii="Times" w:hAnsi="Times"/>
              </w:rPr>
              <w:t>VGIII</w:t>
            </w:r>
          </w:p>
        </w:tc>
        <w:tc>
          <w:tcPr>
            <w:tcW w:w="1275" w:type="dxa"/>
          </w:tcPr>
          <w:p w14:paraId="572F2E59" w14:textId="77777777" w:rsidR="00A03BC5" w:rsidRPr="00176742" w:rsidRDefault="00A03BC5" w:rsidP="00176742">
            <w:pPr>
              <w:spacing w:line="480" w:lineRule="auto"/>
              <w:rPr>
                <w:rFonts w:ascii="Times" w:hAnsi="Times"/>
              </w:rPr>
            </w:pPr>
            <w:r w:rsidRPr="00176742">
              <w:rPr>
                <w:rFonts w:ascii="Times" w:hAnsi="Times"/>
              </w:rPr>
              <w:t>B</w:t>
            </w:r>
          </w:p>
        </w:tc>
        <w:tc>
          <w:tcPr>
            <w:tcW w:w="1418" w:type="dxa"/>
          </w:tcPr>
          <w:p w14:paraId="481203EB" w14:textId="77777777" w:rsidR="00A03BC5" w:rsidRPr="00600C4F" w:rsidRDefault="00A03BC5" w:rsidP="00176742">
            <w:pPr>
              <w:spacing w:line="480" w:lineRule="auto"/>
              <w:rPr>
                <w:rFonts w:ascii="Times" w:hAnsi="Times"/>
                <w:i/>
              </w:rPr>
            </w:pPr>
            <w:r w:rsidRPr="00600C4F">
              <w:rPr>
                <w:rFonts w:ascii="Times" w:hAnsi="Times"/>
                <w:i/>
              </w:rPr>
              <w:t>MATalpha</w:t>
            </w:r>
          </w:p>
        </w:tc>
        <w:tc>
          <w:tcPr>
            <w:tcW w:w="1703" w:type="dxa"/>
          </w:tcPr>
          <w:p w14:paraId="762D2450" w14:textId="77777777" w:rsidR="00A03BC5" w:rsidRPr="00176742" w:rsidRDefault="00A03BC5" w:rsidP="00176742">
            <w:pPr>
              <w:spacing w:line="480" w:lineRule="auto"/>
              <w:rPr>
                <w:rFonts w:ascii="Times" w:hAnsi="Times"/>
              </w:rPr>
            </w:pPr>
            <w:r w:rsidRPr="00176742">
              <w:rPr>
                <w:rFonts w:ascii="Times" w:hAnsi="Times"/>
              </w:rPr>
              <w:t>Wild type</w:t>
            </w:r>
          </w:p>
        </w:tc>
        <w:tc>
          <w:tcPr>
            <w:tcW w:w="2126" w:type="dxa"/>
          </w:tcPr>
          <w:p w14:paraId="3CD6F804" w14:textId="77777777" w:rsidR="00A03BC5" w:rsidRPr="00176742" w:rsidRDefault="00A03BC5" w:rsidP="00176742">
            <w:pPr>
              <w:spacing w:line="480" w:lineRule="auto"/>
              <w:ind w:left="-9"/>
              <w:rPr>
                <w:rFonts w:ascii="Times" w:hAnsi="Times"/>
              </w:rPr>
            </w:pPr>
            <w:r w:rsidRPr="00176742">
              <w:rPr>
                <w:rFonts w:ascii="Times" w:hAnsi="Times"/>
              </w:rPr>
              <w:t>Clinical, Australia</w:t>
            </w:r>
          </w:p>
        </w:tc>
      </w:tr>
      <w:tr w:rsidR="00A03BC5" w:rsidRPr="00176742" w14:paraId="7243FFD0" w14:textId="77777777" w:rsidTr="006D5642">
        <w:tc>
          <w:tcPr>
            <w:tcW w:w="1760" w:type="dxa"/>
          </w:tcPr>
          <w:p w14:paraId="6D80A9DA" w14:textId="77777777" w:rsidR="00A03BC5" w:rsidRPr="00176742" w:rsidRDefault="00A03BC5" w:rsidP="00176742">
            <w:pPr>
              <w:spacing w:line="480" w:lineRule="auto"/>
              <w:rPr>
                <w:rFonts w:ascii="Times" w:hAnsi="Times"/>
              </w:rPr>
            </w:pPr>
            <w:r w:rsidRPr="00176742">
              <w:rPr>
                <w:rFonts w:ascii="Times" w:hAnsi="Times"/>
              </w:rPr>
              <w:t>LA55n</w:t>
            </w:r>
          </w:p>
        </w:tc>
        <w:tc>
          <w:tcPr>
            <w:tcW w:w="1326" w:type="dxa"/>
          </w:tcPr>
          <w:p w14:paraId="7C00F160" w14:textId="77777777" w:rsidR="00A03BC5" w:rsidRPr="00176742" w:rsidRDefault="00A03BC5" w:rsidP="00176742">
            <w:pPr>
              <w:spacing w:line="480" w:lineRule="auto"/>
              <w:rPr>
                <w:rFonts w:ascii="Times" w:hAnsi="Times"/>
              </w:rPr>
            </w:pPr>
            <w:r w:rsidRPr="00176742">
              <w:rPr>
                <w:rFonts w:ascii="Times" w:hAnsi="Times"/>
              </w:rPr>
              <w:t>VGII</w:t>
            </w:r>
          </w:p>
        </w:tc>
        <w:tc>
          <w:tcPr>
            <w:tcW w:w="1275" w:type="dxa"/>
          </w:tcPr>
          <w:p w14:paraId="4B38E058" w14:textId="77777777" w:rsidR="00A03BC5" w:rsidRPr="00176742" w:rsidRDefault="00A03BC5" w:rsidP="00176742">
            <w:pPr>
              <w:spacing w:line="480" w:lineRule="auto"/>
              <w:rPr>
                <w:rFonts w:ascii="Times" w:hAnsi="Times"/>
              </w:rPr>
            </w:pPr>
            <w:r w:rsidRPr="00176742">
              <w:rPr>
                <w:rFonts w:ascii="Times" w:hAnsi="Times"/>
              </w:rPr>
              <w:t>B</w:t>
            </w:r>
          </w:p>
        </w:tc>
        <w:tc>
          <w:tcPr>
            <w:tcW w:w="1418" w:type="dxa"/>
          </w:tcPr>
          <w:p w14:paraId="60035C2B" w14:textId="77777777" w:rsidR="00A03BC5" w:rsidRPr="00600C4F" w:rsidRDefault="00A03BC5" w:rsidP="00176742">
            <w:pPr>
              <w:spacing w:line="480" w:lineRule="auto"/>
              <w:rPr>
                <w:rFonts w:ascii="Times" w:hAnsi="Times"/>
                <w:i/>
              </w:rPr>
            </w:pPr>
            <w:r w:rsidRPr="00600C4F">
              <w:rPr>
                <w:rFonts w:ascii="Times" w:hAnsi="Times"/>
                <w:i/>
              </w:rPr>
              <w:t>MATa</w:t>
            </w:r>
          </w:p>
        </w:tc>
        <w:tc>
          <w:tcPr>
            <w:tcW w:w="1703" w:type="dxa"/>
          </w:tcPr>
          <w:p w14:paraId="7BF3D368" w14:textId="77777777" w:rsidR="00A03BC5" w:rsidRPr="00176742" w:rsidRDefault="00A03BC5" w:rsidP="00176742">
            <w:pPr>
              <w:spacing w:line="480" w:lineRule="auto"/>
              <w:rPr>
                <w:rFonts w:ascii="Times" w:hAnsi="Times"/>
              </w:rPr>
            </w:pPr>
            <w:r w:rsidRPr="00176742">
              <w:rPr>
                <w:rFonts w:ascii="Times" w:hAnsi="Times"/>
              </w:rPr>
              <w:t>Wild type</w:t>
            </w:r>
          </w:p>
        </w:tc>
        <w:tc>
          <w:tcPr>
            <w:tcW w:w="2126" w:type="dxa"/>
          </w:tcPr>
          <w:p w14:paraId="54022B4D" w14:textId="77777777" w:rsidR="00A03BC5" w:rsidRPr="00176742" w:rsidRDefault="00A03BC5" w:rsidP="00176742">
            <w:pPr>
              <w:spacing w:line="480" w:lineRule="auto"/>
              <w:rPr>
                <w:rFonts w:ascii="Times" w:hAnsi="Times"/>
              </w:rPr>
            </w:pPr>
            <w:r w:rsidRPr="00176742">
              <w:rPr>
                <w:rFonts w:ascii="Times" w:hAnsi="Times"/>
              </w:rPr>
              <w:t>Clinical, Brazil</w:t>
            </w:r>
          </w:p>
        </w:tc>
      </w:tr>
      <w:tr w:rsidR="00A03BC5" w:rsidRPr="00176742" w14:paraId="44BC195B" w14:textId="77777777" w:rsidTr="006D5642">
        <w:tc>
          <w:tcPr>
            <w:tcW w:w="1760" w:type="dxa"/>
          </w:tcPr>
          <w:p w14:paraId="35B9BC69" w14:textId="77777777" w:rsidR="00A03BC5" w:rsidRPr="00176742" w:rsidRDefault="00A03BC5" w:rsidP="00176742">
            <w:pPr>
              <w:spacing w:line="480" w:lineRule="auto"/>
              <w:rPr>
                <w:rFonts w:ascii="Times" w:hAnsi="Times"/>
              </w:rPr>
            </w:pPr>
            <w:r w:rsidRPr="00176742">
              <w:rPr>
                <w:rFonts w:ascii="Times" w:hAnsi="Times"/>
              </w:rPr>
              <w:t>LA61n</w:t>
            </w:r>
          </w:p>
        </w:tc>
        <w:tc>
          <w:tcPr>
            <w:tcW w:w="1326" w:type="dxa"/>
          </w:tcPr>
          <w:p w14:paraId="317DC6B6" w14:textId="77777777" w:rsidR="00A03BC5" w:rsidRPr="00176742" w:rsidRDefault="00A03BC5" w:rsidP="00176742">
            <w:pPr>
              <w:spacing w:line="480" w:lineRule="auto"/>
              <w:rPr>
                <w:rFonts w:ascii="Times" w:hAnsi="Times"/>
              </w:rPr>
            </w:pPr>
            <w:r w:rsidRPr="00176742">
              <w:rPr>
                <w:rFonts w:ascii="Times" w:hAnsi="Times"/>
              </w:rPr>
              <w:t>VGII</w:t>
            </w:r>
          </w:p>
        </w:tc>
        <w:tc>
          <w:tcPr>
            <w:tcW w:w="1275" w:type="dxa"/>
          </w:tcPr>
          <w:p w14:paraId="413D014B" w14:textId="77777777" w:rsidR="00A03BC5" w:rsidRPr="00176742" w:rsidRDefault="00A03BC5" w:rsidP="00176742">
            <w:pPr>
              <w:spacing w:line="480" w:lineRule="auto"/>
              <w:rPr>
                <w:rFonts w:ascii="Times" w:hAnsi="Times"/>
              </w:rPr>
            </w:pPr>
            <w:r w:rsidRPr="00176742">
              <w:rPr>
                <w:rFonts w:ascii="Times" w:hAnsi="Times"/>
              </w:rPr>
              <w:t>B</w:t>
            </w:r>
          </w:p>
        </w:tc>
        <w:tc>
          <w:tcPr>
            <w:tcW w:w="1418" w:type="dxa"/>
          </w:tcPr>
          <w:p w14:paraId="5C677788" w14:textId="77777777" w:rsidR="00A03BC5" w:rsidRPr="00600C4F" w:rsidRDefault="00A03BC5" w:rsidP="00176742">
            <w:pPr>
              <w:spacing w:line="480" w:lineRule="auto"/>
              <w:rPr>
                <w:rFonts w:ascii="Times" w:hAnsi="Times"/>
                <w:i/>
              </w:rPr>
            </w:pPr>
            <w:r w:rsidRPr="00600C4F">
              <w:rPr>
                <w:rFonts w:ascii="Times" w:hAnsi="Times"/>
                <w:i/>
              </w:rPr>
              <w:t>MATalpha</w:t>
            </w:r>
          </w:p>
        </w:tc>
        <w:tc>
          <w:tcPr>
            <w:tcW w:w="1703" w:type="dxa"/>
          </w:tcPr>
          <w:p w14:paraId="08617BB8" w14:textId="77777777" w:rsidR="00A03BC5" w:rsidRPr="00176742" w:rsidRDefault="00A03BC5" w:rsidP="00176742">
            <w:pPr>
              <w:spacing w:line="480" w:lineRule="auto"/>
              <w:rPr>
                <w:rFonts w:ascii="Times" w:hAnsi="Times"/>
              </w:rPr>
            </w:pPr>
            <w:r w:rsidRPr="00176742">
              <w:rPr>
                <w:rFonts w:ascii="Times" w:hAnsi="Times"/>
              </w:rPr>
              <w:t>Wild type</w:t>
            </w:r>
          </w:p>
        </w:tc>
        <w:tc>
          <w:tcPr>
            <w:tcW w:w="2126" w:type="dxa"/>
          </w:tcPr>
          <w:p w14:paraId="1ED3F71F" w14:textId="77777777" w:rsidR="00A03BC5" w:rsidRPr="00176742" w:rsidRDefault="00A03BC5" w:rsidP="00176742">
            <w:pPr>
              <w:spacing w:line="480" w:lineRule="auto"/>
              <w:rPr>
                <w:rFonts w:ascii="Times" w:hAnsi="Times"/>
              </w:rPr>
            </w:pPr>
            <w:r w:rsidRPr="00176742">
              <w:rPr>
                <w:rFonts w:ascii="Times" w:hAnsi="Times"/>
              </w:rPr>
              <w:t>Clinical, Brazil</w:t>
            </w:r>
          </w:p>
        </w:tc>
      </w:tr>
      <w:tr w:rsidR="00A03BC5" w:rsidRPr="00176742" w14:paraId="288CC825" w14:textId="77777777" w:rsidTr="006D5642">
        <w:tc>
          <w:tcPr>
            <w:tcW w:w="1760" w:type="dxa"/>
          </w:tcPr>
          <w:p w14:paraId="7F25A1A1" w14:textId="77777777" w:rsidR="00A03BC5" w:rsidRPr="00176742" w:rsidRDefault="00A03BC5" w:rsidP="00176742">
            <w:pPr>
              <w:spacing w:line="480" w:lineRule="auto"/>
              <w:rPr>
                <w:rFonts w:ascii="Times" w:hAnsi="Times"/>
              </w:rPr>
            </w:pPr>
            <w:r w:rsidRPr="00176742">
              <w:rPr>
                <w:rFonts w:ascii="Times" w:hAnsi="Times"/>
              </w:rPr>
              <w:t>ATCC32608</w:t>
            </w:r>
          </w:p>
        </w:tc>
        <w:tc>
          <w:tcPr>
            <w:tcW w:w="1326" w:type="dxa"/>
          </w:tcPr>
          <w:p w14:paraId="61B69B11" w14:textId="77777777" w:rsidR="00A03BC5" w:rsidRPr="00176742" w:rsidRDefault="00A03BC5" w:rsidP="00176742">
            <w:pPr>
              <w:spacing w:line="480" w:lineRule="auto"/>
              <w:rPr>
                <w:rFonts w:ascii="Times" w:hAnsi="Times"/>
              </w:rPr>
            </w:pPr>
            <w:r w:rsidRPr="00176742">
              <w:rPr>
                <w:rFonts w:ascii="Times" w:hAnsi="Times"/>
              </w:rPr>
              <w:t>VGIII</w:t>
            </w:r>
          </w:p>
        </w:tc>
        <w:tc>
          <w:tcPr>
            <w:tcW w:w="1275" w:type="dxa"/>
          </w:tcPr>
          <w:p w14:paraId="3567C580" w14:textId="77777777" w:rsidR="00A03BC5" w:rsidRPr="00176742" w:rsidRDefault="00A03BC5" w:rsidP="00176742">
            <w:pPr>
              <w:spacing w:line="480" w:lineRule="auto"/>
              <w:rPr>
                <w:rFonts w:ascii="Times" w:hAnsi="Times"/>
              </w:rPr>
            </w:pPr>
            <w:r w:rsidRPr="00176742">
              <w:rPr>
                <w:rFonts w:ascii="Times" w:hAnsi="Times"/>
              </w:rPr>
              <w:t>B</w:t>
            </w:r>
          </w:p>
        </w:tc>
        <w:tc>
          <w:tcPr>
            <w:tcW w:w="1418" w:type="dxa"/>
          </w:tcPr>
          <w:p w14:paraId="69108FAC" w14:textId="77777777" w:rsidR="00A03BC5" w:rsidRPr="00600C4F" w:rsidRDefault="00A03BC5" w:rsidP="00176742">
            <w:pPr>
              <w:spacing w:line="480" w:lineRule="auto"/>
              <w:rPr>
                <w:rFonts w:ascii="Times" w:hAnsi="Times"/>
                <w:i/>
              </w:rPr>
            </w:pPr>
            <w:r w:rsidRPr="00600C4F">
              <w:rPr>
                <w:rFonts w:ascii="Times" w:hAnsi="Times"/>
                <w:i/>
              </w:rPr>
              <w:t>MATa</w:t>
            </w:r>
          </w:p>
        </w:tc>
        <w:tc>
          <w:tcPr>
            <w:tcW w:w="1703" w:type="dxa"/>
          </w:tcPr>
          <w:p w14:paraId="3B64A0F6" w14:textId="77777777" w:rsidR="00A03BC5" w:rsidRPr="00176742" w:rsidRDefault="00A03BC5" w:rsidP="00176742">
            <w:pPr>
              <w:spacing w:line="480" w:lineRule="auto"/>
              <w:rPr>
                <w:rFonts w:ascii="Times" w:hAnsi="Times"/>
              </w:rPr>
            </w:pPr>
            <w:r w:rsidRPr="00176742">
              <w:rPr>
                <w:rFonts w:ascii="Times" w:hAnsi="Times"/>
              </w:rPr>
              <w:t>Wild type</w:t>
            </w:r>
          </w:p>
        </w:tc>
        <w:tc>
          <w:tcPr>
            <w:tcW w:w="2126" w:type="dxa"/>
          </w:tcPr>
          <w:p w14:paraId="1E7FD14A" w14:textId="77777777" w:rsidR="00A03BC5" w:rsidRPr="00176742" w:rsidRDefault="00A03BC5" w:rsidP="00176742">
            <w:pPr>
              <w:spacing w:line="480" w:lineRule="auto"/>
              <w:rPr>
                <w:rFonts w:ascii="Times" w:hAnsi="Times"/>
              </w:rPr>
            </w:pPr>
            <w:r w:rsidRPr="00176742">
              <w:rPr>
                <w:rFonts w:ascii="Times" w:hAnsi="Times"/>
              </w:rPr>
              <w:t>Clinical, California, USA</w:t>
            </w:r>
          </w:p>
        </w:tc>
      </w:tr>
      <w:tr w:rsidR="00A03BC5" w:rsidRPr="00176742" w14:paraId="31C7EABB" w14:textId="77777777" w:rsidTr="006D5642">
        <w:tc>
          <w:tcPr>
            <w:tcW w:w="1760" w:type="dxa"/>
          </w:tcPr>
          <w:p w14:paraId="3BE6F920" w14:textId="77777777" w:rsidR="00A03BC5" w:rsidRPr="00176742" w:rsidRDefault="00A03BC5" w:rsidP="00176742">
            <w:pPr>
              <w:spacing w:line="480" w:lineRule="auto"/>
              <w:rPr>
                <w:rFonts w:ascii="Times" w:hAnsi="Times"/>
              </w:rPr>
            </w:pPr>
            <w:r w:rsidRPr="00176742">
              <w:rPr>
                <w:rFonts w:ascii="Times" w:hAnsi="Times"/>
              </w:rPr>
              <w:t>JF101</w:t>
            </w:r>
          </w:p>
        </w:tc>
        <w:tc>
          <w:tcPr>
            <w:tcW w:w="1326" w:type="dxa"/>
          </w:tcPr>
          <w:p w14:paraId="26F0179E" w14:textId="77777777" w:rsidR="00A03BC5" w:rsidRPr="00176742" w:rsidRDefault="00A03BC5" w:rsidP="00176742">
            <w:pPr>
              <w:spacing w:line="480" w:lineRule="auto"/>
              <w:rPr>
                <w:rFonts w:ascii="Times" w:hAnsi="Times"/>
              </w:rPr>
            </w:pPr>
            <w:r w:rsidRPr="00176742">
              <w:rPr>
                <w:rFonts w:ascii="Times" w:hAnsi="Times"/>
              </w:rPr>
              <w:t>VGIII</w:t>
            </w:r>
          </w:p>
        </w:tc>
        <w:tc>
          <w:tcPr>
            <w:tcW w:w="1275" w:type="dxa"/>
          </w:tcPr>
          <w:p w14:paraId="63C6DDD1" w14:textId="77777777" w:rsidR="00A03BC5" w:rsidRPr="00176742" w:rsidRDefault="00A03BC5" w:rsidP="00176742">
            <w:pPr>
              <w:spacing w:line="480" w:lineRule="auto"/>
              <w:rPr>
                <w:rFonts w:ascii="Times" w:hAnsi="Times"/>
              </w:rPr>
            </w:pPr>
            <w:r w:rsidRPr="00176742">
              <w:rPr>
                <w:rFonts w:ascii="Times" w:hAnsi="Times"/>
              </w:rPr>
              <w:t>C</w:t>
            </w:r>
          </w:p>
        </w:tc>
        <w:tc>
          <w:tcPr>
            <w:tcW w:w="1418" w:type="dxa"/>
          </w:tcPr>
          <w:p w14:paraId="5F387776" w14:textId="77777777" w:rsidR="00A03BC5" w:rsidRPr="00600C4F" w:rsidRDefault="00A03BC5" w:rsidP="00176742">
            <w:pPr>
              <w:spacing w:line="480" w:lineRule="auto"/>
              <w:rPr>
                <w:rFonts w:ascii="Times" w:hAnsi="Times"/>
                <w:i/>
              </w:rPr>
            </w:pPr>
            <w:r w:rsidRPr="00600C4F">
              <w:rPr>
                <w:rFonts w:ascii="Times" w:hAnsi="Times"/>
                <w:i/>
              </w:rPr>
              <w:t>MATalpha</w:t>
            </w:r>
          </w:p>
        </w:tc>
        <w:tc>
          <w:tcPr>
            <w:tcW w:w="1703" w:type="dxa"/>
          </w:tcPr>
          <w:p w14:paraId="144BD039" w14:textId="77777777" w:rsidR="00A03BC5" w:rsidRPr="00176742" w:rsidRDefault="00A03BC5" w:rsidP="00176742">
            <w:pPr>
              <w:spacing w:line="480" w:lineRule="auto"/>
              <w:rPr>
                <w:rFonts w:ascii="Times" w:hAnsi="Times"/>
                <w:i/>
              </w:rPr>
            </w:pPr>
            <w:r w:rsidRPr="00176742">
              <w:rPr>
                <w:rFonts w:ascii="Times" w:hAnsi="Times"/>
                <w:i/>
              </w:rPr>
              <w:t>Crg1::NAT</w:t>
            </w:r>
          </w:p>
        </w:tc>
        <w:tc>
          <w:tcPr>
            <w:tcW w:w="2126" w:type="dxa"/>
          </w:tcPr>
          <w:p w14:paraId="3B7FD2D4" w14:textId="77777777" w:rsidR="00A03BC5" w:rsidRPr="00176742" w:rsidRDefault="00A03BC5" w:rsidP="00176742">
            <w:pPr>
              <w:spacing w:line="480" w:lineRule="auto"/>
              <w:rPr>
                <w:rFonts w:ascii="Times" w:hAnsi="Times"/>
              </w:rPr>
            </w:pPr>
            <w:r w:rsidRPr="00176742">
              <w:rPr>
                <w:rFonts w:ascii="Times" w:hAnsi="Times"/>
              </w:rPr>
              <w:t xml:space="preserve">Lab, </w:t>
            </w:r>
            <w:r w:rsidR="004156A6" w:rsidRPr="00176742">
              <w:rPr>
                <w:rFonts w:ascii="Times" w:hAnsi="Times"/>
              </w:rPr>
              <w:t>derivative of NIH312</w:t>
            </w:r>
          </w:p>
        </w:tc>
      </w:tr>
      <w:tr w:rsidR="00A03BC5" w:rsidRPr="00176742" w14:paraId="7539BF72" w14:textId="77777777" w:rsidTr="006D5642">
        <w:tc>
          <w:tcPr>
            <w:tcW w:w="1760" w:type="dxa"/>
          </w:tcPr>
          <w:p w14:paraId="5D84C7FF" w14:textId="77777777" w:rsidR="00A03BC5" w:rsidRPr="00176742" w:rsidRDefault="00A03BC5" w:rsidP="00176742">
            <w:pPr>
              <w:spacing w:line="480" w:lineRule="auto"/>
              <w:rPr>
                <w:rFonts w:ascii="Times" w:hAnsi="Times"/>
              </w:rPr>
            </w:pPr>
            <w:r w:rsidRPr="00176742">
              <w:rPr>
                <w:rFonts w:ascii="Times" w:hAnsi="Times"/>
              </w:rPr>
              <w:t>JF109</w:t>
            </w:r>
          </w:p>
        </w:tc>
        <w:tc>
          <w:tcPr>
            <w:tcW w:w="1326" w:type="dxa"/>
          </w:tcPr>
          <w:p w14:paraId="49F96717" w14:textId="77777777" w:rsidR="00A03BC5" w:rsidRPr="00176742" w:rsidRDefault="00A03BC5" w:rsidP="00176742">
            <w:pPr>
              <w:spacing w:line="480" w:lineRule="auto"/>
              <w:rPr>
                <w:rFonts w:ascii="Times" w:hAnsi="Times"/>
              </w:rPr>
            </w:pPr>
            <w:r w:rsidRPr="00176742">
              <w:rPr>
                <w:rFonts w:ascii="Times" w:hAnsi="Times"/>
              </w:rPr>
              <w:t>VGIII</w:t>
            </w:r>
          </w:p>
        </w:tc>
        <w:tc>
          <w:tcPr>
            <w:tcW w:w="1275" w:type="dxa"/>
          </w:tcPr>
          <w:p w14:paraId="7FF4B4F1" w14:textId="77777777" w:rsidR="00A03BC5" w:rsidRPr="00176742" w:rsidRDefault="00A03BC5" w:rsidP="00176742">
            <w:pPr>
              <w:spacing w:line="480" w:lineRule="auto"/>
              <w:rPr>
                <w:rFonts w:ascii="Times" w:hAnsi="Times"/>
              </w:rPr>
            </w:pPr>
            <w:r w:rsidRPr="00176742">
              <w:rPr>
                <w:rFonts w:ascii="Times" w:hAnsi="Times"/>
              </w:rPr>
              <w:t>C</w:t>
            </w:r>
          </w:p>
        </w:tc>
        <w:tc>
          <w:tcPr>
            <w:tcW w:w="1418" w:type="dxa"/>
          </w:tcPr>
          <w:p w14:paraId="69CE8EB7" w14:textId="77777777" w:rsidR="00A03BC5" w:rsidRPr="00600C4F" w:rsidRDefault="00A03BC5" w:rsidP="00176742">
            <w:pPr>
              <w:spacing w:line="480" w:lineRule="auto"/>
              <w:rPr>
                <w:rFonts w:ascii="Times" w:hAnsi="Times"/>
                <w:i/>
              </w:rPr>
            </w:pPr>
            <w:r w:rsidRPr="00600C4F">
              <w:rPr>
                <w:rFonts w:ascii="Times" w:hAnsi="Times"/>
                <w:i/>
              </w:rPr>
              <w:t>MATa</w:t>
            </w:r>
          </w:p>
        </w:tc>
        <w:tc>
          <w:tcPr>
            <w:tcW w:w="1703" w:type="dxa"/>
          </w:tcPr>
          <w:p w14:paraId="3445E46A" w14:textId="77777777" w:rsidR="00A03BC5" w:rsidRPr="00176742" w:rsidRDefault="00A03BC5" w:rsidP="00176742">
            <w:pPr>
              <w:spacing w:line="480" w:lineRule="auto"/>
              <w:rPr>
                <w:rFonts w:ascii="Times" w:hAnsi="Times"/>
                <w:i/>
              </w:rPr>
            </w:pPr>
            <w:r w:rsidRPr="00176742">
              <w:rPr>
                <w:rFonts w:ascii="Times" w:hAnsi="Times"/>
                <w:i/>
              </w:rPr>
              <w:t>Crg1::NEO</w:t>
            </w:r>
          </w:p>
        </w:tc>
        <w:tc>
          <w:tcPr>
            <w:tcW w:w="2126" w:type="dxa"/>
          </w:tcPr>
          <w:p w14:paraId="7858797E" w14:textId="77777777" w:rsidR="00A03BC5" w:rsidRPr="00176742" w:rsidRDefault="00A03BC5" w:rsidP="00176742">
            <w:pPr>
              <w:spacing w:line="480" w:lineRule="auto"/>
              <w:rPr>
                <w:rFonts w:ascii="Times" w:hAnsi="Times"/>
              </w:rPr>
            </w:pPr>
            <w:r w:rsidRPr="00176742">
              <w:rPr>
                <w:rFonts w:ascii="Times" w:hAnsi="Times"/>
              </w:rPr>
              <w:t>Lab,</w:t>
            </w:r>
            <w:r w:rsidR="009E52BE" w:rsidRPr="00176742">
              <w:rPr>
                <w:rFonts w:ascii="Times" w:hAnsi="Times"/>
              </w:rPr>
              <w:t xml:space="preserve"> </w:t>
            </w:r>
            <w:r w:rsidR="004156A6" w:rsidRPr="00176742">
              <w:rPr>
                <w:rFonts w:ascii="Times" w:hAnsi="Times"/>
              </w:rPr>
              <w:t>derivative of B4546</w:t>
            </w:r>
          </w:p>
        </w:tc>
      </w:tr>
      <w:tr w:rsidR="009E52BE" w:rsidRPr="00176742" w14:paraId="0A46DF20" w14:textId="77777777" w:rsidTr="003D74B0">
        <w:tc>
          <w:tcPr>
            <w:tcW w:w="1760" w:type="dxa"/>
          </w:tcPr>
          <w:p w14:paraId="43726F2D" w14:textId="77777777" w:rsidR="009E52BE" w:rsidRPr="00176742" w:rsidRDefault="009E52BE" w:rsidP="00176742">
            <w:pPr>
              <w:spacing w:line="480" w:lineRule="auto"/>
              <w:rPr>
                <w:rFonts w:ascii="Times" w:hAnsi="Times"/>
              </w:rPr>
            </w:pPr>
            <w:r w:rsidRPr="00176742">
              <w:rPr>
                <w:rFonts w:ascii="Times" w:hAnsi="Times"/>
              </w:rPr>
              <w:t>R265</w:t>
            </w:r>
          </w:p>
        </w:tc>
        <w:tc>
          <w:tcPr>
            <w:tcW w:w="1326" w:type="dxa"/>
          </w:tcPr>
          <w:p w14:paraId="181FE771" w14:textId="77777777" w:rsidR="009E52BE" w:rsidRPr="00176742" w:rsidRDefault="009E52BE" w:rsidP="00176742">
            <w:pPr>
              <w:spacing w:line="480" w:lineRule="auto"/>
              <w:rPr>
                <w:rFonts w:ascii="Times" w:hAnsi="Times"/>
              </w:rPr>
            </w:pPr>
            <w:r w:rsidRPr="00176742">
              <w:rPr>
                <w:rFonts w:ascii="Times" w:hAnsi="Times"/>
              </w:rPr>
              <w:t>VGII</w:t>
            </w:r>
          </w:p>
        </w:tc>
        <w:tc>
          <w:tcPr>
            <w:tcW w:w="1275" w:type="dxa"/>
          </w:tcPr>
          <w:p w14:paraId="1AFEA894" w14:textId="77777777" w:rsidR="009E52BE" w:rsidRPr="00176742" w:rsidRDefault="009E52BE" w:rsidP="00176742">
            <w:pPr>
              <w:spacing w:line="480" w:lineRule="auto"/>
              <w:rPr>
                <w:rFonts w:ascii="Times" w:hAnsi="Times"/>
              </w:rPr>
            </w:pPr>
            <w:r w:rsidRPr="00176742">
              <w:rPr>
                <w:rFonts w:ascii="Times" w:hAnsi="Times"/>
              </w:rPr>
              <w:t>B</w:t>
            </w:r>
          </w:p>
        </w:tc>
        <w:tc>
          <w:tcPr>
            <w:tcW w:w="1418" w:type="dxa"/>
          </w:tcPr>
          <w:p w14:paraId="3695F707" w14:textId="77777777" w:rsidR="009E52BE" w:rsidRPr="00600C4F" w:rsidRDefault="009E52BE" w:rsidP="00176742">
            <w:pPr>
              <w:spacing w:line="480" w:lineRule="auto"/>
              <w:rPr>
                <w:rFonts w:ascii="Times" w:hAnsi="Times"/>
                <w:i/>
              </w:rPr>
            </w:pPr>
            <w:r w:rsidRPr="00600C4F">
              <w:rPr>
                <w:rFonts w:ascii="Times" w:hAnsi="Times"/>
                <w:i/>
              </w:rPr>
              <w:t>MATalpha</w:t>
            </w:r>
          </w:p>
        </w:tc>
        <w:tc>
          <w:tcPr>
            <w:tcW w:w="1703" w:type="dxa"/>
          </w:tcPr>
          <w:p w14:paraId="3232A967" w14:textId="77777777" w:rsidR="009E52BE" w:rsidRPr="00176742" w:rsidRDefault="009E52BE" w:rsidP="00176742">
            <w:pPr>
              <w:keepNext/>
              <w:keepLines/>
              <w:spacing w:before="260" w:after="260" w:line="480" w:lineRule="auto"/>
              <w:outlineLvl w:val="1"/>
              <w:rPr>
                <w:rFonts w:ascii="Times" w:hAnsi="Times"/>
              </w:rPr>
            </w:pPr>
            <w:r w:rsidRPr="00176742">
              <w:rPr>
                <w:rFonts w:ascii="Times" w:hAnsi="Times"/>
              </w:rPr>
              <w:t>Wild type</w:t>
            </w:r>
          </w:p>
        </w:tc>
        <w:tc>
          <w:tcPr>
            <w:tcW w:w="2126" w:type="dxa"/>
          </w:tcPr>
          <w:p w14:paraId="5C99906F" w14:textId="77777777" w:rsidR="009E52BE" w:rsidRPr="00176742" w:rsidRDefault="009E52BE" w:rsidP="00176742">
            <w:pPr>
              <w:spacing w:line="480" w:lineRule="auto"/>
              <w:rPr>
                <w:rFonts w:ascii="Times" w:hAnsi="Times"/>
              </w:rPr>
            </w:pPr>
            <w:r w:rsidRPr="00176742">
              <w:rPr>
                <w:rFonts w:ascii="Times" w:hAnsi="Times"/>
              </w:rPr>
              <w:t>Clinical, British Columbia, Canada</w:t>
            </w:r>
          </w:p>
        </w:tc>
      </w:tr>
      <w:tr w:rsidR="009E52BE" w:rsidRPr="00176742" w14:paraId="083DC866" w14:textId="77777777" w:rsidTr="003D74B0">
        <w:tc>
          <w:tcPr>
            <w:tcW w:w="1760" w:type="dxa"/>
          </w:tcPr>
          <w:p w14:paraId="5BEA7835" w14:textId="77777777" w:rsidR="009E52BE" w:rsidRPr="00176742" w:rsidRDefault="009E52BE" w:rsidP="00176742">
            <w:pPr>
              <w:spacing w:line="480" w:lineRule="auto"/>
              <w:rPr>
                <w:rFonts w:ascii="Times" w:hAnsi="Times"/>
              </w:rPr>
            </w:pPr>
            <w:r w:rsidRPr="00176742">
              <w:rPr>
                <w:rFonts w:ascii="Times" w:hAnsi="Times"/>
              </w:rPr>
              <w:t>B4492</w:t>
            </w:r>
          </w:p>
        </w:tc>
        <w:tc>
          <w:tcPr>
            <w:tcW w:w="1326" w:type="dxa"/>
          </w:tcPr>
          <w:p w14:paraId="4D128230" w14:textId="77777777" w:rsidR="009E52BE" w:rsidRPr="00176742" w:rsidRDefault="009E52BE" w:rsidP="00176742">
            <w:pPr>
              <w:spacing w:line="480" w:lineRule="auto"/>
              <w:rPr>
                <w:rFonts w:ascii="Times" w:hAnsi="Times"/>
              </w:rPr>
            </w:pPr>
            <w:r w:rsidRPr="00176742">
              <w:rPr>
                <w:rFonts w:ascii="Times" w:hAnsi="Times"/>
              </w:rPr>
              <w:t>VGI</w:t>
            </w:r>
          </w:p>
        </w:tc>
        <w:tc>
          <w:tcPr>
            <w:tcW w:w="1275" w:type="dxa"/>
          </w:tcPr>
          <w:p w14:paraId="5A194BB8" w14:textId="77777777" w:rsidR="009E52BE" w:rsidRPr="00176742" w:rsidRDefault="009E52BE" w:rsidP="00176742">
            <w:pPr>
              <w:spacing w:line="480" w:lineRule="auto"/>
              <w:rPr>
                <w:rFonts w:ascii="Times" w:hAnsi="Times"/>
              </w:rPr>
            </w:pPr>
            <w:r w:rsidRPr="00176742">
              <w:rPr>
                <w:rFonts w:ascii="Times" w:hAnsi="Times"/>
              </w:rPr>
              <w:t>B</w:t>
            </w:r>
          </w:p>
        </w:tc>
        <w:tc>
          <w:tcPr>
            <w:tcW w:w="1418" w:type="dxa"/>
          </w:tcPr>
          <w:p w14:paraId="177ABB58" w14:textId="77777777" w:rsidR="009E52BE" w:rsidRPr="00600C4F" w:rsidRDefault="009E52BE" w:rsidP="00176742">
            <w:pPr>
              <w:spacing w:line="480" w:lineRule="auto"/>
              <w:rPr>
                <w:rFonts w:ascii="Times" w:hAnsi="Times"/>
                <w:i/>
              </w:rPr>
            </w:pPr>
            <w:r w:rsidRPr="00600C4F">
              <w:rPr>
                <w:rFonts w:ascii="Times" w:hAnsi="Times"/>
                <w:i/>
              </w:rPr>
              <w:t>MATalpha</w:t>
            </w:r>
          </w:p>
        </w:tc>
        <w:tc>
          <w:tcPr>
            <w:tcW w:w="1703" w:type="dxa"/>
          </w:tcPr>
          <w:p w14:paraId="5A71EF37" w14:textId="77777777" w:rsidR="009E52BE" w:rsidRPr="00176742" w:rsidRDefault="009E52BE" w:rsidP="00176742">
            <w:pPr>
              <w:spacing w:line="480" w:lineRule="auto"/>
              <w:rPr>
                <w:rFonts w:ascii="Times" w:hAnsi="Times"/>
              </w:rPr>
            </w:pPr>
            <w:r w:rsidRPr="00176742">
              <w:rPr>
                <w:rFonts w:ascii="Times" w:hAnsi="Times"/>
              </w:rPr>
              <w:t>Wild type</w:t>
            </w:r>
          </w:p>
        </w:tc>
        <w:tc>
          <w:tcPr>
            <w:tcW w:w="2126" w:type="dxa"/>
          </w:tcPr>
          <w:p w14:paraId="5FF2FF6C" w14:textId="77777777" w:rsidR="009E52BE" w:rsidRPr="00176742" w:rsidRDefault="009E52BE" w:rsidP="00176742">
            <w:pPr>
              <w:spacing w:line="480" w:lineRule="auto"/>
              <w:rPr>
                <w:rFonts w:ascii="Times" w:hAnsi="Times"/>
              </w:rPr>
            </w:pPr>
            <w:r w:rsidRPr="00176742">
              <w:rPr>
                <w:rFonts w:ascii="Times" w:hAnsi="Times"/>
              </w:rPr>
              <w:t>Clinical, California, USA</w:t>
            </w:r>
          </w:p>
        </w:tc>
      </w:tr>
      <w:bookmarkEnd w:id="1"/>
    </w:tbl>
    <w:p w14:paraId="453DB5B0" w14:textId="77777777" w:rsidR="00316B0E" w:rsidRPr="00176742" w:rsidRDefault="00316B0E" w:rsidP="00176742">
      <w:pPr>
        <w:spacing w:line="480" w:lineRule="auto"/>
        <w:rPr>
          <w:rFonts w:ascii="Times" w:eastAsia="宋体" w:hAnsi="Times"/>
          <w:b/>
          <w:kern w:val="2"/>
        </w:rPr>
      </w:pPr>
      <w:r w:rsidRPr="00176742">
        <w:rPr>
          <w:rFonts w:ascii="Times" w:eastAsia="宋体" w:hAnsi="Times"/>
          <w:b/>
          <w:kern w:val="2"/>
        </w:rPr>
        <w:br w:type="page"/>
      </w:r>
    </w:p>
    <w:p w14:paraId="6B700976" w14:textId="77777777" w:rsidR="004156A6" w:rsidRPr="00176742" w:rsidRDefault="00316B0E" w:rsidP="00176742">
      <w:pPr>
        <w:widowControl w:val="0"/>
        <w:autoSpaceDE w:val="0"/>
        <w:autoSpaceDN w:val="0"/>
        <w:adjustRightInd w:val="0"/>
        <w:spacing w:after="240" w:line="480" w:lineRule="auto"/>
        <w:rPr>
          <w:rFonts w:ascii="Times" w:eastAsia="宋体" w:hAnsi="Times"/>
          <w:b/>
          <w:kern w:val="2"/>
        </w:rPr>
      </w:pPr>
      <w:r w:rsidRPr="00176742">
        <w:rPr>
          <w:rFonts w:ascii="Times" w:eastAsia="宋体" w:hAnsi="Times"/>
          <w:b/>
          <w:kern w:val="2"/>
        </w:rPr>
        <w:t xml:space="preserve">Table 2. </w:t>
      </w:r>
      <w:r w:rsidRPr="00176742">
        <w:rPr>
          <w:rFonts w:ascii="Times" w:eastAsia="宋体" w:hAnsi="Times"/>
          <w:kern w:val="2"/>
        </w:rPr>
        <w:t>PCR fragment length</w:t>
      </w:r>
      <w:r w:rsidR="003A392E" w:rsidRPr="00176742">
        <w:rPr>
          <w:rFonts w:ascii="Times" w:eastAsia="宋体" w:hAnsi="Times"/>
          <w:kern w:val="2"/>
        </w:rPr>
        <w:t xml:space="preserve"> polymorphism</w:t>
      </w:r>
      <w:r w:rsidRPr="00176742">
        <w:rPr>
          <w:rFonts w:ascii="Times" w:eastAsia="宋体" w:hAnsi="Times"/>
          <w:kern w:val="2"/>
        </w:rPr>
        <w:t xml:space="preserve"> and </w:t>
      </w:r>
      <w:r w:rsidR="003A392E" w:rsidRPr="00176742">
        <w:rPr>
          <w:rFonts w:ascii="Times" w:eastAsia="宋体" w:hAnsi="Times"/>
          <w:kern w:val="2"/>
        </w:rPr>
        <w:t>r</w:t>
      </w:r>
      <w:r w:rsidRPr="00176742">
        <w:rPr>
          <w:rFonts w:ascii="Times" w:eastAsia="宋体" w:hAnsi="Times"/>
          <w:kern w:val="2"/>
        </w:rPr>
        <w:t xml:space="preserve">estriction fragment </w:t>
      </w:r>
      <w:r w:rsidR="003A392E" w:rsidRPr="00176742">
        <w:rPr>
          <w:rFonts w:ascii="Times" w:eastAsia="宋体" w:hAnsi="Times"/>
          <w:kern w:val="2"/>
        </w:rPr>
        <w:t xml:space="preserve">length </w:t>
      </w:r>
      <w:r w:rsidRPr="00176742">
        <w:rPr>
          <w:rFonts w:ascii="Times" w:eastAsia="宋体" w:hAnsi="Times"/>
          <w:kern w:val="2"/>
        </w:rPr>
        <w:t>polymorphism</w:t>
      </w:r>
      <w:r w:rsidR="003A392E" w:rsidRPr="00176742">
        <w:rPr>
          <w:rFonts w:ascii="Times" w:eastAsia="宋体" w:hAnsi="Times"/>
          <w:kern w:val="2"/>
        </w:rPr>
        <w:t>s for the three mitochondrial markers used in this study</w:t>
      </w:r>
      <w:r w:rsidR="003A392E" w:rsidRPr="00176742">
        <w:rPr>
          <w:rFonts w:ascii="Times" w:eastAsia="宋体" w:hAnsi="Times"/>
          <w:b/>
          <w:kern w:val="2"/>
        </w:rPr>
        <w:t>.</w:t>
      </w:r>
    </w:p>
    <w:tbl>
      <w:tblPr>
        <w:tblStyle w:val="TableGrid"/>
        <w:tblW w:w="0" w:type="auto"/>
        <w:tblLook w:val="04A0" w:firstRow="1" w:lastRow="0" w:firstColumn="1" w:lastColumn="0" w:noHBand="0" w:noVBand="1"/>
      </w:tblPr>
      <w:tblGrid>
        <w:gridCol w:w="1526"/>
        <w:gridCol w:w="2318"/>
        <w:gridCol w:w="1509"/>
        <w:gridCol w:w="3544"/>
      </w:tblGrid>
      <w:tr w:rsidR="003A392E" w:rsidRPr="00176742" w14:paraId="7F571D60" w14:textId="77777777" w:rsidTr="006D5642">
        <w:tc>
          <w:tcPr>
            <w:tcW w:w="1526" w:type="dxa"/>
          </w:tcPr>
          <w:p w14:paraId="4427DC9E" w14:textId="77777777" w:rsidR="003A392E" w:rsidRPr="00176742" w:rsidRDefault="003A392E" w:rsidP="00176742">
            <w:pPr>
              <w:autoSpaceDE w:val="0"/>
              <w:autoSpaceDN w:val="0"/>
              <w:adjustRightInd w:val="0"/>
              <w:spacing w:after="240" w:line="480" w:lineRule="auto"/>
              <w:rPr>
                <w:rFonts w:ascii="Times" w:hAnsi="Times"/>
                <w:kern w:val="2"/>
              </w:rPr>
            </w:pPr>
            <w:r w:rsidRPr="00176742">
              <w:rPr>
                <w:rFonts w:ascii="Times" w:hAnsi="Times"/>
                <w:kern w:val="2"/>
              </w:rPr>
              <w:t>Gene</w:t>
            </w:r>
          </w:p>
        </w:tc>
        <w:tc>
          <w:tcPr>
            <w:tcW w:w="2318" w:type="dxa"/>
          </w:tcPr>
          <w:p w14:paraId="484770D7" w14:textId="77777777" w:rsidR="003A392E" w:rsidRPr="00176742" w:rsidRDefault="003A392E" w:rsidP="00176742">
            <w:pPr>
              <w:autoSpaceDE w:val="0"/>
              <w:autoSpaceDN w:val="0"/>
              <w:adjustRightInd w:val="0"/>
              <w:spacing w:after="240" w:line="480" w:lineRule="auto"/>
              <w:rPr>
                <w:rFonts w:ascii="Times" w:hAnsi="Times"/>
                <w:kern w:val="2"/>
              </w:rPr>
            </w:pPr>
            <w:r w:rsidRPr="00176742">
              <w:rPr>
                <w:rFonts w:ascii="Times" w:hAnsi="Times"/>
                <w:kern w:val="2"/>
              </w:rPr>
              <w:t>PCR amplicon size</w:t>
            </w:r>
          </w:p>
        </w:tc>
        <w:tc>
          <w:tcPr>
            <w:tcW w:w="1509" w:type="dxa"/>
          </w:tcPr>
          <w:p w14:paraId="77C0C0F8" w14:textId="77777777" w:rsidR="003A392E" w:rsidRPr="00176742" w:rsidRDefault="003A392E" w:rsidP="00176742">
            <w:pPr>
              <w:autoSpaceDE w:val="0"/>
              <w:autoSpaceDN w:val="0"/>
              <w:adjustRightInd w:val="0"/>
              <w:spacing w:after="240" w:line="480" w:lineRule="auto"/>
              <w:rPr>
                <w:rFonts w:ascii="Times" w:hAnsi="Times"/>
                <w:kern w:val="2"/>
              </w:rPr>
            </w:pPr>
            <w:r w:rsidRPr="00176742">
              <w:rPr>
                <w:rFonts w:ascii="Times" w:hAnsi="Times"/>
                <w:kern w:val="2"/>
              </w:rPr>
              <w:t>Restriction enzyme</w:t>
            </w:r>
          </w:p>
        </w:tc>
        <w:tc>
          <w:tcPr>
            <w:tcW w:w="3544" w:type="dxa"/>
          </w:tcPr>
          <w:p w14:paraId="38B7D445" w14:textId="77777777" w:rsidR="003A392E" w:rsidRPr="00176742" w:rsidRDefault="003A392E" w:rsidP="00176742">
            <w:pPr>
              <w:autoSpaceDE w:val="0"/>
              <w:autoSpaceDN w:val="0"/>
              <w:adjustRightInd w:val="0"/>
              <w:spacing w:after="240" w:line="480" w:lineRule="auto"/>
              <w:rPr>
                <w:rFonts w:ascii="Times" w:hAnsi="Times"/>
                <w:kern w:val="2"/>
              </w:rPr>
            </w:pPr>
            <w:r w:rsidRPr="00176742">
              <w:rPr>
                <w:rFonts w:ascii="Times" w:hAnsi="Times"/>
                <w:kern w:val="2"/>
              </w:rPr>
              <w:t>Alleles with different Digested fragment sizes</w:t>
            </w:r>
          </w:p>
        </w:tc>
      </w:tr>
      <w:tr w:rsidR="003A392E" w:rsidRPr="00176742" w14:paraId="46C9A2FD" w14:textId="77777777" w:rsidTr="006D5642">
        <w:tc>
          <w:tcPr>
            <w:tcW w:w="1526" w:type="dxa"/>
          </w:tcPr>
          <w:p w14:paraId="4C0EE290" w14:textId="77777777" w:rsidR="003A392E" w:rsidRPr="00176742" w:rsidRDefault="003A392E" w:rsidP="00176742">
            <w:pPr>
              <w:autoSpaceDE w:val="0"/>
              <w:autoSpaceDN w:val="0"/>
              <w:adjustRightInd w:val="0"/>
              <w:spacing w:after="240" w:line="480" w:lineRule="auto"/>
              <w:rPr>
                <w:rFonts w:ascii="Times" w:hAnsi="Times"/>
                <w:kern w:val="2"/>
              </w:rPr>
            </w:pPr>
            <w:r w:rsidRPr="00176742">
              <w:rPr>
                <w:rFonts w:ascii="Times" w:hAnsi="Times"/>
                <w:kern w:val="2"/>
              </w:rPr>
              <w:t>ND2</w:t>
            </w:r>
          </w:p>
        </w:tc>
        <w:tc>
          <w:tcPr>
            <w:tcW w:w="2318" w:type="dxa"/>
          </w:tcPr>
          <w:p w14:paraId="72167D5C" w14:textId="77777777" w:rsidR="003A392E" w:rsidRPr="00176742" w:rsidRDefault="003E0EB4" w:rsidP="00176742">
            <w:pPr>
              <w:autoSpaceDE w:val="0"/>
              <w:autoSpaceDN w:val="0"/>
              <w:adjustRightInd w:val="0"/>
              <w:spacing w:after="240" w:line="480" w:lineRule="auto"/>
              <w:rPr>
                <w:rFonts w:ascii="Times" w:hAnsi="Times"/>
                <w:kern w:val="2"/>
              </w:rPr>
            </w:pPr>
            <w:r w:rsidRPr="00176742">
              <w:rPr>
                <w:rFonts w:ascii="Times" w:hAnsi="Times"/>
                <w:kern w:val="2"/>
              </w:rPr>
              <w:t>1150</w:t>
            </w:r>
            <w:r w:rsidR="003A392E" w:rsidRPr="00176742">
              <w:rPr>
                <w:rFonts w:ascii="Times" w:hAnsi="Times"/>
                <w:kern w:val="2"/>
              </w:rPr>
              <w:t>bp</w:t>
            </w:r>
          </w:p>
        </w:tc>
        <w:tc>
          <w:tcPr>
            <w:tcW w:w="1509" w:type="dxa"/>
          </w:tcPr>
          <w:p w14:paraId="63D42476" w14:textId="77777777" w:rsidR="003A392E" w:rsidRPr="00176742" w:rsidRDefault="003A392E" w:rsidP="00176742">
            <w:pPr>
              <w:keepNext/>
              <w:keepLines/>
              <w:widowControl/>
              <w:autoSpaceDE w:val="0"/>
              <w:autoSpaceDN w:val="0"/>
              <w:adjustRightInd w:val="0"/>
              <w:spacing w:before="260" w:after="240" w:line="480" w:lineRule="auto"/>
              <w:ind w:left="-16"/>
              <w:jc w:val="left"/>
              <w:outlineLvl w:val="1"/>
              <w:rPr>
                <w:rFonts w:ascii="Times" w:hAnsi="Times"/>
                <w:i/>
                <w:kern w:val="2"/>
              </w:rPr>
            </w:pPr>
            <w:r w:rsidRPr="00176742">
              <w:rPr>
                <w:rFonts w:ascii="Times" w:hAnsi="Times"/>
                <w:i/>
                <w:kern w:val="2"/>
              </w:rPr>
              <w:t>PvuII</w:t>
            </w:r>
          </w:p>
        </w:tc>
        <w:tc>
          <w:tcPr>
            <w:tcW w:w="3544" w:type="dxa"/>
          </w:tcPr>
          <w:p w14:paraId="5C87AE63" w14:textId="77777777" w:rsidR="003E0EB4" w:rsidRPr="00176742" w:rsidRDefault="003A392E" w:rsidP="00176742">
            <w:pPr>
              <w:autoSpaceDE w:val="0"/>
              <w:autoSpaceDN w:val="0"/>
              <w:adjustRightInd w:val="0"/>
              <w:spacing w:after="240" w:line="480" w:lineRule="auto"/>
              <w:rPr>
                <w:rFonts w:ascii="Times" w:hAnsi="Times"/>
                <w:kern w:val="2"/>
              </w:rPr>
            </w:pPr>
            <w:r w:rsidRPr="00176742">
              <w:rPr>
                <w:rFonts w:ascii="Times" w:hAnsi="Times"/>
                <w:kern w:val="2"/>
              </w:rPr>
              <w:t xml:space="preserve">1: </w:t>
            </w:r>
            <w:r w:rsidR="003E0EB4" w:rsidRPr="00176742">
              <w:rPr>
                <w:rFonts w:ascii="Times" w:hAnsi="Times"/>
                <w:kern w:val="2"/>
              </w:rPr>
              <w:t>1150</w:t>
            </w:r>
            <w:r w:rsidR="009E52BE" w:rsidRPr="00176742">
              <w:rPr>
                <w:rFonts w:ascii="Times" w:hAnsi="Times"/>
                <w:kern w:val="2"/>
              </w:rPr>
              <w:t>bp</w:t>
            </w:r>
          </w:p>
          <w:p w14:paraId="5C39FEE7" w14:textId="77777777" w:rsidR="00013594" w:rsidRPr="00176742" w:rsidRDefault="00354209" w:rsidP="00176742">
            <w:pPr>
              <w:autoSpaceDE w:val="0"/>
              <w:autoSpaceDN w:val="0"/>
              <w:adjustRightInd w:val="0"/>
              <w:spacing w:after="240" w:line="480" w:lineRule="auto"/>
              <w:rPr>
                <w:rFonts w:ascii="Times" w:hAnsi="Times"/>
                <w:kern w:val="2"/>
              </w:rPr>
            </w:pPr>
            <w:r w:rsidRPr="00176742">
              <w:rPr>
                <w:rFonts w:ascii="Times" w:hAnsi="Times"/>
                <w:kern w:val="2"/>
              </w:rPr>
              <w:t>2</w:t>
            </w:r>
            <w:r w:rsidR="00013594" w:rsidRPr="00176742">
              <w:rPr>
                <w:rFonts w:ascii="Times" w:hAnsi="Times"/>
                <w:kern w:val="2"/>
              </w:rPr>
              <w:t>: ~500, ~650bp</w:t>
            </w:r>
          </w:p>
          <w:p w14:paraId="37F4D62F" w14:textId="77777777" w:rsidR="00D52111" w:rsidRPr="00176742" w:rsidRDefault="00354209" w:rsidP="00176742">
            <w:pPr>
              <w:keepNext/>
              <w:keepLines/>
              <w:widowControl/>
              <w:autoSpaceDE w:val="0"/>
              <w:autoSpaceDN w:val="0"/>
              <w:adjustRightInd w:val="0"/>
              <w:spacing w:before="260" w:after="240" w:line="480" w:lineRule="auto"/>
              <w:jc w:val="left"/>
              <w:outlineLvl w:val="1"/>
              <w:rPr>
                <w:rFonts w:ascii="Times" w:eastAsia="Times New Roman" w:hAnsi="Times"/>
              </w:rPr>
            </w:pPr>
            <w:r w:rsidRPr="00176742">
              <w:rPr>
                <w:rFonts w:ascii="Times" w:hAnsi="Times"/>
                <w:kern w:val="2"/>
              </w:rPr>
              <w:t>3</w:t>
            </w:r>
            <w:r w:rsidR="00D52111" w:rsidRPr="00176742">
              <w:rPr>
                <w:rFonts w:ascii="Times" w:hAnsi="Times"/>
                <w:kern w:val="2"/>
              </w:rPr>
              <w:t xml:space="preserve">: </w:t>
            </w:r>
            <w:r w:rsidRPr="00176742">
              <w:rPr>
                <w:rFonts w:ascii="Times" w:eastAsia="Times New Roman" w:hAnsi="Times"/>
              </w:rPr>
              <w:t>50bp, 500bp, 60</w:t>
            </w:r>
            <w:r w:rsidR="00D52111" w:rsidRPr="00176742">
              <w:rPr>
                <w:rFonts w:ascii="Times" w:eastAsia="Times New Roman" w:hAnsi="Times"/>
              </w:rPr>
              <w:t>0bp</w:t>
            </w:r>
          </w:p>
        </w:tc>
      </w:tr>
      <w:tr w:rsidR="003A392E" w:rsidRPr="00176742" w14:paraId="0088DCB8" w14:textId="77777777" w:rsidTr="006D5642">
        <w:tc>
          <w:tcPr>
            <w:tcW w:w="1526" w:type="dxa"/>
          </w:tcPr>
          <w:p w14:paraId="407E9C8D" w14:textId="77777777" w:rsidR="003A392E" w:rsidRPr="00176742" w:rsidRDefault="003A392E" w:rsidP="00176742">
            <w:pPr>
              <w:autoSpaceDE w:val="0"/>
              <w:autoSpaceDN w:val="0"/>
              <w:adjustRightInd w:val="0"/>
              <w:spacing w:after="240" w:line="480" w:lineRule="auto"/>
              <w:rPr>
                <w:rFonts w:ascii="Times" w:hAnsi="Times"/>
                <w:kern w:val="2"/>
              </w:rPr>
            </w:pPr>
            <w:r w:rsidRPr="00176742">
              <w:rPr>
                <w:rFonts w:ascii="Times" w:hAnsi="Times"/>
                <w:kern w:val="2"/>
              </w:rPr>
              <w:t>ND4</w:t>
            </w:r>
          </w:p>
        </w:tc>
        <w:tc>
          <w:tcPr>
            <w:tcW w:w="2318" w:type="dxa"/>
          </w:tcPr>
          <w:p w14:paraId="5448A27D" w14:textId="77777777" w:rsidR="003A392E" w:rsidRPr="00176742" w:rsidRDefault="00013594" w:rsidP="00176742">
            <w:pPr>
              <w:autoSpaceDE w:val="0"/>
              <w:autoSpaceDN w:val="0"/>
              <w:adjustRightInd w:val="0"/>
              <w:spacing w:after="240" w:line="480" w:lineRule="auto"/>
              <w:rPr>
                <w:rFonts w:ascii="Times" w:hAnsi="Times"/>
                <w:kern w:val="2"/>
              </w:rPr>
            </w:pPr>
            <w:r w:rsidRPr="00176742">
              <w:rPr>
                <w:rFonts w:ascii="Times" w:hAnsi="Times"/>
                <w:kern w:val="2"/>
              </w:rPr>
              <w:t>658bp</w:t>
            </w:r>
          </w:p>
        </w:tc>
        <w:tc>
          <w:tcPr>
            <w:tcW w:w="1509" w:type="dxa"/>
          </w:tcPr>
          <w:p w14:paraId="018E8A61" w14:textId="77777777" w:rsidR="003A392E" w:rsidRPr="00176742" w:rsidRDefault="00013594" w:rsidP="00176742">
            <w:pPr>
              <w:keepNext/>
              <w:keepLines/>
              <w:widowControl/>
              <w:autoSpaceDE w:val="0"/>
              <w:autoSpaceDN w:val="0"/>
              <w:adjustRightInd w:val="0"/>
              <w:spacing w:before="260" w:after="240" w:line="480" w:lineRule="auto"/>
              <w:jc w:val="left"/>
              <w:outlineLvl w:val="1"/>
              <w:rPr>
                <w:rFonts w:ascii="Times" w:hAnsi="Times"/>
                <w:i/>
                <w:kern w:val="2"/>
              </w:rPr>
            </w:pPr>
            <w:r w:rsidRPr="00176742">
              <w:rPr>
                <w:rFonts w:ascii="Times" w:hAnsi="Times"/>
                <w:i/>
                <w:kern w:val="2"/>
              </w:rPr>
              <w:t>SacI</w:t>
            </w:r>
          </w:p>
        </w:tc>
        <w:tc>
          <w:tcPr>
            <w:tcW w:w="3544" w:type="dxa"/>
          </w:tcPr>
          <w:p w14:paraId="545F4D1B" w14:textId="77777777" w:rsidR="003A392E" w:rsidRPr="00176742" w:rsidRDefault="00013594" w:rsidP="00176742">
            <w:pPr>
              <w:autoSpaceDE w:val="0"/>
              <w:autoSpaceDN w:val="0"/>
              <w:adjustRightInd w:val="0"/>
              <w:spacing w:after="240" w:line="480" w:lineRule="auto"/>
              <w:rPr>
                <w:rFonts w:ascii="Times" w:hAnsi="Times"/>
                <w:kern w:val="2"/>
              </w:rPr>
            </w:pPr>
            <w:r w:rsidRPr="00176742">
              <w:rPr>
                <w:rFonts w:ascii="Times" w:hAnsi="Times"/>
                <w:kern w:val="2"/>
              </w:rPr>
              <w:t>1: 658bp</w:t>
            </w:r>
          </w:p>
          <w:p w14:paraId="671DE28B" w14:textId="77777777" w:rsidR="00013594" w:rsidRPr="00176742" w:rsidRDefault="00013594" w:rsidP="00176742">
            <w:pPr>
              <w:autoSpaceDE w:val="0"/>
              <w:autoSpaceDN w:val="0"/>
              <w:adjustRightInd w:val="0"/>
              <w:spacing w:after="240" w:line="480" w:lineRule="auto"/>
              <w:rPr>
                <w:rFonts w:ascii="Times" w:hAnsi="Times"/>
                <w:kern w:val="2"/>
              </w:rPr>
            </w:pPr>
            <w:r w:rsidRPr="00176742">
              <w:rPr>
                <w:rFonts w:ascii="Times" w:hAnsi="Times"/>
                <w:kern w:val="2"/>
              </w:rPr>
              <w:t>2: 158, 500bp</w:t>
            </w:r>
          </w:p>
        </w:tc>
      </w:tr>
      <w:tr w:rsidR="003A392E" w:rsidRPr="00176742" w14:paraId="7D3739A1" w14:textId="77777777" w:rsidTr="006D5642">
        <w:tc>
          <w:tcPr>
            <w:tcW w:w="1526" w:type="dxa"/>
          </w:tcPr>
          <w:p w14:paraId="1D8839BD" w14:textId="77777777" w:rsidR="003A392E" w:rsidRPr="00176742" w:rsidRDefault="003A392E" w:rsidP="00176742">
            <w:pPr>
              <w:autoSpaceDE w:val="0"/>
              <w:autoSpaceDN w:val="0"/>
              <w:adjustRightInd w:val="0"/>
              <w:spacing w:after="240" w:line="480" w:lineRule="auto"/>
              <w:rPr>
                <w:rFonts w:ascii="Times" w:hAnsi="Times"/>
                <w:kern w:val="2"/>
              </w:rPr>
            </w:pPr>
            <w:r w:rsidRPr="00176742">
              <w:rPr>
                <w:rFonts w:ascii="Times" w:hAnsi="Times"/>
                <w:kern w:val="2"/>
              </w:rPr>
              <w:t>ND5</w:t>
            </w:r>
          </w:p>
        </w:tc>
        <w:tc>
          <w:tcPr>
            <w:tcW w:w="2318" w:type="dxa"/>
          </w:tcPr>
          <w:p w14:paraId="0E1BD8AA" w14:textId="77777777" w:rsidR="003A392E" w:rsidRPr="00176742" w:rsidRDefault="00013594" w:rsidP="00176742">
            <w:pPr>
              <w:autoSpaceDE w:val="0"/>
              <w:autoSpaceDN w:val="0"/>
              <w:adjustRightInd w:val="0"/>
              <w:spacing w:after="240" w:line="480" w:lineRule="auto"/>
              <w:rPr>
                <w:rFonts w:ascii="Times" w:hAnsi="Times"/>
                <w:kern w:val="2"/>
              </w:rPr>
            </w:pPr>
            <w:r w:rsidRPr="00176742">
              <w:rPr>
                <w:rFonts w:ascii="Times" w:hAnsi="Times"/>
                <w:kern w:val="2"/>
              </w:rPr>
              <w:t>437bp or 750bp</w:t>
            </w:r>
          </w:p>
        </w:tc>
        <w:tc>
          <w:tcPr>
            <w:tcW w:w="1509" w:type="dxa"/>
          </w:tcPr>
          <w:p w14:paraId="5D5397EF" w14:textId="77777777" w:rsidR="003A392E" w:rsidRPr="00176742" w:rsidRDefault="00013594" w:rsidP="00176742">
            <w:pPr>
              <w:autoSpaceDE w:val="0"/>
              <w:autoSpaceDN w:val="0"/>
              <w:adjustRightInd w:val="0"/>
              <w:spacing w:after="240" w:line="480" w:lineRule="auto"/>
              <w:rPr>
                <w:rFonts w:ascii="Times" w:hAnsi="Times"/>
                <w:kern w:val="2"/>
              </w:rPr>
            </w:pPr>
            <w:r w:rsidRPr="00176742">
              <w:rPr>
                <w:rFonts w:ascii="Times" w:hAnsi="Times"/>
                <w:kern w:val="2"/>
              </w:rPr>
              <w:t>N/A</w:t>
            </w:r>
          </w:p>
        </w:tc>
        <w:tc>
          <w:tcPr>
            <w:tcW w:w="3544" w:type="dxa"/>
          </w:tcPr>
          <w:p w14:paraId="6AF8876C" w14:textId="77777777" w:rsidR="003A392E" w:rsidRPr="00176742" w:rsidRDefault="00013594" w:rsidP="00176742">
            <w:pPr>
              <w:autoSpaceDE w:val="0"/>
              <w:autoSpaceDN w:val="0"/>
              <w:adjustRightInd w:val="0"/>
              <w:spacing w:after="240" w:line="480" w:lineRule="auto"/>
              <w:rPr>
                <w:rFonts w:ascii="Times" w:hAnsi="Times"/>
                <w:kern w:val="2"/>
              </w:rPr>
            </w:pPr>
            <w:r w:rsidRPr="00176742">
              <w:rPr>
                <w:rFonts w:ascii="Times" w:hAnsi="Times"/>
                <w:kern w:val="2"/>
              </w:rPr>
              <w:t>1: 437bp</w:t>
            </w:r>
          </w:p>
          <w:p w14:paraId="5B70296D" w14:textId="77777777" w:rsidR="00013594" w:rsidRPr="00176742" w:rsidRDefault="00013594" w:rsidP="00176742">
            <w:pPr>
              <w:autoSpaceDE w:val="0"/>
              <w:autoSpaceDN w:val="0"/>
              <w:adjustRightInd w:val="0"/>
              <w:spacing w:after="240" w:line="480" w:lineRule="auto"/>
              <w:rPr>
                <w:rFonts w:ascii="Times" w:hAnsi="Times"/>
                <w:kern w:val="2"/>
              </w:rPr>
            </w:pPr>
            <w:r w:rsidRPr="00176742">
              <w:rPr>
                <w:rFonts w:ascii="Times" w:hAnsi="Times"/>
                <w:kern w:val="2"/>
              </w:rPr>
              <w:t>2: 750bp</w:t>
            </w:r>
          </w:p>
          <w:p w14:paraId="78F229B7" w14:textId="77777777" w:rsidR="00354209" w:rsidRPr="00176742" w:rsidRDefault="00354209" w:rsidP="00176742">
            <w:pPr>
              <w:autoSpaceDE w:val="0"/>
              <w:autoSpaceDN w:val="0"/>
              <w:adjustRightInd w:val="0"/>
              <w:spacing w:after="240" w:line="480" w:lineRule="auto"/>
              <w:rPr>
                <w:rFonts w:ascii="Times" w:hAnsi="Times"/>
                <w:kern w:val="2"/>
              </w:rPr>
            </w:pPr>
            <w:r w:rsidRPr="00176742">
              <w:rPr>
                <w:rFonts w:ascii="Times" w:hAnsi="Times"/>
                <w:kern w:val="2"/>
              </w:rPr>
              <w:t>3: 1250bp</w:t>
            </w:r>
          </w:p>
        </w:tc>
      </w:tr>
    </w:tbl>
    <w:p w14:paraId="4AAAC1E9" w14:textId="77777777" w:rsidR="003A392E" w:rsidRPr="00176742" w:rsidRDefault="003A392E" w:rsidP="00176742">
      <w:pPr>
        <w:widowControl w:val="0"/>
        <w:autoSpaceDE w:val="0"/>
        <w:autoSpaceDN w:val="0"/>
        <w:adjustRightInd w:val="0"/>
        <w:spacing w:after="240" w:line="480" w:lineRule="auto"/>
        <w:rPr>
          <w:rFonts w:ascii="Times" w:eastAsia="宋体" w:hAnsi="Times"/>
          <w:b/>
          <w:kern w:val="2"/>
        </w:rPr>
      </w:pPr>
    </w:p>
    <w:p w14:paraId="13DDDB31" w14:textId="77777777" w:rsidR="001E3982" w:rsidRPr="00176742" w:rsidRDefault="001E3982" w:rsidP="00176742">
      <w:pPr>
        <w:widowControl w:val="0"/>
        <w:spacing w:line="480" w:lineRule="auto"/>
        <w:rPr>
          <w:rFonts w:ascii="Times" w:eastAsia="宋体" w:hAnsi="Times"/>
          <w:kern w:val="2"/>
        </w:rPr>
        <w:sectPr w:rsidR="001E3982" w:rsidRPr="00176742" w:rsidSect="006D5642">
          <w:headerReference w:type="default" r:id="rId52"/>
          <w:footerReference w:type="even" r:id="rId53"/>
          <w:footerReference w:type="default" r:id="rId54"/>
          <w:pgSz w:w="11900" w:h="16840"/>
          <w:pgMar w:top="1134" w:right="1134" w:bottom="1134" w:left="1134" w:header="851" w:footer="992" w:gutter="0"/>
          <w:cols w:space="425"/>
          <w:docGrid w:linePitch="312"/>
        </w:sectPr>
      </w:pPr>
    </w:p>
    <w:p w14:paraId="412EAE95" w14:textId="77777777" w:rsidR="00DB58DF" w:rsidRPr="00176742" w:rsidRDefault="00F13618" w:rsidP="00176742">
      <w:pPr>
        <w:widowControl w:val="0"/>
        <w:autoSpaceDE w:val="0"/>
        <w:autoSpaceDN w:val="0"/>
        <w:adjustRightInd w:val="0"/>
        <w:spacing w:after="240" w:line="480" w:lineRule="auto"/>
        <w:rPr>
          <w:rFonts w:ascii="Times" w:hAnsi="Times"/>
        </w:rPr>
      </w:pPr>
      <w:r w:rsidRPr="00176742">
        <w:rPr>
          <w:rFonts w:ascii="Times" w:eastAsia="宋体" w:hAnsi="Times"/>
          <w:b/>
          <w:kern w:val="2"/>
        </w:rPr>
        <w:t>Table 3</w:t>
      </w:r>
      <w:r w:rsidR="006B1D90" w:rsidRPr="00176742">
        <w:rPr>
          <w:rFonts w:ascii="Times" w:eastAsia="宋体" w:hAnsi="Times"/>
          <w:b/>
          <w:kern w:val="2"/>
        </w:rPr>
        <w:t xml:space="preserve">. </w:t>
      </w:r>
      <w:r w:rsidR="001A6A71" w:rsidRPr="00176742">
        <w:rPr>
          <w:rFonts w:ascii="Times" w:eastAsia="宋体" w:hAnsi="Times"/>
          <w:kern w:val="2"/>
        </w:rPr>
        <w:t>M</w:t>
      </w:r>
      <w:r w:rsidR="00A050FD" w:rsidRPr="00176742">
        <w:rPr>
          <w:rFonts w:ascii="Times" w:eastAsia="SPSTimes-Roman" w:hAnsi="Times"/>
        </w:rPr>
        <w:t xml:space="preserve">itochondrial DNA inheritance </w:t>
      </w:r>
      <w:r w:rsidR="001A6A71" w:rsidRPr="00176742">
        <w:rPr>
          <w:rFonts w:ascii="Times" w:eastAsia="SPSTimes-Roman" w:hAnsi="Times"/>
        </w:rPr>
        <w:t xml:space="preserve">among 14 crosses </w:t>
      </w:r>
      <w:r w:rsidR="00A050FD" w:rsidRPr="00176742">
        <w:rPr>
          <w:rFonts w:ascii="Times" w:eastAsia="SPSTimes-Roman" w:hAnsi="Times"/>
        </w:rPr>
        <w:t>in</w:t>
      </w:r>
      <w:r w:rsidR="00A050FD" w:rsidRPr="00176742">
        <w:rPr>
          <w:rFonts w:ascii="Times" w:eastAsia="宋体" w:hAnsi="Times"/>
          <w:kern w:val="2"/>
        </w:rPr>
        <w:t xml:space="preserve"> the </w:t>
      </w:r>
      <w:r w:rsidR="00A050FD" w:rsidRPr="00176742">
        <w:rPr>
          <w:rFonts w:ascii="Times" w:eastAsia="宋体" w:hAnsi="Times"/>
          <w:i/>
          <w:kern w:val="2"/>
        </w:rPr>
        <w:t>Cryptococcus gattii</w:t>
      </w:r>
      <w:r w:rsidR="00323765" w:rsidRPr="00176742">
        <w:rPr>
          <w:rFonts w:ascii="Times" w:hAnsi="Times"/>
        </w:rPr>
        <w:t xml:space="preserve"> under standard lab conditions at 23</w:t>
      </w:r>
      <w:r w:rsidR="00323765" w:rsidRPr="00176742">
        <w:rPr>
          <w:rFonts w:ascii="Times" w:hAnsi="Times"/>
          <w:vertAlign w:val="superscript"/>
        </w:rPr>
        <w:t>o</w:t>
      </w:r>
      <w:r w:rsidR="00055FCB" w:rsidRPr="00176742">
        <w:rPr>
          <w:rFonts w:ascii="Times" w:hAnsi="Times"/>
        </w:rPr>
        <w:t>C, *, progeny in this cross include</w:t>
      </w:r>
      <w:r w:rsidR="00323765" w:rsidRPr="00176742">
        <w:rPr>
          <w:rFonts w:ascii="Times" w:hAnsi="Times"/>
        </w:rPr>
        <w:t xml:space="preserve"> all those in the environmental variable treatment</w:t>
      </w:r>
      <w:r w:rsidR="00CC1527" w:rsidRPr="00176742">
        <w:rPr>
          <w:rFonts w:ascii="Times" w:hAnsi="Times"/>
        </w:rPr>
        <w:t xml:space="preserve"> crosses </w:t>
      </w:r>
      <w:r w:rsidR="00323765" w:rsidRPr="00176742">
        <w:rPr>
          <w:rFonts w:ascii="Times" w:hAnsi="Times"/>
        </w:rPr>
        <w:t>where no leakage was observed.</w:t>
      </w:r>
      <w:r w:rsidR="00E65002">
        <w:rPr>
          <w:rFonts w:ascii="Times" w:hAnsi="Times"/>
        </w:rPr>
        <w:t xml:space="preserve"> See text for details</w:t>
      </w:r>
    </w:p>
    <w:tbl>
      <w:tblPr>
        <w:tblW w:w="15735" w:type="dxa"/>
        <w:tblInd w:w="108" w:type="dxa"/>
        <w:tblLayout w:type="fixed"/>
        <w:tblLook w:val="04A0" w:firstRow="1" w:lastRow="0" w:firstColumn="1" w:lastColumn="0" w:noHBand="0" w:noVBand="1"/>
      </w:tblPr>
      <w:tblGrid>
        <w:gridCol w:w="707"/>
        <w:gridCol w:w="2553"/>
        <w:gridCol w:w="1560"/>
        <w:gridCol w:w="1984"/>
        <w:gridCol w:w="1844"/>
        <w:gridCol w:w="850"/>
        <w:gridCol w:w="992"/>
        <w:gridCol w:w="332"/>
        <w:gridCol w:w="660"/>
        <w:gridCol w:w="210"/>
        <w:gridCol w:w="1491"/>
        <w:gridCol w:w="1134"/>
        <w:gridCol w:w="425"/>
        <w:gridCol w:w="993"/>
      </w:tblGrid>
      <w:tr w:rsidR="00764506" w:rsidRPr="00BA2AE2" w14:paraId="61FF4D20" w14:textId="77777777" w:rsidTr="006D5642">
        <w:trPr>
          <w:trHeight w:val="300"/>
        </w:trPr>
        <w:tc>
          <w:tcPr>
            <w:tcW w:w="3260" w:type="dxa"/>
            <w:gridSpan w:val="2"/>
            <w:tcBorders>
              <w:top w:val="nil"/>
              <w:left w:val="nil"/>
              <w:bottom w:val="single" w:sz="8" w:space="0" w:color="auto"/>
              <w:right w:val="nil"/>
            </w:tcBorders>
            <w:shd w:val="clear" w:color="auto" w:fill="auto"/>
            <w:noWrap/>
            <w:vAlign w:val="center"/>
            <w:hideMark/>
          </w:tcPr>
          <w:p w14:paraId="36EC646B" w14:textId="77777777" w:rsidR="00E65002" w:rsidRPr="00BA2AE2" w:rsidRDefault="00E65002" w:rsidP="00DB58DF">
            <w:pPr>
              <w:spacing w:line="480" w:lineRule="auto"/>
              <w:rPr>
                <w:rFonts w:ascii="Times" w:eastAsia="Times New Roman" w:hAnsi="Times"/>
                <w:bCs/>
              </w:rPr>
            </w:pPr>
            <w:bookmarkStart w:id="2" w:name="OLE_LINK2"/>
          </w:p>
        </w:tc>
        <w:tc>
          <w:tcPr>
            <w:tcW w:w="1560" w:type="dxa"/>
            <w:tcBorders>
              <w:top w:val="nil"/>
              <w:left w:val="nil"/>
              <w:bottom w:val="single" w:sz="8" w:space="0" w:color="auto"/>
              <w:right w:val="nil"/>
            </w:tcBorders>
            <w:shd w:val="clear" w:color="auto" w:fill="auto"/>
            <w:noWrap/>
            <w:vAlign w:val="bottom"/>
            <w:hideMark/>
          </w:tcPr>
          <w:p w14:paraId="25D531FE" w14:textId="77777777" w:rsidR="00F53A82" w:rsidRPr="00BA2AE2" w:rsidRDefault="00F53A82" w:rsidP="00176742">
            <w:pPr>
              <w:spacing w:line="480" w:lineRule="auto"/>
              <w:rPr>
                <w:rFonts w:ascii="Times" w:eastAsia="Times New Roman" w:hAnsi="Times"/>
              </w:rPr>
            </w:pPr>
          </w:p>
        </w:tc>
        <w:tc>
          <w:tcPr>
            <w:tcW w:w="1984" w:type="dxa"/>
            <w:tcBorders>
              <w:top w:val="nil"/>
              <w:left w:val="nil"/>
              <w:bottom w:val="single" w:sz="8" w:space="0" w:color="auto"/>
              <w:right w:val="nil"/>
            </w:tcBorders>
            <w:shd w:val="clear" w:color="auto" w:fill="auto"/>
            <w:noWrap/>
            <w:vAlign w:val="bottom"/>
            <w:hideMark/>
          </w:tcPr>
          <w:p w14:paraId="7EEB9DEF" w14:textId="77777777" w:rsidR="00F53A82" w:rsidRPr="00BA2AE2" w:rsidRDefault="00F53A82" w:rsidP="00176742">
            <w:pPr>
              <w:spacing w:line="480" w:lineRule="auto"/>
              <w:rPr>
                <w:rFonts w:ascii="Times" w:eastAsia="Times New Roman" w:hAnsi="Times"/>
              </w:rPr>
            </w:pPr>
            <w:r w:rsidRPr="00BA2AE2">
              <w:rPr>
                <w:rFonts w:ascii="Times" w:eastAsia="Times New Roman" w:hAnsi="Times"/>
              </w:rPr>
              <w:t> </w:t>
            </w:r>
          </w:p>
        </w:tc>
        <w:tc>
          <w:tcPr>
            <w:tcW w:w="1844" w:type="dxa"/>
            <w:tcBorders>
              <w:top w:val="nil"/>
              <w:left w:val="nil"/>
              <w:bottom w:val="single" w:sz="8" w:space="0" w:color="auto"/>
              <w:right w:val="nil"/>
            </w:tcBorders>
            <w:shd w:val="clear" w:color="auto" w:fill="auto"/>
            <w:noWrap/>
            <w:vAlign w:val="bottom"/>
            <w:hideMark/>
          </w:tcPr>
          <w:p w14:paraId="3016D0A9" w14:textId="77777777" w:rsidR="00F53A82" w:rsidRPr="00BA2AE2" w:rsidRDefault="00F53A82" w:rsidP="00176742">
            <w:pPr>
              <w:spacing w:line="480" w:lineRule="auto"/>
              <w:rPr>
                <w:rFonts w:ascii="Times" w:eastAsia="Times New Roman" w:hAnsi="Times"/>
              </w:rPr>
            </w:pPr>
            <w:r w:rsidRPr="00BA2AE2">
              <w:rPr>
                <w:rFonts w:ascii="Times" w:eastAsia="Times New Roman" w:hAnsi="Times"/>
              </w:rPr>
              <w:t> </w:t>
            </w:r>
          </w:p>
        </w:tc>
        <w:tc>
          <w:tcPr>
            <w:tcW w:w="850" w:type="dxa"/>
            <w:tcBorders>
              <w:top w:val="nil"/>
              <w:left w:val="nil"/>
              <w:bottom w:val="single" w:sz="8" w:space="0" w:color="auto"/>
              <w:right w:val="nil"/>
            </w:tcBorders>
            <w:shd w:val="clear" w:color="auto" w:fill="auto"/>
            <w:noWrap/>
            <w:vAlign w:val="bottom"/>
            <w:hideMark/>
          </w:tcPr>
          <w:p w14:paraId="764FC087" w14:textId="77777777" w:rsidR="00F53A82" w:rsidRPr="00BA2AE2" w:rsidRDefault="00F53A82" w:rsidP="00176742">
            <w:pPr>
              <w:spacing w:line="480" w:lineRule="auto"/>
              <w:rPr>
                <w:rFonts w:ascii="Times" w:eastAsia="Times New Roman" w:hAnsi="Times"/>
              </w:rPr>
            </w:pPr>
            <w:r w:rsidRPr="00BA2AE2">
              <w:rPr>
                <w:rFonts w:ascii="Times" w:eastAsia="Times New Roman" w:hAnsi="Times"/>
              </w:rPr>
              <w:t> </w:t>
            </w:r>
          </w:p>
        </w:tc>
        <w:tc>
          <w:tcPr>
            <w:tcW w:w="1324" w:type="dxa"/>
            <w:gridSpan w:val="2"/>
            <w:tcBorders>
              <w:top w:val="nil"/>
              <w:left w:val="nil"/>
              <w:bottom w:val="single" w:sz="8" w:space="0" w:color="auto"/>
              <w:right w:val="nil"/>
            </w:tcBorders>
            <w:shd w:val="clear" w:color="auto" w:fill="auto"/>
            <w:noWrap/>
            <w:vAlign w:val="bottom"/>
            <w:hideMark/>
          </w:tcPr>
          <w:p w14:paraId="6C99F2C7" w14:textId="77777777" w:rsidR="00F53A82" w:rsidRPr="00BA2AE2" w:rsidRDefault="00F53A82" w:rsidP="00176742">
            <w:pPr>
              <w:spacing w:line="480" w:lineRule="auto"/>
              <w:rPr>
                <w:rFonts w:ascii="Times" w:eastAsia="Times New Roman" w:hAnsi="Times"/>
              </w:rPr>
            </w:pPr>
            <w:r w:rsidRPr="00BA2AE2">
              <w:rPr>
                <w:rFonts w:ascii="Times" w:eastAsia="Times New Roman" w:hAnsi="Times"/>
              </w:rPr>
              <w:t> </w:t>
            </w:r>
          </w:p>
        </w:tc>
        <w:tc>
          <w:tcPr>
            <w:tcW w:w="870" w:type="dxa"/>
            <w:gridSpan w:val="2"/>
            <w:tcBorders>
              <w:top w:val="nil"/>
              <w:left w:val="nil"/>
              <w:bottom w:val="single" w:sz="8" w:space="0" w:color="auto"/>
              <w:right w:val="nil"/>
            </w:tcBorders>
            <w:shd w:val="clear" w:color="auto" w:fill="auto"/>
            <w:noWrap/>
            <w:vAlign w:val="bottom"/>
            <w:hideMark/>
          </w:tcPr>
          <w:p w14:paraId="6903A052" w14:textId="77777777" w:rsidR="00F53A82" w:rsidRPr="00BA2AE2" w:rsidRDefault="00F53A82" w:rsidP="00176742">
            <w:pPr>
              <w:spacing w:line="480" w:lineRule="auto"/>
              <w:rPr>
                <w:rFonts w:ascii="Times" w:eastAsia="Times New Roman" w:hAnsi="Times"/>
              </w:rPr>
            </w:pPr>
            <w:r w:rsidRPr="00BA2AE2">
              <w:rPr>
                <w:rFonts w:ascii="Times" w:eastAsia="Times New Roman" w:hAnsi="Times"/>
              </w:rPr>
              <w:t> </w:t>
            </w:r>
          </w:p>
        </w:tc>
        <w:tc>
          <w:tcPr>
            <w:tcW w:w="1491" w:type="dxa"/>
            <w:tcBorders>
              <w:top w:val="nil"/>
              <w:left w:val="nil"/>
              <w:bottom w:val="single" w:sz="8" w:space="0" w:color="auto"/>
              <w:right w:val="nil"/>
            </w:tcBorders>
            <w:shd w:val="clear" w:color="auto" w:fill="auto"/>
            <w:noWrap/>
            <w:vAlign w:val="bottom"/>
            <w:hideMark/>
          </w:tcPr>
          <w:p w14:paraId="4B2A5682" w14:textId="77777777" w:rsidR="00F53A82" w:rsidRPr="00BA2AE2" w:rsidRDefault="00F53A82" w:rsidP="00176742">
            <w:pPr>
              <w:spacing w:line="480" w:lineRule="auto"/>
              <w:rPr>
                <w:rFonts w:ascii="Times" w:eastAsia="Times New Roman" w:hAnsi="Times"/>
              </w:rPr>
            </w:pPr>
            <w:r w:rsidRPr="00BA2AE2">
              <w:rPr>
                <w:rFonts w:ascii="Times" w:eastAsia="Times New Roman" w:hAnsi="Times"/>
              </w:rPr>
              <w:t> </w:t>
            </w:r>
          </w:p>
        </w:tc>
        <w:tc>
          <w:tcPr>
            <w:tcW w:w="1134" w:type="dxa"/>
            <w:tcBorders>
              <w:top w:val="nil"/>
              <w:left w:val="nil"/>
              <w:bottom w:val="single" w:sz="8" w:space="0" w:color="auto"/>
              <w:right w:val="nil"/>
            </w:tcBorders>
            <w:shd w:val="clear" w:color="auto" w:fill="auto"/>
            <w:noWrap/>
            <w:vAlign w:val="bottom"/>
            <w:hideMark/>
          </w:tcPr>
          <w:p w14:paraId="3245A892" w14:textId="77777777" w:rsidR="00F53A82" w:rsidRPr="00BA2AE2" w:rsidRDefault="00F53A82" w:rsidP="00176742">
            <w:pPr>
              <w:spacing w:line="480" w:lineRule="auto"/>
              <w:rPr>
                <w:rFonts w:ascii="Times" w:eastAsia="Times New Roman" w:hAnsi="Times"/>
              </w:rPr>
            </w:pPr>
            <w:r w:rsidRPr="00BA2AE2">
              <w:rPr>
                <w:rFonts w:ascii="Times" w:eastAsia="Times New Roman" w:hAnsi="Times"/>
              </w:rPr>
              <w:t> </w:t>
            </w:r>
          </w:p>
        </w:tc>
        <w:tc>
          <w:tcPr>
            <w:tcW w:w="425" w:type="dxa"/>
            <w:tcBorders>
              <w:top w:val="nil"/>
              <w:left w:val="nil"/>
              <w:bottom w:val="single" w:sz="8" w:space="0" w:color="auto"/>
              <w:right w:val="nil"/>
            </w:tcBorders>
            <w:shd w:val="clear" w:color="auto" w:fill="auto"/>
            <w:noWrap/>
            <w:vAlign w:val="bottom"/>
            <w:hideMark/>
          </w:tcPr>
          <w:p w14:paraId="3560BFBB" w14:textId="77777777" w:rsidR="00F53A82" w:rsidRPr="00BA2AE2" w:rsidRDefault="00F53A82" w:rsidP="00176742">
            <w:pPr>
              <w:spacing w:line="480" w:lineRule="auto"/>
              <w:rPr>
                <w:rFonts w:ascii="Times" w:eastAsia="Times New Roman" w:hAnsi="Times"/>
              </w:rPr>
            </w:pPr>
            <w:r w:rsidRPr="00BA2AE2">
              <w:rPr>
                <w:rFonts w:ascii="Times" w:eastAsia="Times New Roman" w:hAnsi="Times"/>
              </w:rPr>
              <w:t> </w:t>
            </w:r>
          </w:p>
        </w:tc>
        <w:tc>
          <w:tcPr>
            <w:tcW w:w="993" w:type="dxa"/>
            <w:tcBorders>
              <w:top w:val="nil"/>
              <w:left w:val="nil"/>
              <w:bottom w:val="single" w:sz="8" w:space="0" w:color="auto"/>
              <w:right w:val="nil"/>
            </w:tcBorders>
            <w:shd w:val="clear" w:color="auto" w:fill="auto"/>
            <w:noWrap/>
            <w:vAlign w:val="bottom"/>
            <w:hideMark/>
          </w:tcPr>
          <w:p w14:paraId="5BA848D7" w14:textId="77777777" w:rsidR="00F53A82" w:rsidRPr="00BA2AE2" w:rsidRDefault="00F53A82" w:rsidP="00176742">
            <w:pPr>
              <w:spacing w:line="480" w:lineRule="auto"/>
              <w:rPr>
                <w:rFonts w:ascii="Times" w:eastAsia="Times New Roman" w:hAnsi="Times"/>
              </w:rPr>
            </w:pPr>
            <w:r w:rsidRPr="00BA2AE2">
              <w:rPr>
                <w:rFonts w:ascii="Times" w:eastAsia="Times New Roman" w:hAnsi="Times"/>
              </w:rPr>
              <w:t> </w:t>
            </w:r>
          </w:p>
        </w:tc>
      </w:tr>
      <w:tr w:rsidR="003E0EB4" w:rsidRPr="00BA2AE2" w14:paraId="6B5EA689" w14:textId="77777777" w:rsidTr="006D5642">
        <w:trPr>
          <w:gridAfter w:val="2"/>
          <w:wAfter w:w="1418" w:type="dxa"/>
          <w:trHeight w:val="300"/>
        </w:trPr>
        <w:tc>
          <w:tcPr>
            <w:tcW w:w="707" w:type="dxa"/>
            <w:vMerge w:val="restart"/>
            <w:tcBorders>
              <w:top w:val="nil"/>
              <w:left w:val="single" w:sz="8" w:space="0" w:color="auto"/>
              <w:right w:val="single" w:sz="8" w:space="0" w:color="auto"/>
            </w:tcBorders>
            <w:shd w:val="clear" w:color="auto" w:fill="auto"/>
            <w:vAlign w:val="center"/>
            <w:hideMark/>
          </w:tcPr>
          <w:p w14:paraId="1A3EA97B" w14:textId="77777777" w:rsidR="003E0EB4" w:rsidRPr="00BA2AE2" w:rsidRDefault="003E0EB4" w:rsidP="00176742">
            <w:pPr>
              <w:spacing w:before="100" w:beforeAutospacing="1" w:after="100" w:afterAutospacing="1" w:line="480" w:lineRule="auto"/>
              <w:ind w:left="-392"/>
              <w:rPr>
                <w:rFonts w:ascii="Times" w:eastAsia="Times New Roman" w:hAnsi="Times"/>
              </w:rPr>
            </w:pPr>
            <w:r w:rsidRPr="00BA2AE2">
              <w:rPr>
                <w:rFonts w:ascii="Times" w:eastAsia="Times New Roman" w:hAnsi="Times"/>
              </w:rPr>
              <w:t> </w:t>
            </w:r>
          </w:p>
          <w:p w14:paraId="70F899E4" w14:textId="77777777" w:rsidR="003E0EB4" w:rsidRPr="00BA2AE2" w:rsidRDefault="003E0EB4" w:rsidP="00176742">
            <w:pPr>
              <w:spacing w:before="100" w:beforeAutospacing="1" w:after="100" w:afterAutospacing="1" w:line="480" w:lineRule="auto"/>
              <w:rPr>
                <w:rFonts w:ascii="Times" w:eastAsia="Times New Roman" w:hAnsi="Times"/>
              </w:rPr>
            </w:pPr>
            <w:r w:rsidRPr="00BA2AE2">
              <w:rPr>
                <w:rFonts w:ascii="Times" w:eastAsia="Times New Roman" w:hAnsi="Times"/>
              </w:rPr>
              <w:t>No.</w:t>
            </w:r>
          </w:p>
        </w:tc>
        <w:tc>
          <w:tcPr>
            <w:tcW w:w="2553" w:type="dxa"/>
            <w:vMerge w:val="restart"/>
            <w:tcBorders>
              <w:top w:val="nil"/>
              <w:left w:val="nil"/>
              <w:right w:val="single" w:sz="8" w:space="0" w:color="auto"/>
            </w:tcBorders>
            <w:shd w:val="clear" w:color="auto" w:fill="auto"/>
            <w:vAlign w:val="center"/>
            <w:hideMark/>
          </w:tcPr>
          <w:p w14:paraId="0C34A13D" w14:textId="77777777" w:rsidR="003E0EB4" w:rsidRPr="00BA2AE2" w:rsidRDefault="003E0EB4" w:rsidP="00176742">
            <w:pPr>
              <w:spacing w:before="100" w:beforeAutospacing="1" w:after="100" w:afterAutospacing="1" w:line="480" w:lineRule="auto"/>
              <w:rPr>
                <w:rFonts w:ascii="Times" w:eastAsia="Times New Roman" w:hAnsi="Times"/>
              </w:rPr>
            </w:pPr>
            <w:r w:rsidRPr="00BA2AE2">
              <w:rPr>
                <w:rFonts w:ascii="Times" w:eastAsia="Times New Roman" w:hAnsi="Times"/>
              </w:rPr>
              <w:t>Cross</w:t>
            </w:r>
          </w:p>
        </w:tc>
        <w:tc>
          <w:tcPr>
            <w:tcW w:w="1560" w:type="dxa"/>
            <w:vMerge w:val="restart"/>
            <w:tcBorders>
              <w:top w:val="nil"/>
              <w:left w:val="nil"/>
              <w:right w:val="single" w:sz="8" w:space="0" w:color="auto"/>
            </w:tcBorders>
            <w:shd w:val="clear" w:color="auto" w:fill="auto"/>
            <w:vAlign w:val="center"/>
            <w:hideMark/>
          </w:tcPr>
          <w:p w14:paraId="5A1A59BB" w14:textId="77777777" w:rsidR="003E0EB4" w:rsidRPr="00BA2AE2" w:rsidRDefault="003E0EB4" w:rsidP="00176742">
            <w:pPr>
              <w:spacing w:before="100" w:beforeAutospacing="1" w:after="100" w:afterAutospacing="1" w:line="480" w:lineRule="auto"/>
              <w:rPr>
                <w:rFonts w:ascii="Times" w:eastAsia="Times New Roman" w:hAnsi="Times"/>
              </w:rPr>
            </w:pPr>
            <w:r w:rsidRPr="00BA2AE2">
              <w:rPr>
                <w:rFonts w:ascii="Times" w:eastAsia="Times New Roman" w:hAnsi="Times"/>
              </w:rPr>
              <w:t>Parent</w:t>
            </w:r>
          </w:p>
        </w:tc>
        <w:tc>
          <w:tcPr>
            <w:tcW w:w="1984" w:type="dxa"/>
            <w:vMerge w:val="restart"/>
            <w:tcBorders>
              <w:top w:val="nil"/>
              <w:left w:val="nil"/>
              <w:right w:val="single" w:sz="8" w:space="0" w:color="auto"/>
            </w:tcBorders>
            <w:shd w:val="clear" w:color="auto" w:fill="auto"/>
            <w:vAlign w:val="center"/>
            <w:hideMark/>
          </w:tcPr>
          <w:p w14:paraId="3FF13A18" w14:textId="77777777" w:rsidR="003E0EB4" w:rsidRPr="00BA2AE2" w:rsidRDefault="003E0EB4" w:rsidP="00176742">
            <w:pPr>
              <w:spacing w:before="100" w:beforeAutospacing="1" w:after="100" w:afterAutospacing="1" w:line="480" w:lineRule="auto"/>
              <w:rPr>
                <w:rFonts w:ascii="Times" w:eastAsia="Times New Roman" w:hAnsi="Times"/>
              </w:rPr>
            </w:pPr>
            <w:r w:rsidRPr="00BA2AE2">
              <w:rPr>
                <w:rFonts w:ascii="Times" w:eastAsia="Times New Roman" w:hAnsi="Times"/>
              </w:rPr>
              <w:t>ND2</w:t>
            </w:r>
          </w:p>
        </w:tc>
        <w:tc>
          <w:tcPr>
            <w:tcW w:w="1844" w:type="dxa"/>
            <w:vMerge w:val="restart"/>
            <w:tcBorders>
              <w:top w:val="nil"/>
              <w:left w:val="nil"/>
              <w:right w:val="single" w:sz="8" w:space="0" w:color="auto"/>
            </w:tcBorders>
            <w:shd w:val="clear" w:color="auto" w:fill="auto"/>
            <w:vAlign w:val="center"/>
            <w:hideMark/>
          </w:tcPr>
          <w:p w14:paraId="244E786C" w14:textId="77777777" w:rsidR="003E0EB4" w:rsidRPr="00BA2AE2" w:rsidRDefault="003E0EB4" w:rsidP="00176742">
            <w:pPr>
              <w:spacing w:before="100" w:beforeAutospacing="1" w:after="100" w:afterAutospacing="1" w:line="480" w:lineRule="auto"/>
              <w:rPr>
                <w:rFonts w:ascii="Times" w:eastAsia="Times New Roman" w:hAnsi="Times"/>
              </w:rPr>
            </w:pPr>
            <w:r w:rsidRPr="00BA2AE2">
              <w:rPr>
                <w:rFonts w:ascii="Times" w:eastAsia="Times New Roman" w:hAnsi="Times"/>
              </w:rPr>
              <w:t>ND4</w:t>
            </w:r>
          </w:p>
        </w:tc>
        <w:tc>
          <w:tcPr>
            <w:tcW w:w="850" w:type="dxa"/>
            <w:vMerge w:val="restart"/>
            <w:tcBorders>
              <w:top w:val="nil"/>
              <w:left w:val="nil"/>
              <w:right w:val="single" w:sz="8" w:space="0" w:color="auto"/>
            </w:tcBorders>
            <w:shd w:val="clear" w:color="auto" w:fill="auto"/>
            <w:vAlign w:val="center"/>
            <w:hideMark/>
          </w:tcPr>
          <w:p w14:paraId="716E8892" w14:textId="77777777" w:rsidR="003E0EB4" w:rsidRPr="00BA2AE2" w:rsidRDefault="003E0EB4" w:rsidP="00176742">
            <w:pPr>
              <w:spacing w:before="100" w:beforeAutospacing="1" w:after="100" w:afterAutospacing="1" w:line="480" w:lineRule="auto"/>
              <w:rPr>
                <w:rFonts w:ascii="Times" w:eastAsia="Times New Roman" w:hAnsi="Times"/>
              </w:rPr>
            </w:pPr>
            <w:r w:rsidRPr="00BA2AE2">
              <w:rPr>
                <w:rFonts w:ascii="Times" w:eastAsia="Times New Roman" w:hAnsi="Times"/>
              </w:rPr>
              <w:t>ND5</w:t>
            </w:r>
          </w:p>
        </w:tc>
        <w:tc>
          <w:tcPr>
            <w:tcW w:w="3685" w:type="dxa"/>
            <w:gridSpan w:val="5"/>
            <w:tcBorders>
              <w:top w:val="single" w:sz="8" w:space="0" w:color="auto"/>
              <w:left w:val="nil"/>
              <w:bottom w:val="single" w:sz="8" w:space="0" w:color="auto"/>
              <w:right w:val="single" w:sz="8" w:space="0" w:color="000000"/>
            </w:tcBorders>
            <w:shd w:val="clear" w:color="auto" w:fill="auto"/>
            <w:vAlign w:val="center"/>
            <w:hideMark/>
          </w:tcPr>
          <w:p w14:paraId="387A31DD" w14:textId="77777777" w:rsidR="003E0EB4" w:rsidRPr="00BA2AE2" w:rsidRDefault="003E0EB4" w:rsidP="00176742">
            <w:pPr>
              <w:spacing w:before="100" w:beforeAutospacing="1" w:after="100" w:afterAutospacing="1" w:line="480" w:lineRule="auto"/>
              <w:rPr>
                <w:rFonts w:ascii="Times" w:eastAsia="Times New Roman" w:hAnsi="Times"/>
              </w:rPr>
            </w:pPr>
            <w:r w:rsidRPr="00BA2AE2">
              <w:rPr>
                <w:rFonts w:ascii="Times" w:eastAsia="Times New Roman" w:hAnsi="Times"/>
              </w:rPr>
              <w:t>Number of progeny with</w:t>
            </w:r>
          </w:p>
        </w:tc>
        <w:tc>
          <w:tcPr>
            <w:tcW w:w="1134" w:type="dxa"/>
            <w:vMerge w:val="restart"/>
            <w:tcBorders>
              <w:top w:val="nil"/>
              <w:left w:val="nil"/>
              <w:right w:val="single" w:sz="8" w:space="0" w:color="auto"/>
            </w:tcBorders>
            <w:shd w:val="clear" w:color="auto" w:fill="auto"/>
            <w:vAlign w:val="center"/>
            <w:hideMark/>
          </w:tcPr>
          <w:p w14:paraId="42D7C99F" w14:textId="77777777" w:rsidR="003E0EB4" w:rsidRPr="00BA2AE2" w:rsidRDefault="003E0EB4" w:rsidP="00176742">
            <w:pPr>
              <w:spacing w:before="100" w:beforeAutospacing="1" w:after="100" w:afterAutospacing="1" w:line="480" w:lineRule="auto"/>
              <w:rPr>
                <w:rFonts w:ascii="Times" w:eastAsia="Times New Roman" w:hAnsi="Times"/>
              </w:rPr>
            </w:pPr>
            <w:r w:rsidRPr="00BA2AE2">
              <w:rPr>
                <w:rFonts w:ascii="Times" w:eastAsia="Times New Roman" w:hAnsi="Times"/>
              </w:rPr>
              <w:t>Percent leakage</w:t>
            </w:r>
          </w:p>
        </w:tc>
      </w:tr>
      <w:tr w:rsidR="003E0EB4" w:rsidRPr="00BA2AE2" w14:paraId="5620440B" w14:textId="77777777" w:rsidTr="006D5642">
        <w:trPr>
          <w:gridAfter w:val="2"/>
          <w:wAfter w:w="1418" w:type="dxa"/>
          <w:trHeight w:val="480"/>
        </w:trPr>
        <w:tc>
          <w:tcPr>
            <w:tcW w:w="707" w:type="dxa"/>
            <w:vMerge/>
            <w:tcBorders>
              <w:left w:val="single" w:sz="8" w:space="0" w:color="auto"/>
              <w:bottom w:val="single" w:sz="8" w:space="0" w:color="auto"/>
              <w:right w:val="single" w:sz="8" w:space="0" w:color="auto"/>
            </w:tcBorders>
            <w:shd w:val="clear" w:color="000000" w:fill="FFFFFF"/>
            <w:vAlign w:val="center"/>
            <w:hideMark/>
          </w:tcPr>
          <w:p w14:paraId="2927C471" w14:textId="77777777" w:rsidR="003E0EB4" w:rsidRPr="00BA2AE2" w:rsidRDefault="003E0EB4" w:rsidP="00176742">
            <w:pPr>
              <w:spacing w:before="100" w:beforeAutospacing="1" w:after="100" w:afterAutospacing="1" w:line="480" w:lineRule="auto"/>
              <w:rPr>
                <w:rFonts w:ascii="Times" w:eastAsia="Times New Roman" w:hAnsi="Times"/>
              </w:rPr>
            </w:pPr>
          </w:p>
        </w:tc>
        <w:tc>
          <w:tcPr>
            <w:tcW w:w="2553" w:type="dxa"/>
            <w:vMerge/>
            <w:tcBorders>
              <w:left w:val="nil"/>
              <w:bottom w:val="single" w:sz="8" w:space="0" w:color="auto"/>
              <w:right w:val="single" w:sz="8" w:space="0" w:color="auto"/>
            </w:tcBorders>
            <w:shd w:val="clear" w:color="000000" w:fill="FFFFFF"/>
            <w:vAlign w:val="center"/>
            <w:hideMark/>
          </w:tcPr>
          <w:p w14:paraId="75A7E177" w14:textId="77777777" w:rsidR="003E0EB4" w:rsidRPr="00BA2AE2" w:rsidRDefault="003E0EB4" w:rsidP="00176742">
            <w:pPr>
              <w:spacing w:before="100" w:beforeAutospacing="1" w:after="100" w:afterAutospacing="1" w:line="480" w:lineRule="auto"/>
              <w:rPr>
                <w:rFonts w:ascii="Times" w:eastAsia="Times New Roman" w:hAnsi="Times"/>
              </w:rPr>
            </w:pPr>
          </w:p>
        </w:tc>
        <w:tc>
          <w:tcPr>
            <w:tcW w:w="1560" w:type="dxa"/>
            <w:vMerge/>
            <w:tcBorders>
              <w:left w:val="nil"/>
              <w:bottom w:val="single" w:sz="8" w:space="0" w:color="auto"/>
              <w:right w:val="single" w:sz="8" w:space="0" w:color="auto"/>
            </w:tcBorders>
            <w:shd w:val="clear" w:color="000000" w:fill="FFFFFF"/>
            <w:vAlign w:val="center"/>
            <w:hideMark/>
          </w:tcPr>
          <w:p w14:paraId="448177D5" w14:textId="77777777" w:rsidR="003E0EB4" w:rsidRPr="00BA2AE2" w:rsidRDefault="003E0EB4" w:rsidP="00176742">
            <w:pPr>
              <w:spacing w:before="100" w:beforeAutospacing="1" w:after="100" w:afterAutospacing="1" w:line="480" w:lineRule="auto"/>
              <w:rPr>
                <w:rFonts w:ascii="Times" w:eastAsia="Times New Roman" w:hAnsi="Times"/>
              </w:rPr>
            </w:pPr>
          </w:p>
        </w:tc>
        <w:tc>
          <w:tcPr>
            <w:tcW w:w="1984" w:type="dxa"/>
            <w:vMerge/>
            <w:tcBorders>
              <w:left w:val="nil"/>
              <w:bottom w:val="single" w:sz="8" w:space="0" w:color="auto"/>
              <w:right w:val="single" w:sz="8" w:space="0" w:color="auto"/>
            </w:tcBorders>
            <w:shd w:val="clear" w:color="000000" w:fill="FFFFFF"/>
            <w:vAlign w:val="center"/>
            <w:hideMark/>
          </w:tcPr>
          <w:p w14:paraId="35DF0BE8" w14:textId="77777777" w:rsidR="003E0EB4" w:rsidRPr="00BA2AE2" w:rsidRDefault="003E0EB4" w:rsidP="00176742">
            <w:pPr>
              <w:spacing w:before="100" w:beforeAutospacing="1" w:after="100" w:afterAutospacing="1" w:line="480" w:lineRule="auto"/>
              <w:rPr>
                <w:rFonts w:ascii="Times" w:eastAsia="Times New Roman" w:hAnsi="Times"/>
              </w:rPr>
            </w:pPr>
          </w:p>
        </w:tc>
        <w:tc>
          <w:tcPr>
            <w:tcW w:w="1844" w:type="dxa"/>
            <w:vMerge/>
            <w:tcBorders>
              <w:left w:val="nil"/>
              <w:bottom w:val="single" w:sz="8" w:space="0" w:color="auto"/>
              <w:right w:val="single" w:sz="8" w:space="0" w:color="auto"/>
            </w:tcBorders>
            <w:shd w:val="clear" w:color="000000" w:fill="FFFFFF"/>
            <w:vAlign w:val="center"/>
            <w:hideMark/>
          </w:tcPr>
          <w:p w14:paraId="48D8A1D7" w14:textId="77777777" w:rsidR="003E0EB4" w:rsidRPr="00BA2AE2" w:rsidRDefault="003E0EB4" w:rsidP="00176742">
            <w:pPr>
              <w:spacing w:before="100" w:beforeAutospacing="1" w:after="100" w:afterAutospacing="1" w:line="480" w:lineRule="auto"/>
              <w:rPr>
                <w:rFonts w:ascii="Times" w:eastAsia="Times New Roman" w:hAnsi="Times"/>
              </w:rPr>
            </w:pPr>
          </w:p>
        </w:tc>
        <w:tc>
          <w:tcPr>
            <w:tcW w:w="850" w:type="dxa"/>
            <w:vMerge/>
            <w:tcBorders>
              <w:left w:val="nil"/>
              <w:bottom w:val="single" w:sz="8" w:space="0" w:color="auto"/>
              <w:right w:val="single" w:sz="8" w:space="0" w:color="auto"/>
            </w:tcBorders>
            <w:shd w:val="clear" w:color="000000" w:fill="FFFFFF"/>
            <w:vAlign w:val="center"/>
            <w:hideMark/>
          </w:tcPr>
          <w:p w14:paraId="39C597C9" w14:textId="77777777" w:rsidR="003E0EB4" w:rsidRPr="00BA2AE2" w:rsidRDefault="003E0EB4" w:rsidP="00176742">
            <w:pPr>
              <w:spacing w:before="100" w:beforeAutospacing="1" w:after="100" w:afterAutospacing="1" w:line="480" w:lineRule="auto"/>
              <w:rPr>
                <w:rFonts w:ascii="Times" w:eastAsia="Times New Roman" w:hAnsi="Times"/>
              </w:rPr>
            </w:pPr>
          </w:p>
        </w:tc>
        <w:tc>
          <w:tcPr>
            <w:tcW w:w="992" w:type="dxa"/>
            <w:tcBorders>
              <w:top w:val="nil"/>
              <w:left w:val="nil"/>
              <w:bottom w:val="single" w:sz="8" w:space="0" w:color="auto"/>
              <w:right w:val="single" w:sz="8" w:space="0" w:color="auto"/>
            </w:tcBorders>
            <w:shd w:val="clear" w:color="000000" w:fill="FFFFFF"/>
            <w:vAlign w:val="center"/>
            <w:hideMark/>
          </w:tcPr>
          <w:p w14:paraId="6C5CDC53" w14:textId="77777777" w:rsidR="003E0EB4" w:rsidRPr="00BA2AE2" w:rsidRDefault="003E0EB4" w:rsidP="00176742">
            <w:pPr>
              <w:spacing w:before="100" w:beforeAutospacing="1" w:after="100" w:afterAutospacing="1" w:line="480" w:lineRule="auto"/>
              <w:rPr>
                <w:rFonts w:ascii="Times" w:eastAsia="Times New Roman" w:hAnsi="Times"/>
              </w:rPr>
            </w:pPr>
            <w:r w:rsidRPr="00BA2AE2">
              <w:rPr>
                <w:rFonts w:ascii="Times" w:eastAsia="Times New Roman" w:hAnsi="Times"/>
              </w:rPr>
              <w:t>MATa</w:t>
            </w:r>
          </w:p>
        </w:tc>
        <w:tc>
          <w:tcPr>
            <w:tcW w:w="992" w:type="dxa"/>
            <w:gridSpan w:val="2"/>
            <w:tcBorders>
              <w:top w:val="nil"/>
              <w:left w:val="nil"/>
              <w:bottom w:val="single" w:sz="8" w:space="0" w:color="auto"/>
              <w:right w:val="single" w:sz="8" w:space="0" w:color="auto"/>
            </w:tcBorders>
            <w:shd w:val="clear" w:color="000000" w:fill="FFFFFF"/>
            <w:vAlign w:val="center"/>
            <w:hideMark/>
          </w:tcPr>
          <w:p w14:paraId="417D41FB" w14:textId="77777777" w:rsidR="003E0EB4" w:rsidRPr="00BA2AE2" w:rsidRDefault="003E0EB4" w:rsidP="00176742">
            <w:pPr>
              <w:spacing w:before="100" w:beforeAutospacing="1" w:after="100" w:afterAutospacing="1" w:line="480" w:lineRule="auto"/>
              <w:rPr>
                <w:rFonts w:ascii="Times" w:eastAsia="Times New Roman" w:hAnsi="Times"/>
              </w:rPr>
            </w:pPr>
            <w:r w:rsidRPr="00BA2AE2">
              <w:rPr>
                <w:rFonts w:ascii="Times" w:eastAsia="Times New Roman" w:hAnsi="Times"/>
              </w:rPr>
              <w:t>MATα</w:t>
            </w:r>
          </w:p>
        </w:tc>
        <w:tc>
          <w:tcPr>
            <w:tcW w:w="1701" w:type="dxa"/>
            <w:gridSpan w:val="2"/>
            <w:tcBorders>
              <w:top w:val="nil"/>
              <w:left w:val="nil"/>
              <w:bottom w:val="single" w:sz="8" w:space="0" w:color="auto"/>
              <w:right w:val="single" w:sz="8" w:space="0" w:color="auto"/>
            </w:tcBorders>
            <w:shd w:val="clear" w:color="000000" w:fill="FFFFFF"/>
            <w:vAlign w:val="center"/>
            <w:hideMark/>
          </w:tcPr>
          <w:p w14:paraId="7D590E53" w14:textId="77777777" w:rsidR="003E0EB4" w:rsidRPr="00BA2AE2" w:rsidRDefault="003E0EB4" w:rsidP="00176742">
            <w:pPr>
              <w:spacing w:before="100" w:beforeAutospacing="1" w:after="100" w:afterAutospacing="1" w:line="480" w:lineRule="auto"/>
              <w:rPr>
                <w:rFonts w:ascii="Times" w:eastAsia="Times New Roman" w:hAnsi="Times"/>
              </w:rPr>
            </w:pPr>
            <w:r w:rsidRPr="00BA2AE2">
              <w:rPr>
                <w:rFonts w:ascii="Times" w:eastAsia="Times New Roman" w:hAnsi="Times"/>
              </w:rPr>
              <w:t>Recombinant</w:t>
            </w:r>
          </w:p>
        </w:tc>
        <w:tc>
          <w:tcPr>
            <w:tcW w:w="1134" w:type="dxa"/>
            <w:vMerge/>
            <w:tcBorders>
              <w:left w:val="nil"/>
              <w:bottom w:val="single" w:sz="8" w:space="0" w:color="auto"/>
              <w:right w:val="single" w:sz="8" w:space="0" w:color="auto"/>
            </w:tcBorders>
            <w:shd w:val="clear" w:color="000000" w:fill="FFFFFF"/>
            <w:vAlign w:val="center"/>
            <w:hideMark/>
          </w:tcPr>
          <w:p w14:paraId="5C8785AE" w14:textId="77777777" w:rsidR="003E0EB4" w:rsidRPr="00BA2AE2" w:rsidRDefault="003E0EB4" w:rsidP="00176742">
            <w:pPr>
              <w:spacing w:before="100" w:beforeAutospacing="1" w:after="100" w:afterAutospacing="1" w:line="480" w:lineRule="auto"/>
              <w:rPr>
                <w:rFonts w:ascii="Times" w:eastAsia="Times New Roman" w:hAnsi="Times"/>
              </w:rPr>
            </w:pPr>
          </w:p>
        </w:tc>
      </w:tr>
      <w:tr w:rsidR="000D6BA1" w:rsidRPr="00BA2AE2" w14:paraId="6EA06A22" w14:textId="77777777" w:rsidTr="00323765">
        <w:trPr>
          <w:gridAfter w:val="2"/>
          <w:wAfter w:w="1418" w:type="dxa"/>
          <w:trHeight w:val="36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DF400D"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1</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A8F555"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B4546 (VGIII) x B4499 (VGIII)</w:t>
            </w:r>
          </w:p>
        </w:tc>
        <w:tc>
          <w:tcPr>
            <w:tcW w:w="1560" w:type="dxa"/>
            <w:tcBorders>
              <w:top w:val="nil"/>
              <w:left w:val="nil"/>
              <w:bottom w:val="single" w:sz="8" w:space="0" w:color="auto"/>
              <w:right w:val="single" w:sz="8" w:space="0" w:color="auto"/>
            </w:tcBorders>
            <w:shd w:val="clear" w:color="000000" w:fill="FFFFFF"/>
            <w:vAlign w:val="center"/>
            <w:hideMark/>
          </w:tcPr>
          <w:p w14:paraId="7DD8AA12"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B4546</w:t>
            </w:r>
          </w:p>
        </w:tc>
        <w:tc>
          <w:tcPr>
            <w:tcW w:w="1984" w:type="dxa"/>
            <w:tcBorders>
              <w:top w:val="nil"/>
              <w:left w:val="nil"/>
              <w:bottom w:val="single" w:sz="8" w:space="0" w:color="auto"/>
              <w:right w:val="single" w:sz="8" w:space="0" w:color="auto"/>
            </w:tcBorders>
            <w:shd w:val="clear" w:color="000000" w:fill="FFFFFF"/>
            <w:vAlign w:val="center"/>
            <w:hideMark/>
          </w:tcPr>
          <w:p w14:paraId="7C017FD4" w14:textId="77777777" w:rsidR="001A6A71" w:rsidRPr="00BA2AE2" w:rsidRDefault="00D52111" w:rsidP="00176742">
            <w:pPr>
              <w:spacing w:before="100" w:beforeAutospacing="1" w:after="100" w:afterAutospacing="1" w:line="480" w:lineRule="auto"/>
              <w:rPr>
                <w:rFonts w:ascii="Times" w:eastAsia="Times New Roman" w:hAnsi="Times"/>
              </w:rPr>
            </w:pPr>
            <w:r w:rsidRPr="00BA2AE2">
              <w:rPr>
                <w:rFonts w:ascii="Times" w:eastAsia="Times New Roman" w:hAnsi="Times"/>
              </w:rPr>
              <w:t>1150bp</w:t>
            </w:r>
          </w:p>
        </w:tc>
        <w:tc>
          <w:tcPr>
            <w:tcW w:w="1844" w:type="dxa"/>
            <w:tcBorders>
              <w:top w:val="nil"/>
              <w:left w:val="nil"/>
              <w:bottom w:val="single" w:sz="8" w:space="0" w:color="auto"/>
              <w:right w:val="single" w:sz="8" w:space="0" w:color="auto"/>
            </w:tcBorders>
            <w:shd w:val="clear" w:color="000000" w:fill="FFFFFF"/>
            <w:vAlign w:val="center"/>
            <w:hideMark/>
          </w:tcPr>
          <w:p w14:paraId="6091DBA1"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650bp</w:t>
            </w:r>
          </w:p>
        </w:tc>
        <w:tc>
          <w:tcPr>
            <w:tcW w:w="850" w:type="dxa"/>
            <w:tcBorders>
              <w:top w:val="nil"/>
              <w:left w:val="nil"/>
              <w:bottom w:val="single" w:sz="8" w:space="0" w:color="auto"/>
              <w:right w:val="single" w:sz="8" w:space="0" w:color="auto"/>
            </w:tcBorders>
            <w:shd w:val="clear" w:color="000000" w:fill="FFFFFF"/>
            <w:vAlign w:val="center"/>
            <w:hideMark/>
          </w:tcPr>
          <w:p w14:paraId="56A393D1"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6A9B15"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86</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0CC4C86"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7</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8A066A1"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8DFFEF"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7.69</w:t>
            </w:r>
          </w:p>
        </w:tc>
      </w:tr>
      <w:tr w:rsidR="001A6A71" w:rsidRPr="00BA2AE2" w14:paraId="5A761654" w14:textId="77777777" w:rsidTr="006D5642">
        <w:trPr>
          <w:gridAfter w:val="2"/>
          <w:wAfter w:w="1418" w:type="dxa"/>
          <w:trHeight w:val="540"/>
        </w:trPr>
        <w:tc>
          <w:tcPr>
            <w:tcW w:w="707" w:type="dxa"/>
            <w:vMerge/>
            <w:tcBorders>
              <w:top w:val="nil"/>
              <w:left w:val="single" w:sz="8" w:space="0" w:color="auto"/>
              <w:bottom w:val="single" w:sz="8" w:space="0" w:color="000000"/>
              <w:right w:val="single" w:sz="8" w:space="0" w:color="auto"/>
            </w:tcBorders>
            <w:vAlign w:val="center"/>
            <w:hideMark/>
          </w:tcPr>
          <w:p w14:paraId="1B14935D"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7F6617BF"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0AA9E6BD"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B4499</w:t>
            </w:r>
          </w:p>
        </w:tc>
        <w:tc>
          <w:tcPr>
            <w:tcW w:w="1984" w:type="dxa"/>
            <w:tcBorders>
              <w:top w:val="nil"/>
              <w:left w:val="nil"/>
              <w:bottom w:val="single" w:sz="8" w:space="0" w:color="auto"/>
              <w:right w:val="single" w:sz="8" w:space="0" w:color="auto"/>
            </w:tcBorders>
            <w:shd w:val="clear" w:color="000000" w:fill="FFFFFF"/>
            <w:vAlign w:val="center"/>
            <w:hideMark/>
          </w:tcPr>
          <w:p w14:paraId="330586F3" w14:textId="77777777" w:rsidR="001A6A71" w:rsidRPr="00BA2AE2" w:rsidRDefault="00D5211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7616EB25"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6847E698"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296654AC"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55CB2333"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6D1237C3"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6EF224AE"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3B507BF0" w14:textId="77777777" w:rsidTr="00323765">
        <w:trPr>
          <w:gridAfter w:val="2"/>
          <w:wAfter w:w="1418" w:type="dxa"/>
          <w:trHeight w:val="40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437CBD"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2</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1551E6"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JF109 (VGIII) x B4499 (VGIII)</w:t>
            </w:r>
          </w:p>
        </w:tc>
        <w:tc>
          <w:tcPr>
            <w:tcW w:w="1560" w:type="dxa"/>
            <w:tcBorders>
              <w:top w:val="nil"/>
              <w:left w:val="nil"/>
              <w:bottom w:val="single" w:sz="8" w:space="0" w:color="auto"/>
              <w:right w:val="single" w:sz="8" w:space="0" w:color="auto"/>
            </w:tcBorders>
            <w:shd w:val="clear" w:color="000000" w:fill="FFFFFF"/>
            <w:vAlign w:val="center"/>
            <w:hideMark/>
          </w:tcPr>
          <w:p w14:paraId="5BF3CC7B"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JF109</w:t>
            </w:r>
          </w:p>
        </w:tc>
        <w:tc>
          <w:tcPr>
            <w:tcW w:w="1984" w:type="dxa"/>
            <w:tcBorders>
              <w:top w:val="nil"/>
              <w:left w:val="nil"/>
              <w:bottom w:val="single" w:sz="8" w:space="0" w:color="auto"/>
              <w:right w:val="single" w:sz="8" w:space="0" w:color="auto"/>
            </w:tcBorders>
            <w:shd w:val="clear" w:color="000000" w:fill="FFFFFF"/>
            <w:vAlign w:val="center"/>
            <w:hideMark/>
          </w:tcPr>
          <w:p w14:paraId="32F8620D"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1150bp</w:t>
            </w:r>
          </w:p>
        </w:tc>
        <w:tc>
          <w:tcPr>
            <w:tcW w:w="1844" w:type="dxa"/>
            <w:tcBorders>
              <w:top w:val="nil"/>
              <w:left w:val="nil"/>
              <w:bottom w:val="single" w:sz="8" w:space="0" w:color="auto"/>
              <w:right w:val="single" w:sz="8" w:space="0" w:color="auto"/>
            </w:tcBorders>
            <w:shd w:val="clear" w:color="000000" w:fill="FFFFFF"/>
            <w:vAlign w:val="center"/>
            <w:hideMark/>
          </w:tcPr>
          <w:p w14:paraId="7DD65E9E"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650bp</w:t>
            </w:r>
          </w:p>
        </w:tc>
        <w:tc>
          <w:tcPr>
            <w:tcW w:w="850" w:type="dxa"/>
            <w:tcBorders>
              <w:top w:val="nil"/>
              <w:left w:val="nil"/>
              <w:bottom w:val="single" w:sz="8" w:space="0" w:color="auto"/>
              <w:right w:val="single" w:sz="8" w:space="0" w:color="auto"/>
            </w:tcBorders>
            <w:shd w:val="clear" w:color="000000" w:fill="FFFFFF"/>
            <w:vAlign w:val="center"/>
            <w:hideMark/>
          </w:tcPr>
          <w:p w14:paraId="23F8C1B2"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2B8B87"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51</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69486EC"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34</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B08CD25"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3</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B2F43D"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42.04</w:t>
            </w:r>
          </w:p>
        </w:tc>
      </w:tr>
      <w:tr w:rsidR="001A6A71" w:rsidRPr="00BA2AE2" w14:paraId="68B24F12" w14:textId="77777777" w:rsidTr="006D5642">
        <w:trPr>
          <w:gridAfter w:val="2"/>
          <w:wAfter w:w="1418" w:type="dxa"/>
          <w:trHeight w:val="300"/>
        </w:trPr>
        <w:tc>
          <w:tcPr>
            <w:tcW w:w="707" w:type="dxa"/>
            <w:vMerge/>
            <w:tcBorders>
              <w:top w:val="nil"/>
              <w:left w:val="single" w:sz="8" w:space="0" w:color="auto"/>
              <w:bottom w:val="single" w:sz="8" w:space="0" w:color="000000"/>
              <w:right w:val="single" w:sz="8" w:space="0" w:color="auto"/>
            </w:tcBorders>
            <w:vAlign w:val="center"/>
            <w:hideMark/>
          </w:tcPr>
          <w:p w14:paraId="19AF6D5F"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7A039E6A"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77E13E97"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B4499</w:t>
            </w:r>
          </w:p>
        </w:tc>
        <w:tc>
          <w:tcPr>
            <w:tcW w:w="1984" w:type="dxa"/>
            <w:tcBorders>
              <w:top w:val="nil"/>
              <w:left w:val="nil"/>
              <w:bottom w:val="single" w:sz="8" w:space="0" w:color="auto"/>
              <w:right w:val="single" w:sz="8" w:space="0" w:color="auto"/>
            </w:tcBorders>
            <w:shd w:val="clear" w:color="000000" w:fill="FFFFFF"/>
            <w:vAlign w:val="center"/>
            <w:hideMark/>
          </w:tcPr>
          <w:p w14:paraId="172B3140"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6F0D2A9B"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67286BA6"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14B6BC83"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416AB512"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35B15852"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6F960107"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5C649D03" w14:textId="77777777" w:rsidTr="00323765">
        <w:trPr>
          <w:gridAfter w:val="2"/>
          <w:wAfter w:w="1418" w:type="dxa"/>
          <w:trHeight w:val="36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90442D"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3</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9435A3"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B4546 (VGIII) x B4544 (VGIII)</w:t>
            </w:r>
          </w:p>
        </w:tc>
        <w:tc>
          <w:tcPr>
            <w:tcW w:w="1560" w:type="dxa"/>
            <w:tcBorders>
              <w:top w:val="nil"/>
              <w:left w:val="nil"/>
              <w:bottom w:val="single" w:sz="8" w:space="0" w:color="auto"/>
              <w:right w:val="single" w:sz="8" w:space="0" w:color="auto"/>
            </w:tcBorders>
            <w:shd w:val="clear" w:color="000000" w:fill="FFFFFF"/>
            <w:vAlign w:val="center"/>
            <w:hideMark/>
          </w:tcPr>
          <w:p w14:paraId="38DA660A"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B4546</w:t>
            </w:r>
          </w:p>
        </w:tc>
        <w:tc>
          <w:tcPr>
            <w:tcW w:w="1984" w:type="dxa"/>
            <w:tcBorders>
              <w:top w:val="nil"/>
              <w:left w:val="nil"/>
              <w:bottom w:val="single" w:sz="8" w:space="0" w:color="auto"/>
              <w:right w:val="single" w:sz="8" w:space="0" w:color="auto"/>
            </w:tcBorders>
            <w:shd w:val="clear" w:color="000000" w:fill="FFFFFF"/>
            <w:vAlign w:val="center"/>
            <w:hideMark/>
          </w:tcPr>
          <w:p w14:paraId="2D894D79"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1150bp</w:t>
            </w:r>
          </w:p>
        </w:tc>
        <w:tc>
          <w:tcPr>
            <w:tcW w:w="1844" w:type="dxa"/>
            <w:tcBorders>
              <w:top w:val="nil"/>
              <w:left w:val="nil"/>
              <w:bottom w:val="single" w:sz="8" w:space="0" w:color="auto"/>
              <w:right w:val="single" w:sz="8" w:space="0" w:color="auto"/>
            </w:tcBorders>
            <w:shd w:val="clear" w:color="000000" w:fill="FFFFFF"/>
            <w:vAlign w:val="center"/>
            <w:hideMark/>
          </w:tcPr>
          <w:p w14:paraId="076DEB82"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650bp</w:t>
            </w:r>
          </w:p>
        </w:tc>
        <w:tc>
          <w:tcPr>
            <w:tcW w:w="850" w:type="dxa"/>
            <w:tcBorders>
              <w:top w:val="nil"/>
              <w:left w:val="nil"/>
              <w:bottom w:val="single" w:sz="8" w:space="0" w:color="auto"/>
              <w:right w:val="single" w:sz="8" w:space="0" w:color="auto"/>
            </w:tcBorders>
            <w:shd w:val="clear" w:color="000000" w:fill="FFFFFF"/>
            <w:vAlign w:val="center"/>
            <w:hideMark/>
          </w:tcPr>
          <w:p w14:paraId="1EF097D2"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FD129B"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67</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DBF8A72"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1</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82EEB7D"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13</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0CFD78"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17.28</w:t>
            </w:r>
          </w:p>
        </w:tc>
      </w:tr>
      <w:tr w:rsidR="001A6A71" w:rsidRPr="00BA2AE2" w14:paraId="1FE17754" w14:textId="77777777" w:rsidTr="006D5642">
        <w:trPr>
          <w:gridAfter w:val="2"/>
          <w:wAfter w:w="1418" w:type="dxa"/>
          <w:trHeight w:val="300"/>
        </w:trPr>
        <w:tc>
          <w:tcPr>
            <w:tcW w:w="707" w:type="dxa"/>
            <w:vMerge/>
            <w:tcBorders>
              <w:top w:val="nil"/>
              <w:left w:val="single" w:sz="8" w:space="0" w:color="auto"/>
              <w:bottom w:val="single" w:sz="8" w:space="0" w:color="000000"/>
              <w:right w:val="single" w:sz="8" w:space="0" w:color="auto"/>
            </w:tcBorders>
            <w:vAlign w:val="center"/>
            <w:hideMark/>
          </w:tcPr>
          <w:p w14:paraId="1AE873AE"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62AA89CA"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4374F156"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B4544</w:t>
            </w:r>
          </w:p>
        </w:tc>
        <w:tc>
          <w:tcPr>
            <w:tcW w:w="1984" w:type="dxa"/>
            <w:tcBorders>
              <w:top w:val="nil"/>
              <w:left w:val="nil"/>
              <w:bottom w:val="single" w:sz="8" w:space="0" w:color="auto"/>
              <w:right w:val="single" w:sz="8" w:space="0" w:color="auto"/>
            </w:tcBorders>
            <w:shd w:val="clear" w:color="000000" w:fill="FFFFFF"/>
            <w:vAlign w:val="center"/>
            <w:hideMark/>
          </w:tcPr>
          <w:p w14:paraId="785B39BE"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5EC3357E"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01E80C34"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3E28C9CF"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3DD2D667"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5C7813D8"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059E2AED"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1480282B" w14:textId="77777777" w:rsidTr="00323765">
        <w:trPr>
          <w:gridAfter w:val="2"/>
          <w:wAfter w:w="1418" w:type="dxa"/>
          <w:trHeight w:val="40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AB91F5"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4</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0B1F92"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JF109 (VGIII) x B4544 (VGIII)</w:t>
            </w:r>
          </w:p>
        </w:tc>
        <w:tc>
          <w:tcPr>
            <w:tcW w:w="1560" w:type="dxa"/>
            <w:tcBorders>
              <w:top w:val="nil"/>
              <w:left w:val="nil"/>
              <w:bottom w:val="single" w:sz="8" w:space="0" w:color="auto"/>
              <w:right w:val="single" w:sz="8" w:space="0" w:color="auto"/>
            </w:tcBorders>
            <w:shd w:val="clear" w:color="000000" w:fill="FFFFFF"/>
            <w:vAlign w:val="center"/>
            <w:hideMark/>
          </w:tcPr>
          <w:p w14:paraId="51C70D63"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JF109</w:t>
            </w:r>
          </w:p>
        </w:tc>
        <w:tc>
          <w:tcPr>
            <w:tcW w:w="1984" w:type="dxa"/>
            <w:tcBorders>
              <w:top w:val="nil"/>
              <w:left w:val="nil"/>
              <w:bottom w:val="single" w:sz="8" w:space="0" w:color="auto"/>
              <w:right w:val="single" w:sz="8" w:space="0" w:color="auto"/>
            </w:tcBorders>
            <w:shd w:val="clear" w:color="000000" w:fill="FFFFFF"/>
            <w:vAlign w:val="center"/>
            <w:hideMark/>
          </w:tcPr>
          <w:p w14:paraId="5C5977CA"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1150bp</w:t>
            </w:r>
          </w:p>
        </w:tc>
        <w:tc>
          <w:tcPr>
            <w:tcW w:w="1844" w:type="dxa"/>
            <w:tcBorders>
              <w:top w:val="nil"/>
              <w:left w:val="nil"/>
              <w:bottom w:val="single" w:sz="8" w:space="0" w:color="auto"/>
              <w:right w:val="single" w:sz="8" w:space="0" w:color="auto"/>
            </w:tcBorders>
            <w:shd w:val="clear" w:color="000000" w:fill="FFFFFF"/>
            <w:vAlign w:val="center"/>
            <w:hideMark/>
          </w:tcPr>
          <w:p w14:paraId="6F555EA4"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650bp</w:t>
            </w:r>
          </w:p>
        </w:tc>
        <w:tc>
          <w:tcPr>
            <w:tcW w:w="850" w:type="dxa"/>
            <w:tcBorders>
              <w:top w:val="nil"/>
              <w:left w:val="nil"/>
              <w:bottom w:val="single" w:sz="8" w:space="0" w:color="auto"/>
              <w:right w:val="single" w:sz="8" w:space="0" w:color="auto"/>
            </w:tcBorders>
            <w:shd w:val="clear" w:color="000000" w:fill="FFFFFF"/>
            <w:vAlign w:val="center"/>
            <w:hideMark/>
          </w:tcPr>
          <w:p w14:paraId="391CA6C0"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35E041" w14:textId="77777777" w:rsidR="001A6A71" w:rsidRPr="00BA2AE2" w:rsidRDefault="00536ABD" w:rsidP="00176742">
            <w:pPr>
              <w:spacing w:before="100" w:beforeAutospacing="1" w:after="100" w:afterAutospacing="1" w:line="480" w:lineRule="auto"/>
              <w:jc w:val="center"/>
              <w:rPr>
                <w:rFonts w:ascii="Times" w:eastAsia="Times New Roman" w:hAnsi="Times"/>
              </w:rPr>
            </w:pPr>
            <w:r w:rsidRPr="00BA2AE2">
              <w:rPr>
                <w:rFonts w:ascii="Times" w:eastAsia="Times New Roman" w:hAnsi="Times"/>
              </w:rPr>
              <w:t>66</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CE8E28B" w14:textId="77777777" w:rsidR="001A6A71" w:rsidRPr="00BA2AE2" w:rsidRDefault="00536ABD" w:rsidP="00176742">
            <w:pPr>
              <w:spacing w:before="100" w:beforeAutospacing="1" w:after="100" w:afterAutospacing="1" w:line="480" w:lineRule="auto"/>
              <w:jc w:val="center"/>
              <w:rPr>
                <w:rFonts w:ascii="Times" w:eastAsia="Times New Roman" w:hAnsi="Times"/>
              </w:rPr>
            </w:pPr>
            <w:r w:rsidRPr="00BA2AE2">
              <w:rPr>
                <w:rFonts w:ascii="Times" w:eastAsia="Times New Roman" w:hAnsi="Times"/>
              </w:rPr>
              <w:t>0</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D47F2E6" w14:textId="77777777" w:rsidR="001A6A71" w:rsidRPr="00BA2AE2" w:rsidRDefault="00323765" w:rsidP="00176742">
            <w:pPr>
              <w:spacing w:before="100" w:beforeAutospacing="1" w:after="100" w:afterAutospacing="1" w:line="480" w:lineRule="auto"/>
              <w:jc w:val="center"/>
              <w:rPr>
                <w:rFonts w:ascii="Times" w:eastAsia="Times New Roman" w:hAnsi="Times"/>
              </w:rPr>
            </w:pPr>
            <w:r w:rsidRPr="00BA2AE2">
              <w:rPr>
                <w:rFonts w:ascii="Times" w:eastAsia="Times New Roman" w:hAnsi="Times"/>
              </w:rPr>
              <w:t>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3E1389" w14:textId="77777777" w:rsidR="001A6A71" w:rsidRPr="00BA2AE2" w:rsidRDefault="00323765" w:rsidP="00176742">
            <w:pPr>
              <w:spacing w:before="100" w:beforeAutospacing="1" w:after="100" w:afterAutospacing="1" w:line="480" w:lineRule="auto"/>
              <w:jc w:val="center"/>
              <w:rPr>
                <w:rFonts w:ascii="Times" w:eastAsia="Times New Roman" w:hAnsi="Times"/>
              </w:rPr>
            </w:pPr>
            <w:r w:rsidRPr="00BA2AE2">
              <w:rPr>
                <w:rFonts w:ascii="Times" w:eastAsia="Times New Roman" w:hAnsi="Times"/>
              </w:rPr>
              <w:t>0</w:t>
            </w:r>
          </w:p>
        </w:tc>
      </w:tr>
      <w:tr w:rsidR="001A6A71" w:rsidRPr="00BA2AE2" w14:paraId="65240F2C" w14:textId="77777777" w:rsidTr="006D5642">
        <w:trPr>
          <w:gridAfter w:val="2"/>
          <w:wAfter w:w="1418" w:type="dxa"/>
          <w:trHeight w:val="1202"/>
        </w:trPr>
        <w:tc>
          <w:tcPr>
            <w:tcW w:w="707" w:type="dxa"/>
            <w:vMerge/>
            <w:tcBorders>
              <w:top w:val="nil"/>
              <w:left w:val="single" w:sz="8" w:space="0" w:color="auto"/>
              <w:bottom w:val="single" w:sz="8" w:space="0" w:color="000000"/>
              <w:right w:val="single" w:sz="8" w:space="0" w:color="auto"/>
            </w:tcBorders>
            <w:vAlign w:val="center"/>
            <w:hideMark/>
          </w:tcPr>
          <w:p w14:paraId="1391B258"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5773A0B3"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09E8DEDA"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B4544</w:t>
            </w:r>
          </w:p>
        </w:tc>
        <w:tc>
          <w:tcPr>
            <w:tcW w:w="1984" w:type="dxa"/>
            <w:tcBorders>
              <w:top w:val="nil"/>
              <w:left w:val="nil"/>
              <w:bottom w:val="single" w:sz="8" w:space="0" w:color="auto"/>
              <w:right w:val="single" w:sz="8" w:space="0" w:color="auto"/>
            </w:tcBorders>
            <w:shd w:val="clear" w:color="000000" w:fill="FFFFFF"/>
            <w:vAlign w:val="center"/>
            <w:hideMark/>
          </w:tcPr>
          <w:p w14:paraId="45BA1348"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0E8292F1"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424BDC9A"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735ACA7F"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7D176012"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04CD8F26"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5CF95AFA"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4C679098" w14:textId="77777777" w:rsidTr="00323765">
        <w:trPr>
          <w:gridAfter w:val="2"/>
          <w:wAfter w:w="1418" w:type="dxa"/>
          <w:trHeight w:val="38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66E978"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5</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177C4F"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xml:space="preserve">ATCC32608 (VGIII) x </w:t>
            </w:r>
          </w:p>
          <w:p w14:paraId="3608A2C4"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B4499 (VGIII)</w:t>
            </w:r>
          </w:p>
        </w:tc>
        <w:tc>
          <w:tcPr>
            <w:tcW w:w="1560" w:type="dxa"/>
            <w:tcBorders>
              <w:top w:val="nil"/>
              <w:left w:val="nil"/>
              <w:bottom w:val="single" w:sz="8" w:space="0" w:color="auto"/>
              <w:right w:val="single" w:sz="8" w:space="0" w:color="auto"/>
            </w:tcBorders>
            <w:shd w:val="clear" w:color="000000" w:fill="FFFFFF"/>
            <w:vAlign w:val="center"/>
            <w:hideMark/>
          </w:tcPr>
          <w:p w14:paraId="0458F84C"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ATCC32608</w:t>
            </w:r>
          </w:p>
        </w:tc>
        <w:tc>
          <w:tcPr>
            <w:tcW w:w="1984" w:type="dxa"/>
            <w:tcBorders>
              <w:top w:val="nil"/>
              <w:left w:val="nil"/>
              <w:bottom w:val="single" w:sz="8" w:space="0" w:color="auto"/>
              <w:right w:val="single" w:sz="8" w:space="0" w:color="auto"/>
            </w:tcBorders>
            <w:shd w:val="clear" w:color="000000" w:fill="FFFFFF"/>
            <w:vAlign w:val="center"/>
            <w:hideMark/>
          </w:tcPr>
          <w:p w14:paraId="643A2CD6"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1150bp</w:t>
            </w:r>
          </w:p>
        </w:tc>
        <w:tc>
          <w:tcPr>
            <w:tcW w:w="1844" w:type="dxa"/>
            <w:tcBorders>
              <w:top w:val="nil"/>
              <w:left w:val="nil"/>
              <w:bottom w:val="single" w:sz="8" w:space="0" w:color="auto"/>
              <w:right w:val="single" w:sz="8" w:space="0" w:color="auto"/>
            </w:tcBorders>
            <w:shd w:val="clear" w:color="000000" w:fill="FFFFFF"/>
            <w:vAlign w:val="center"/>
            <w:hideMark/>
          </w:tcPr>
          <w:p w14:paraId="26D6F48C"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650bp</w:t>
            </w:r>
          </w:p>
        </w:tc>
        <w:tc>
          <w:tcPr>
            <w:tcW w:w="850" w:type="dxa"/>
            <w:tcBorders>
              <w:top w:val="nil"/>
              <w:left w:val="nil"/>
              <w:bottom w:val="single" w:sz="8" w:space="0" w:color="auto"/>
              <w:right w:val="single" w:sz="8" w:space="0" w:color="auto"/>
            </w:tcBorders>
            <w:shd w:val="clear" w:color="000000" w:fill="FFFFFF"/>
            <w:vAlign w:val="center"/>
            <w:hideMark/>
          </w:tcPr>
          <w:p w14:paraId="1F705A6E"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49F0F3"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17</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3AD5C98"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51</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CC5DD2D"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1</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C2FCC3"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75.36</w:t>
            </w:r>
          </w:p>
        </w:tc>
      </w:tr>
      <w:tr w:rsidR="001A6A71" w:rsidRPr="00BA2AE2" w14:paraId="379614DA" w14:textId="77777777" w:rsidTr="006D5642">
        <w:trPr>
          <w:gridAfter w:val="2"/>
          <w:wAfter w:w="1418" w:type="dxa"/>
          <w:trHeight w:val="300"/>
        </w:trPr>
        <w:tc>
          <w:tcPr>
            <w:tcW w:w="707" w:type="dxa"/>
            <w:vMerge/>
            <w:tcBorders>
              <w:top w:val="nil"/>
              <w:left w:val="single" w:sz="8" w:space="0" w:color="auto"/>
              <w:bottom w:val="single" w:sz="8" w:space="0" w:color="000000"/>
              <w:right w:val="single" w:sz="8" w:space="0" w:color="auto"/>
            </w:tcBorders>
            <w:vAlign w:val="center"/>
            <w:hideMark/>
          </w:tcPr>
          <w:p w14:paraId="3C22E332"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2172D60C"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4D8A5EE1"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B4499</w:t>
            </w:r>
          </w:p>
        </w:tc>
        <w:tc>
          <w:tcPr>
            <w:tcW w:w="1984" w:type="dxa"/>
            <w:tcBorders>
              <w:top w:val="nil"/>
              <w:left w:val="nil"/>
              <w:bottom w:val="single" w:sz="8" w:space="0" w:color="auto"/>
              <w:right w:val="single" w:sz="8" w:space="0" w:color="auto"/>
            </w:tcBorders>
            <w:shd w:val="clear" w:color="000000" w:fill="FFFFFF"/>
            <w:vAlign w:val="center"/>
            <w:hideMark/>
          </w:tcPr>
          <w:p w14:paraId="5066B361"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0EFC81AF"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0807CA34"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2DE4E623"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415D9DDD"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3F7DF643"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5E5D2D0C"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63BD5B69" w14:textId="77777777" w:rsidTr="00323765">
        <w:trPr>
          <w:gridAfter w:val="2"/>
          <w:wAfter w:w="1418" w:type="dxa"/>
          <w:trHeight w:val="38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AAD3D4"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6</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8D1D52"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B4546 (VGIII) x JF101 (VGIII)</w:t>
            </w:r>
          </w:p>
        </w:tc>
        <w:tc>
          <w:tcPr>
            <w:tcW w:w="1560" w:type="dxa"/>
            <w:tcBorders>
              <w:top w:val="nil"/>
              <w:left w:val="nil"/>
              <w:bottom w:val="single" w:sz="8" w:space="0" w:color="auto"/>
              <w:right w:val="single" w:sz="8" w:space="0" w:color="auto"/>
            </w:tcBorders>
            <w:shd w:val="clear" w:color="000000" w:fill="FFFFFF"/>
            <w:vAlign w:val="center"/>
            <w:hideMark/>
          </w:tcPr>
          <w:p w14:paraId="0FAA9A33"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B4546</w:t>
            </w:r>
          </w:p>
        </w:tc>
        <w:tc>
          <w:tcPr>
            <w:tcW w:w="1984" w:type="dxa"/>
            <w:tcBorders>
              <w:top w:val="nil"/>
              <w:left w:val="nil"/>
              <w:bottom w:val="single" w:sz="8" w:space="0" w:color="auto"/>
              <w:right w:val="single" w:sz="8" w:space="0" w:color="auto"/>
            </w:tcBorders>
            <w:shd w:val="clear" w:color="000000" w:fill="FFFFFF"/>
            <w:vAlign w:val="center"/>
            <w:hideMark/>
          </w:tcPr>
          <w:p w14:paraId="1EEA4DFA"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1150bp</w:t>
            </w:r>
          </w:p>
        </w:tc>
        <w:tc>
          <w:tcPr>
            <w:tcW w:w="1844" w:type="dxa"/>
            <w:tcBorders>
              <w:top w:val="nil"/>
              <w:left w:val="nil"/>
              <w:bottom w:val="single" w:sz="8" w:space="0" w:color="auto"/>
              <w:right w:val="single" w:sz="8" w:space="0" w:color="auto"/>
            </w:tcBorders>
            <w:shd w:val="clear" w:color="000000" w:fill="FFFFFF"/>
            <w:vAlign w:val="center"/>
            <w:hideMark/>
          </w:tcPr>
          <w:p w14:paraId="1DBE332F" w14:textId="77777777" w:rsidR="001A6A71" w:rsidRPr="00BA2AE2" w:rsidRDefault="00064559" w:rsidP="00176742">
            <w:pPr>
              <w:spacing w:before="100" w:beforeAutospacing="1" w:after="100" w:afterAutospacing="1" w:line="480" w:lineRule="auto"/>
              <w:rPr>
                <w:rFonts w:ascii="Times" w:eastAsia="Times New Roman" w:hAnsi="Times"/>
              </w:rPr>
            </w:pPr>
            <w:r w:rsidRPr="00BA2AE2">
              <w:rPr>
                <w:rFonts w:ascii="Times" w:eastAsia="Times New Roman" w:hAnsi="Times"/>
              </w:rPr>
              <w:t>650bp</w:t>
            </w:r>
          </w:p>
        </w:tc>
        <w:tc>
          <w:tcPr>
            <w:tcW w:w="850" w:type="dxa"/>
            <w:tcBorders>
              <w:top w:val="nil"/>
              <w:left w:val="nil"/>
              <w:bottom w:val="single" w:sz="8" w:space="0" w:color="auto"/>
              <w:right w:val="single" w:sz="8" w:space="0" w:color="auto"/>
            </w:tcBorders>
            <w:shd w:val="clear" w:color="000000" w:fill="FFFFFF"/>
            <w:vAlign w:val="center"/>
            <w:hideMark/>
          </w:tcPr>
          <w:p w14:paraId="24BE50DE"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31105E"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54</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94DB712"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37</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5750DFA"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A5DA88"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40.66</w:t>
            </w:r>
          </w:p>
        </w:tc>
      </w:tr>
      <w:tr w:rsidR="001A6A71" w:rsidRPr="00BA2AE2" w14:paraId="50DDFA86" w14:textId="77777777" w:rsidTr="006D5642">
        <w:trPr>
          <w:gridAfter w:val="2"/>
          <w:wAfter w:w="1418" w:type="dxa"/>
          <w:trHeight w:val="300"/>
        </w:trPr>
        <w:tc>
          <w:tcPr>
            <w:tcW w:w="707" w:type="dxa"/>
            <w:vMerge/>
            <w:tcBorders>
              <w:top w:val="nil"/>
              <w:left w:val="single" w:sz="8" w:space="0" w:color="auto"/>
              <w:bottom w:val="single" w:sz="8" w:space="0" w:color="000000"/>
              <w:right w:val="single" w:sz="8" w:space="0" w:color="auto"/>
            </w:tcBorders>
            <w:vAlign w:val="center"/>
            <w:hideMark/>
          </w:tcPr>
          <w:p w14:paraId="7268BA56"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36C1645D"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343405A6"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JF101</w:t>
            </w:r>
          </w:p>
        </w:tc>
        <w:tc>
          <w:tcPr>
            <w:tcW w:w="1984" w:type="dxa"/>
            <w:tcBorders>
              <w:top w:val="nil"/>
              <w:left w:val="nil"/>
              <w:bottom w:val="single" w:sz="8" w:space="0" w:color="auto"/>
              <w:right w:val="single" w:sz="8" w:space="0" w:color="auto"/>
            </w:tcBorders>
            <w:shd w:val="clear" w:color="000000" w:fill="FFFFFF"/>
            <w:vAlign w:val="center"/>
            <w:hideMark/>
          </w:tcPr>
          <w:p w14:paraId="4AC97E2E"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2EFA927D" w14:textId="77777777" w:rsidR="001A6A71" w:rsidRPr="00BA2AE2" w:rsidRDefault="00064559"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5DD28ED7"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71BEA83E"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3A494012"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272BBB99"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53C893E1"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1568A51A" w14:textId="77777777" w:rsidTr="00323765">
        <w:trPr>
          <w:gridAfter w:val="2"/>
          <w:wAfter w:w="1418" w:type="dxa"/>
          <w:trHeight w:val="42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E0D413"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7</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34BE3C"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ATCC32608 (VGIII) x B4544 (VGIII)</w:t>
            </w:r>
          </w:p>
        </w:tc>
        <w:tc>
          <w:tcPr>
            <w:tcW w:w="1560" w:type="dxa"/>
            <w:tcBorders>
              <w:top w:val="nil"/>
              <w:left w:val="nil"/>
              <w:bottom w:val="single" w:sz="8" w:space="0" w:color="auto"/>
              <w:right w:val="single" w:sz="8" w:space="0" w:color="auto"/>
            </w:tcBorders>
            <w:shd w:val="clear" w:color="000000" w:fill="FFFFFF"/>
            <w:vAlign w:val="center"/>
            <w:hideMark/>
          </w:tcPr>
          <w:p w14:paraId="7C72DBD6"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ATCC32608</w:t>
            </w:r>
          </w:p>
        </w:tc>
        <w:tc>
          <w:tcPr>
            <w:tcW w:w="1984" w:type="dxa"/>
            <w:tcBorders>
              <w:top w:val="nil"/>
              <w:left w:val="nil"/>
              <w:bottom w:val="single" w:sz="8" w:space="0" w:color="auto"/>
              <w:right w:val="single" w:sz="8" w:space="0" w:color="auto"/>
            </w:tcBorders>
            <w:shd w:val="clear" w:color="000000" w:fill="FFFFFF"/>
            <w:vAlign w:val="center"/>
            <w:hideMark/>
          </w:tcPr>
          <w:p w14:paraId="5D688AFD"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1150bp</w:t>
            </w:r>
          </w:p>
        </w:tc>
        <w:tc>
          <w:tcPr>
            <w:tcW w:w="1844" w:type="dxa"/>
            <w:tcBorders>
              <w:top w:val="nil"/>
              <w:left w:val="nil"/>
              <w:bottom w:val="single" w:sz="8" w:space="0" w:color="auto"/>
              <w:right w:val="single" w:sz="8" w:space="0" w:color="auto"/>
            </w:tcBorders>
            <w:shd w:val="clear" w:color="000000" w:fill="FFFFFF"/>
            <w:vAlign w:val="center"/>
            <w:hideMark/>
          </w:tcPr>
          <w:p w14:paraId="0EA8FBA2"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650bp</w:t>
            </w:r>
          </w:p>
        </w:tc>
        <w:tc>
          <w:tcPr>
            <w:tcW w:w="850" w:type="dxa"/>
            <w:tcBorders>
              <w:top w:val="nil"/>
              <w:left w:val="nil"/>
              <w:bottom w:val="single" w:sz="8" w:space="0" w:color="auto"/>
              <w:right w:val="single" w:sz="8" w:space="0" w:color="auto"/>
            </w:tcBorders>
            <w:shd w:val="clear" w:color="000000" w:fill="FFFFFF"/>
            <w:vAlign w:val="center"/>
            <w:hideMark/>
          </w:tcPr>
          <w:p w14:paraId="03CA22AA"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A078B2"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6</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343338F"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69</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41DC832"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95F86F"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92</w:t>
            </w:r>
          </w:p>
        </w:tc>
      </w:tr>
      <w:tr w:rsidR="001A6A71" w:rsidRPr="00BA2AE2" w14:paraId="11E331EA" w14:textId="77777777" w:rsidTr="006D5642">
        <w:trPr>
          <w:gridAfter w:val="2"/>
          <w:wAfter w:w="1418" w:type="dxa"/>
          <w:trHeight w:val="520"/>
        </w:trPr>
        <w:tc>
          <w:tcPr>
            <w:tcW w:w="707" w:type="dxa"/>
            <w:vMerge/>
            <w:tcBorders>
              <w:top w:val="nil"/>
              <w:left w:val="single" w:sz="8" w:space="0" w:color="auto"/>
              <w:bottom w:val="single" w:sz="8" w:space="0" w:color="000000"/>
              <w:right w:val="single" w:sz="8" w:space="0" w:color="auto"/>
            </w:tcBorders>
            <w:vAlign w:val="center"/>
            <w:hideMark/>
          </w:tcPr>
          <w:p w14:paraId="6A9283C6"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11D63F04"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633C2822"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B4544</w:t>
            </w:r>
          </w:p>
        </w:tc>
        <w:tc>
          <w:tcPr>
            <w:tcW w:w="1984" w:type="dxa"/>
            <w:tcBorders>
              <w:top w:val="nil"/>
              <w:left w:val="nil"/>
              <w:bottom w:val="single" w:sz="8" w:space="0" w:color="auto"/>
              <w:right w:val="single" w:sz="8" w:space="0" w:color="auto"/>
            </w:tcBorders>
            <w:shd w:val="clear" w:color="000000" w:fill="FFFFFF"/>
            <w:vAlign w:val="center"/>
            <w:hideMark/>
          </w:tcPr>
          <w:p w14:paraId="15DC9C96"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4B6FE01D"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1DF5862A"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6F28B3A0"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077FEE13"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51DD0693"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27520DAB"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1A6A71" w:rsidRPr="00BA2AE2" w14:paraId="1DD82077" w14:textId="77777777" w:rsidTr="006D5642">
        <w:trPr>
          <w:gridAfter w:val="2"/>
          <w:wAfter w:w="1418" w:type="dxa"/>
          <w:trHeight w:val="300"/>
        </w:trPr>
        <w:tc>
          <w:tcPr>
            <w:tcW w:w="707"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53FE9AD9"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8</w:t>
            </w:r>
          </w:p>
        </w:tc>
        <w:tc>
          <w:tcPr>
            <w:tcW w:w="2553"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6987638D"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LA55n (VGII) x B4544 (VGIII)</w:t>
            </w:r>
          </w:p>
        </w:tc>
        <w:tc>
          <w:tcPr>
            <w:tcW w:w="1560" w:type="dxa"/>
            <w:tcBorders>
              <w:top w:val="nil"/>
              <w:left w:val="nil"/>
              <w:bottom w:val="single" w:sz="8" w:space="0" w:color="auto"/>
              <w:right w:val="single" w:sz="8" w:space="0" w:color="auto"/>
            </w:tcBorders>
            <w:shd w:val="clear" w:color="000000" w:fill="FFFFFF"/>
            <w:vAlign w:val="center"/>
            <w:hideMark/>
          </w:tcPr>
          <w:p w14:paraId="0A030792"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LA55n</w:t>
            </w:r>
          </w:p>
        </w:tc>
        <w:tc>
          <w:tcPr>
            <w:tcW w:w="1984" w:type="dxa"/>
            <w:tcBorders>
              <w:top w:val="nil"/>
              <w:left w:val="nil"/>
              <w:bottom w:val="single" w:sz="8" w:space="0" w:color="auto"/>
              <w:right w:val="single" w:sz="8" w:space="0" w:color="auto"/>
            </w:tcBorders>
            <w:shd w:val="clear" w:color="000000" w:fill="FFFFFF"/>
            <w:vAlign w:val="center"/>
            <w:hideMark/>
          </w:tcPr>
          <w:p w14:paraId="31461C5E"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69BB220E"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xml:space="preserve">650bp </w:t>
            </w:r>
          </w:p>
        </w:tc>
        <w:tc>
          <w:tcPr>
            <w:tcW w:w="850" w:type="dxa"/>
            <w:tcBorders>
              <w:top w:val="nil"/>
              <w:left w:val="nil"/>
              <w:bottom w:val="single" w:sz="8" w:space="0" w:color="auto"/>
              <w:right w:val="single" w:sz="8" w:space="0" w:color="auto"/>
            </w:tcBorders>
            <w:shd w:val="clear" w:color="000000" w:fill="FFFFFF"/>
            <w:vAlign w:val="center"/>
            <w:hideMark/>
          </w:tcPr>
          <w:p w14:paraId="4B16601B"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437bp</w:t>
            </w:r>
          </w:p>
        </w:tc>
        <w:tc>
          <w:tcPr>
            <w:tcW w:w="992"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3471D0AA" w14:textId="77777777" w:rsidR="001A6A71" w:rsidRPr="00BA2AE2" w:rsidRDefault="00323765" w:rsidP="00176742">
            <w:pPr>
              <w:spacing w:before="100" w:beforeAutospacing="1" w:after="100" w:afterAutospacing="1" w:line="480" w:lineRule="auto"/>
              <w:jc w:val="center"/>
              <w:rPr>
                <w:rFonts w:ascii="Times" w:eastAsia="Times New Roman" w:hAnsi="Times"/>
              </w:rPr>
            </w:pPr>
            <w:r w:rsidRPr="00BA2AE2">
              <w:rPr>
                <w:rFonts w:ascii="Times" w:eastAsia="Times New Roman" w:hAnsi="Times"/>
              </w:rPr>
              <w:t>307*</w:t>
            </w:r>
          </w:p>
        </w:tc>
        <w:tc>
          <w:tcPr>
            <w:tcW w:w="992" w:type="dxa"/>
            <w:gridSpan w:val="2"/>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0D5ECFF8" w14:textId="77777777" w:rsidR="001A6A71" w:rsidRPr="00BA2AE2" w:rsidRDefault="001A6A71" w:rsidP="00176742">
            <w:pPr>
              <w:spacing w:before="100" w:beforeAutospacing="1" w:after="100" w:afterAutospacing="1" w:line="480" w:lineRule="auto"/>
              <w:jc w:val="center"/>
              <w:rPr>
                <w:rFonts w:ascii="Times" w:eastAsia="Times New Roman" w:hAnsi="Times"/>
              </w:rPr>
            </w:pPr>
            <w:r w:rsidRPr="00BA2AE2">
              <w:rPr>
                <w:rFonts w:ascii="Times" w:eastAsia="Times New Roman" w:hAnsi="Times"/>
              </w:rPr>
              <w:t>0</w:t>
            </w:r>
          </w:p>
        </w:tc>
        <w:tc>
          <w:tcPr>
            <w:tcW w:w="1701" w:type="dxa"/>
            <w:gridSpan w:val="2"/>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095D1824" w14:textId="77777777" w:rsidR="001A6A71" w:rsidRPr="00BA2AE2" w:rsidRDefault="001A6A71" w:rsidP="00176742">
            <w:pPr>
              <w:spacing w:before="100" w:beforeAutospacing="1" w:after="100" w:afterAutospacing="1" w:line="480" w:lineRule="auto"/>
              <w:jc w:val="center"/>
              <w:rPr>
                <w:rFonts w:ascii="Times" w:eastAsia="Times New Roman" w:hAnsi="Times"/>
              </w:rPr>
            </w:pPr>
            <w:r w:rsidRPr="00BA2AE2">
              <w:rPr>
                <w:rFonts w:ascii="Times" w:eastAsia="Times New Roman" w:hAnsi="Times"/>
              </w:rPr>
              <w:t>0</w:t>
            </w:r>
          </w:p>
        </w:tc>
        <w:tc>
          <w:tcPr>
            <w:tcW w:w="1134"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5373D5A6" w14:textId="77777777" w:rsidR="001A6A71" w:rsidRPr="00BA2AE2" w:rsidRDefault="001A6A71" w:rsidP="00176742">
            <w:pPr>
              <w:spacing w:before="100" w:beforeAutospacing="1" w:after="100" w:afterAutospacing="1" w:line="480" w:lineRule="auto"/>
              <w:jc w:val="center"/>
              <w:rPr>
                <w:rFonts w:ascii="Times" w:eastAsia="Times New Roman" w:hAnsi="Times"/>
              </w:rPr>
            </w:pPr>
            <w:r w:rsidRPr="00BA2AE2">
              <w:rPr>
                <w:rFonts w:ascii="Times" w:eastAsia="Times New Roman" w:hAnsi="Times"/>
              </w:rPr>
              <w:t>0</w:t>
            </w:r>
          </w:p>
        </w:tc>
      </w:tr>
      <w:tr w:rsidR="001A6A71" w:rsidRPr="00BA2AE2" w14:paraId="37357C3A" w14:textId="77777777" w:rsidTr="006D5642">
        <w:trPr>
          <w:gridAfter w:val="2"/>
          <w:wAfter w:w="1418" w:type="dxa"/>
          <w:trHeight w:val="300"/>
        </w:trPr>
        <w:tc>
          <w:tcPr>
            <w:tcW w:w="707" w:type="dxa"/>
            <w:vMerge/>
            <w:tcBorders>
              <w:top w:val="single" w:sz="8" w:space="0" w:color="000000"/>
              <w:left w:val="single" w:sz="8" w:space="0" w:color="auto"/>
              <w:bottom w:val="single" w:sz="8" w:space="0" w:color="000000"/>
              <w:right w:val="single" w:sz="8" w:space="0" w:color="auto"/>
            </w:tcBorders>
            <w:vAlign w:val="center"/>
            <w:hideMark/>
          </w:tcPr>
          <w:p w14:paraId="076242EF"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single" w:sz="8" w:space="0" w:color="000000"/>
              <w:left w:val="single" w:sz="8" w:space="0" w:color="auto"/>
              <w:bottom w:val="single" w:sz="8" w:space="0" w:color="000000"/>
              <w:right w:val="single" w:sz="8" w:space="0" w:color="auto"/>
            </w:tcBorders>
            <w:vAlign w:val="center"/>
            <w:hideMark/>
          </w:tcPr>
          <w:p w14:paraId="5FAE8C29"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4643E9B8"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B4544</w:t>
            </w:r>
          </w:p>
        </w:tc>
        <w:tc>
          <w:tcPr>
            <w:tcW w:w="1984" w:type="dxa"/>
            <w:tcBorders>
              <w:top w:val="nil"/>
              <w:left w:val="nil"/>
              <w:bottom w:val="single" w:sz="8" w:space="0" w:color="auto"/>
              <w:right w:val="single" w:sz="8" w:space="0" w:color="auto"/>
            </w:tcBorders>
            <w:shd w:val="clear" w:color="000000" w:fill="FFFFFF"/>
            <w:vAlign w:val="center"/>
            <w:hideMark/>
          </w:tcPr>
          <w:p w14:paraId="366A161B" w14:textId="77777777" w:rsidR="001A6A71" w:rsidRPr="00BA2AE2" w:rsidRDefault="00D5211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1EDED09E"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325bp</w:t>
            </w:r>
          </w:p>
        </w:tc>
        <w:tc>
          <w:tcPr>
            <w:tcW w:w="850" w:type="dxa"/>
            <w:tcBorders>
              <w:top w:val="nil"/>
              <w:left w:val="nil"/>
              <w:bottom w:val="single" w:sz="8" w:space="0" w:color="auto"/>
              <w:right w:val="single" w:sz="8" w:space="0" w:color="auto"/>
            </w:tcBorders>
            <w:shd w:val="clear" w:color="000000" w:fill="FFFFFF"/>
            <w:vAlign w:val="center"/>
            <w:hideMark/>
          </w:tcPr>
          <w:p w14:paraId="64F609D3"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750bp</w:t>
            </w:r>
          </w:p>
        </w:tc>
        <w:tc>
          <w:tcPr>
            <w:tcW w:w="992" w:type="dxa"/>
            <w:vMerge/>
            <w:tcBorders>
              <w:top w:val="single" w:sz="8" w:space="0" w:color="000000"/>
              <w:left w:val="single" w:sz="8" w:space="0" w:color="auto"/>
              <w:bottom w:val="single" w:sz="8" w:space="0" w:color="000000"/>
              <w:right w:val="single" w:sz="8" w:space="0" w:color="auto"/>
            </w:tcBorders>
            <w:vAlign w:val="center"/>
            <w:hideMark/>
          </w:tcPr>
          <w:p w14:paraId="4DE3C7FB"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single" w:sz="8" w:space="0" w:color="000000"/>
              <w:left w:val="single" w:sz="8" w:space="0" w:color="auto"/>
              <w:bottom w:val="single" w:sz="8" w:space="0" w:color="000000"/>
              <w:right w:val="single" w:sz="8" w:space="0" w:color="auto"/>
            </w:tcBorders>
            <w:vAlign w:val="center"/>
            <w:hideMark/>
          </w:tcPr>
          <w:p w14:paraId="367BCA57"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single" w:sz="8" w:space="0" w:color="000000"/>
              <w:left w:val="single" w:sz="8" w:space="0" w:color="auto"/>
              <w:bottom w:val="single" w:sz="8" w:space="0" w:color="000000"/>
              <w:right w:val="single" w:sz="8" w:space="0" w:color="auto"/>
            </w:tcBorders>
            <w:vAlign w:val="center"/>
            <w:hideMark/>
          </w:tcPr>
          <w:p w14:paraId="460E437F"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single" w:sz="8" w:space="0" w:color="000000"/>
              <w:left w:val="single" w:sz="8" w:space="0" w:color="auto"/>
              <w:bottom w:val="single" w:sz="8" w:space="0" w:color="000000"/>
              <w:right w:val="single" w:sz="8" w:space="0" w:color="auto"/>
            </w:tcBorders>
            <w:vAlign w:val="center"/>
            <w:hideMark/>
          </w:tcPr>
          <w:p w14:paraId="2C403B73"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3DFFF2F6" w14:textId="77777777" w:rsidTr="00323765">
        <w:trPr>
          <w:gridAfter w:val="2"/>
          <w:wAfter w:w="1418" w:type="dxa"/>
          <w:trHeight w:val="30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EB818F"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9</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D5FF2C"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JF109 (VGIII) x LA61n (VGII)</w:t>
            </w:r>
          </w:p>
        </w:tc>
        <w:tc>
          <w:tcPr>
            <w:tcW w:w="1560" w:type="dxa"/>
            <w:tcBorders>
              <w:top w:val="nil"/>
              <w:left w:val="nil"/>
              <w:bottom w:val="single" w:sz="8" w:space="0" w:color="auto"/>
              <w:right w:val="single" w:sz="8" w:space="0" w:color="auto"/>
            </w:tcBorders>
            <w:shd w:val="clear" w:color="000000" w:fill="FFFFFF"/>
            <w:vAlign w:val="center"/>
            <w:hideMark/>
          </w:tcPr>
          <w:p w14:paraId="7EAB2BF9"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JF109</w:t>
            </w:r>
          </w:p>
        </w:tc>
        <w:tc>
          <w:tcPr>
            <w:tcW w:w="1984" w:type="dxa"/>
            <w:tcBorders>
              <w:top w:val="nil"/>
              <w:left w:val="nil"/>
              <w:bottom w:val="single" w:sz="8" w:space="0" w:color="auto"/>
              <w:right w:val="single" w:sz="8" w:space="0" w:color="auto"/>
            </w:tcBorders>
            <w:shd w:val="clear" w:color="000000" w:fill="FFFFFF"/>
            <w:vAlign w:val="center"/>
            <w:hideMark/>
          </w:tcPr>
          <w:p w14:paraId="07C2EC5E"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1150bp</w:t>
            </w:r>
          </w:p>
        </w:tc>
        <w:tc>
          <w:tcPr>
            <w:tcW w:w="1844" w:type="dxa"/>
            <w:tcBorders>
              <w:top w:val="nil"/>
              <w:left w:val="nil"/>
              <w:bottom w:val="single" w:sz="8" w:space="0" w:color="auto"/>
              <w:right w:val="single" w:sz="8" w:space="0" w:color="auto"/>
            </w:tcBorders>
            <w:shd w:val="clear" w:color="000000" w:fill="FFFFFF"/>
            <w:vAlign w:val="center"/>
            <w:hideMark/>
          </w:tcPr>
          <w:p w14:paraId="5BF27DD5"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650bp</w:t>
            </w:r>
          </w:p>
        </w:tc>
        <w:tc>
          <w:tcPr>
            <w:tcW w:w="850" w:type="dxa"/>
            <w:tcBorders>
              <w:top w:val="nil"/>
              <w:left w:val="nil"/>
              <w:bottom w:val="single" w:sz="8" w:space="0" w:color="auto"/>
              <w:right w:val="single" w:sz="8" w:space="0" w:color="auto"/>
            </w:tcBorders>
            <w:shd w:val="clear" w:color="000000" w:fill="FFFFFF"/>
            <w:vAlign w:val="center"/>
            <w:hideMark/>
          </w:tcPr>
          <w:p w14:paraId="00D22A40"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AB92DF"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36</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62E42A3"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48</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7BF5374"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6</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F1380C"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60</w:t>
            </w:r>
          </w:p>
        </w:tc>
      </w:tr>
      <w:tr w:rsidR="001A6A71" w:rsidRPr="00BA2AE2" w14:paraId="0FFA4A6B" w14:textId="77777777" w:rsidTr="006D5642">
        <w:trPr>
          <w:gridAfter w:val="2"/>
          <w:wAfter w:w="1418" w:type="dxa"/>
          <w:trHeight w:val="300"/>
        </w:trPr>
        <w:tc>
          <w:tcPr>
            <w:tcW w:w="707" w:type="dxa"/>
            <w:vMerge/>
            <w:tcBorders>
              <w:top w:val="nil"/>
              <w:left w:val="single" w:sz="8" w:space="0" w:color="auto"/>
              <w:bottom w:val="single" w:sz="8" w:space="0" w:color="000000"/>
              <w:right w:val="single" w:sz="8" w:space="0" w:color="auto"/>
            </w:tcBorders>
            <w:vAlign w:val="center"/>
            <w:hideMark/>
          </w:tcPr>
          <w:p w14:paraId="1F188F9A"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0C49BE52"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04170C2F"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LA61n</w:t>
            </w:r>
          </w:p>
        </w:tc>
        <w:tc>
          <w:tcPr>
            <w:tcW w:w="1984" w:type="dxa"/>
            <w:tcBorders>
              <w:top w:val="nil"/>
              <w:left w:val="nil"/>
              <w:bottom w:val="single" w:sz="8" w:space="0" w:color="auto"/>
              <w:right w:val="single" w:sz="8" w:space="0" w:color="auto"/>
            </w:tcBorders>
            <w:shd w:val="clear" w:color="000000" w:fill="FFFFFF"/>
            <w:vAlign w:val="center"/>
            <w:hideMark/>
          </w:tcPr>
          <w:p w14:paraId="033B29FD"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50bp, 500bp, 600bp</w:t>
            </w:r>
          </w:p>
        </w:tc>
        <w:tc>
          <w:tcPr>
            <w:tcW w:w="1844" w:type="dxa"/>
            <w:tcBorders>
              <w:top w:val="nil"/>
              <w:left w:val="nil"/>
              <w:bottom w:val="single" w:sz="8" w:space="0" w:color="auto"/>
              <w:right w:val="single" w:sz="8" w:space="0" w:color="auto"/>
            </w:tcBorders>
            <w:shd w:val="clear" w:color="000000" w:fill="FFFFFF"/>
            <w:vAlign w:val="center"/>
            <w:hideMark/>
          </w:tcPr>
          <w:p w14:paraId="0FC68A42"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4EB2B40F"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38B28921"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34437D1F"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1C23E8B4"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28A2FE16"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4C06BCA2" w14:textId="77777777" w:rsidTr="00323765">
        <w:trPr>
          <w:gridAfter w:val="2"/>
          <w:wAfter w:w="1418" w:type="dxa"/>
          <w:trHeight w:val="30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0595BC"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10</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4DFCE0"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LA55n (VGII) x JF101 (VGIII)</w:t>
            </w:r>
          </w:p>
        </w:tc>
        <w:tc>
          <w:tcPr>
            <w:tcW w:w="1560" w:type="dxa"/>
            <w:tcBorders>
              <w:top w:val="nil"/>
              <w:left w:val="nil"/>
              <w:bottom w:val="single" w:sz="8" w:space="0" w:color="auto"/>
              <w:right w:val="single" w:sz="8" w:space="0" w:color="auto"/>
            </w:tcBorders>
            <w:shd w:val="clear" w:color="000000" w:fill="FFFFFF"/>
            <w:vAlign w:val="center"/>
            <w:hideMark/>
          </w:tcPr>
          <w:p w14:paraId="67EB0453"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LA55n</w:t>
            </w:r>
          </w:p>
        </w:tc>
        <w:tc>
          <w:tcPr>
            <w:tcW w:w="1984" w:type="dxa"/>
            <w:tcBorders>
              <w:top w:val="nil"/>
              <w:left w:val="nil"/>
              <w:bottom w:val="single" w:sz="8" w:space="0" w:color="auto"/>
              <w:right w:val="single" w:sz="8" w:space="0" w:color="auto"/>
            </w:tcBorders>
            <w:shd w:val="clear" w:color="000000" w:fill="FFFFFF"/>
            <w:vAlign w:val="center"/>
            <w:hideMark/>
          </w:tcPr>
          <w:p w14:paraId="3E11D405"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4CFFA4EC"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650bp</w:t>
            </w:r>
          </w:p>
        </w:tc>
        <w:tc>
          <w:tcPr>
            <w:tcW w:w="850" w:type="dxa"/>
            <w:tcBorders>
              <w:top w:val="nil"/>
              <w:left w:val="nil"/>
              <w:bottom w:val="single" w:sz="8" w:space="0" w:color="auto"/>
              <w:right w:val="single" w:sz="8" w:space="0" w:color="auto"/>
            </w:tcBorders>
            <w:shd w:val="clear" w:color="000000" w:fill="FFFFFF"/>
            <w:vAlign w:val="center"/>
            <w:hideMark/>
          </w:tcPr>
          <w:p w14:paraId="0666DB2A"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F27D2D"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38</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BB8F38D"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4</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16437A6"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49</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B7A377"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58.24</w:t>
            </w:r>
          </w:p>
        </w:tc>
      </w:tr>
      <w:tr w:rsidR="001A6A71" w:rsidRPr="00BA2AE2" w14:paraId="779E3548" w14:textId="77777777" w:rsidTr="006D5642">
        <w:trPr>
          <w:gridAfter w:val="2"/>
          <w:wAfter w:w="1418" w:type="dxa"/>
          <w:trHeight w:val="300"/>
        </w:trPr>
        <w:tc>
          <w:tcPr>
            <w:tcW w:w="707" w:type="dxa"/>
            <w:vMerge/>
            <w:tcBorders>
              <w:top w:val="nil"/>
              <w:left w:val="single" w:sz="8" w:space="0" w:color="auto"/>
              <w:bottom w:val="single" w:sz="8" w:space="0" w:color="000000"/>
              <w:right w:val="single" w:sz="8" w:space="0" w:color="auto"/>
            </w:tcBorders>
            <w:vAlign w:val="center"/>
            <w:hideMark/>
          </w:tcPr>
          <w:p w14:paraId="397F79BB"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6A6DBD78"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0F0A89D3"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JF101</w:t>
            </w:r>
          </w:p>
        </w:tc>
        <w:tc>
          <w:tcPr>
            <w:tcW w:w="1984" w:type="dxa"/>
            <w:tcBorders>
              <w:top w:val="nil"/>
              <w:left w:val="nil"/>
              <w:bottom w:val="single" w:sz="8" w:space="0" w:color="auto"/>
              <w:right w:val="single" w:sz="8" w:space="0" w:color="auto"/>
            </w:tcBorders>
            <w:shd w:val="clear" w:color="000000" w:fill="FFFFFF"/>
            <w:vAlign w:val="center"/>
            <w:hideMark/>
          </w:tcPr>
          <w:p w14:paraId="22562657" w14:textId="77777777" w:rsidR="001A6A71" w:rsidRPr="00BA2AE2" w:rsidRDefault="00D5211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5E09A468"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32F50A97"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7DA41067"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1A163F8C"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6290A8B6"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62A53990"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6EF19322" w14:textId="77777777" w:rsidTr="00323765">
        <w:trPr>
          <w:gridAfter w:val="2"/>
          <w:wAfter w:w="1418" w:type="dxa"/>
          <w:trHeight w:val="30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6F018C"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11</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9B0B09"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B4495 (VGI) x B4499 (VGIII)</w:t>
            </w:r>
          </w:p>
        </w:tc>
        <w:tc>
          <w:tcPr>
            <w:tcW w:w="1560" w:type="dxa"/>
            <w:tcBorders>
              <w:top w:val="nil"/>
              <w:left w:val="nil"/>
              <w:bottom w:val="single" w:sz="8" w:space="0" w:color="auto"/>
              <w:right w:val="single" w:sz="8" w:space="0" w:color="auto"/>
            </w:tcBorders>
            <w:shd w:val="clear" w:color="000000" w:fill="FFFFFF"/>
            <w:vAlign w:val="center"/>
            <w:hideMark/>
          </w:tcPr>
          <w:p w14:paraId="2303346F"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B4495</w:t>
            </w:r>
          </w:p>
        </w:tc>
        <w:tc>
          <w:tcPr>
            <w:tcW w:w="1984" w:type="dxa"/>
            <w:tcBorders>
              <w:top w:val="nil"/>
              <w:left w:val="nil"/>
              <w:bottom w:val="single" w:sz="8" w:space="0" w:color="auto"/>
              <w:right w:val="single" w:sz="8" w:space="0" w:color="auto"/>
            </w:tcBorders>
            <w:shd w:val="clear" w:color="000000" w:fill="FFFFFF"/>
            <w:vAlign w:val="center"/>
            <w:hideMark/>
          </w:tcPr>
          <w:p w14:paraId="4CFF49D6"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78C06377"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250bp, 400bp</w:t>
            </w:r>
          </w:p>
        </w:tc>
        <w:tc>
          <w:tcPr>
            <w:tcW w:w="850" w:type="dxa"/>
            <w:tcBorders>
              <w:top w:val="nil"/>
              <w:left w:val="nil"/>
              <w:bottom w:val="single" w:sz="8" w:space="0" w:color="auto"/>
              <w:right w:val="single" w:sz="8" w:space="0" w:color="auto"/>
            </w:tcBorders>
            <w:shd w:val="clear" w:color="000000" w:fill="FFFFFF"/>
            <w:vAlign w:val="center"/>
            <w:hideMark/>
          </w:tcPr>
          <w:p w14:paraId="07B4CC70"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139012"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55</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F8AE2E6"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19</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E2F5BA8"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7</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DC2E85"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32.1</w:t>
            </w:r>
          </w:p>
        </w:tc>
      </w:tr>
      <w:tr w:rsidR="001A6A71" w:rsidRPr="00BA2AE2" w14:paraId="5EBB10FE" w14:textId="77777777" w:rsidTr="006D5642">
        <w:trPr>
          <w:gridAfter w:val="2"/>
          <w:wAfter w:w="1418" w:type="dxa"/>
          <w:trHeight w:val="300"/>
        </w:trPr>
        <w:tc>
          <w:tcPr>
            <w:tcW w:w="707" w:type="dxa"/>
            <w:vMerge/>
            <w:tcBorders>
              <w:top w:val="nil"/>
              <w:left w:val="single" w:sz="8" w:space="0" w:color="auto"/>
              <w:bottom w:val="single" w:sz="8" w:space="0" w:color="000000"/>
              <w:right w:val="single" w:sz="8" w:space="0" w:color="auto"/>
            </w:tcBorders>
            <w:vAlign w:val="center"/>
            <w:hideMark/>
          </w:tcPr>
          <w:p w14:paraId="44A671FE"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406FF3D1"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21E96AE6"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B4499</w:t>
            </w:r>
          </w:p>
        </w:tc>
        <w:tc>
          <w:tcPr>
            <w:tcW w:w="1984" w:type="dxa"/>
            <w:tcBorders>
              <w:top w:val="nil"/>
              <w:left w:val="nil"/>
              <w:bottom w:val="single" w:sz="8" w:space="0" w:color="auto"/>
              <w:right w:val="single" w:sz="8" w:space="0" w:color="auto"/>
            </w:tcBorders>
            <w:shd w:val="clear" w:color="000000" w:fill="FFFFFF"/>
            <w:vAlign w:val="center"/>
            <w:hideMark/>
          </w:tcPr>
          <w:p w14:paraId="12B6C875"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xml:space="preserve">500bp, </w:t>
            </w:r>
            <w:r w:rsidR="00354209" w:rsidRPr="00BA2AE2">
              <w:rPr>
                <w:rFonts w:ascii="Times" w:eastAsia="Times New Roman" w:hAnsi="Times"/>
              </w:rPr>
              <w:t>6</w:t>
            </w:r>
            <w:r w:rsidRPr="00BA2AE2">
              <w:rPr>
                <w:rFonts w:ascii="Times" w:eastAsia="Times New Roman" w:hAnsi="Times"/>
              </w:rPr>
              <w:t>50bp</w:t>
            </w:r>
          </w:p>
        </w:tc>
        <w:tc>
          <w:tcPr>
            <w:tcW w:w="1844" w:type="dxa"/>
            <w:tcBorders>
              <w:top w:val="nil"/>
              <w:left w:val="nil"/>
              <w:bottom w:val="single" w:sz="8" w:space="0" w:color="auto"/>
              <w:right w:val="single" w:sz="8" w:space="0" w:color="auto"/>
            </w:tcBorders>
            <w:shd w:val="clear" w:color="000000" w:fill="FFFFFF"/>
            <w:vAlign w:val="center"/>
            <w:hideMark/>
          </w:tcPr>
          <w:p w14:paraId="0934EE40"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50bp, 150bp, 450bp</w:t>
            </w:r>
          </w:p>
        </w:tc>
        <w:tc>
          <w:tcPr>
            <w:tcW w:w="850" w:type="dxa"/>
            <w:tcBorders>
              <w:top w:val="nil"/>
              <w:left w:val="nil"/>
              <w:bottom w:val="single" w:sz="8" w:space="0" w:color="auto"/>
              <w:right w:val="single" w:sz="8" w:space="0" w:color="auto"/>
            </w:tcBorders>
            <w:shd w:val="clear" w:color="000000" w:fill="FFFFFF"/>
            <w:vAlign w:val="center"/>
            <w:hideMark/>
          </w:tcPr>
          <w:p w14:paraId="4EA4B423"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1F9F86F9"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4609B348"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7D2FAD2A"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2913268F"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5878C256" w14:textId="77777777" w:rsidTr="00323765">
        <w:trPr>
          <w:gridAfter w:val="2"/>
          <w:wAfter w:w="1418" w:type="dxa"/>
          <w:trHeight w:val="30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87C055"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12</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EA5178"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B4495 (VGI) x B4544 (VGIII)</w:t>
            </w:r>
          </w:p>
        </w:tc>
        <w:tc>
          <w:tcPr>
            <w:tcW w:w="1560" w:type="dxa"/>
            <w:tcBorders>
              <w:top w:val="nil"/>
              <w:left w:val="nil"/>
              <w:bottom w:val="single" w:sz="8" w:space="0" w:color="auto"/>
              <w:right w:val="single" w:sz="8" w:space="0" w:color="auto"/>
            </w:tcBorders>
            <w:shd w:val="clear" w:color="000000" w:fill="FFFFFF"/>
            <w:vAlign w:val="center"/>
            <w:hideMark/>
          </w:tcPr>
          <w:p w14:paraId="73446B91"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B4495</w:t>
            </w:r>
          </w:p>
        </w:tc>
        <w:tc>
          <w:tcPr>
            <w:tcW w:w="1984" w:type="dxa"/>
            <w:tcBorders>
              <w:top w:val="nil"/>
              <w:left w:val="nil"/>
              <w:bottom w:val="single" w:sz="8" w:space="0" w:color="auto"/>
              <w:right w:val="single" w:sz="8" w:space="0" w:color="auto"/>
            </w:tcBorders>
            <w:shd w:val="clear" w:color="000000" w:fill="FFFFFF"/>
            <w:vAlign w:val="center"/>
            <w:hideMark/>
          </w:tcPr>
          <w:p w14:paraId="22DF8700" w14:textId="77777777" w:rsidR="001A6A71" w:rsidRPr="00BA2AE2" w:rsidRDefault="00D5211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744ABF13"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72911EF4"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5D7BF0"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9</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168856C"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38</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1D354E8"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26</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6D0580"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87.67</w:t>
            </w:r>
          </w:p>
        </w:tc>
      </w:tr>
      <w:tr w:rsidR="001A6A71" w:rsidRPr="00BA2AE2" w14:paraId="011195AB" w14:textId="77777777" w:rsidTr="006D5642">
        <w:trPr>
          <w:gridAfter w:val="2"/>
          <w:wAfter w:w="1418" w:type="dxa"/>
          <w:trHeight w:val="300"/>
        </w:trPr>
        <w:tc>
          <w:tcPr>
            <w:tcW w:w="707" w:type="dxa"/>
            <w:vMerge/>
            <w:tcBorders>
              <w:top w:val="nil"/>
              <w:left w:val="single" w:sz="8" w:space="0" w:color="auto"/>
              <w:bottom w:val="single" w:sz="8" w:space="0" w:color="000000"/>
              <w:right w:val="single" w:sz="8" w:space="0" w:color="auto"/>
            </w:tcBorders>
            <w:vAlign w:val="center"/>
            <w:hideMark/>
          </w:tcPr>
          <w:p w14:paraId="2BC437FB"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21A470C0"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3C86440D"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B4544</w:t>
            </w:r>
          </w:p>
        </w:tc>
        <w:tc>
          <w:tcPr>
            <w:tcW w:w="1984" w:type="dxa"/>
            <w:tcBorders>
              <w:top w:val="nil"/>
              <w:left w:val="nil"/>
              <w:bottom w:val="single" w:sz="8" w:space="0" w:color="auto"/>
              <w:right w:val="single" w:sz="8" w:space="0" w:color="auto"/>
            </w:tcBorders>
            <w:shd w:val="clear" w:color="000000" w:fill="FFFFFF"/>
            <w:vAlign w:val="center"/>
            <w:hideMark/>
          </w:tcPr>
          <w:p w14:paraId="05ED7973" w14:textId="77777777" w:rsidR="001A6A71" w:rsidRPr="00BA2AE2" w:rsidRDefault="00D5211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0258D246"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xml:space="preserve">650bp </w:t>
            </w:r>
          </w:p>
        </w:tc>
        <w:tc>
          <w:tcPr>
            <w:tcW w:w="850" w:type="dxa"/>
            <w:tcBorders>
              <w:top w:val="nil"/>
              <w:left w:val="nil"/>
              <w:bottom w:val="single" w:sz="8" w:space="0" w:color="auto"/>
              <w:right w:val="single" w:sz="8" w:space="0" w:color="auto"/>
            </w:tcBorders>
            <w:shd w:val="clear" w:color="000000" w:fill="FFFFFF"/>
            <w:vAlign w:val="center"/>
            <w:hideMark/>
          </w:tcPr>
          <w:p w14:paraId="24878253"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7D9F7B26"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6A445F35"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5C055E93"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550A23F0"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30A2315E" w14:textId="77777777" w:rsidTr="00323765">
        <w:trPr>
          <w:gridAfter w:val="2"/>
          <w:wAfter w:w="1418" w:type="dxa"/>
          <w:trHeight w:val="30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A76EAE"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13</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4DCD79"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xml:space="preserve">B4545 (VGI) x B4544 (VGIII) </w:t>
            </w:r>
          </w:p>
        </w:tc>
        <w:tc>
          <w:tcPr>
            <w:tcW w:w="1560" w:type="dxa"/>
            <w:tcBorders>
              <w:top w:val="nil"/>
              <w:left w:val="nil"/>
              <w:bottom w:val="single" w:sz="8" w:space="0" w:color="auto"/>
              <w:right w:val="single" w:sz="8" w:space="0" w:color="auto"/>
            </w:tcBorders>
            <w:shd w:val="clear" w:color="000000" w:fill="FFFFFF"/>
            <w:vAlign w:val="center"/>
            <w:hideMark/>
          </w:tcPr>
          <w:p w14:paraId="57D06C24"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B4545</w:t>
            </w:r>
          </w:p>
        </w:tc>
        <w:tc>
          <w:tcPr>
            <w:tcW w:w="1984" w:type="dxa"/>
            <w:tcBorders>
              <w:top w:val="nil"/>
              <w:left w:val="nil"/>
              <w:bottom w:val="single" w:sz="8" w:space="0" w:color="auto"/>
              <w:right w:val="single" w:sz="8" w:space="0" w:color="auto"/>
            </w:tcBorders>
            <w:shd w:val="clear" w:color="000000" w:fill="FFFFFF"/>
            <w:vAlign w:val="center"/>
            <w:hideMark/>
          </w:tcPr>
          <w:p w14:paraId="71D186B7"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0E2A16B7"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7FB6243F"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9986D1"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4</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1D5B233"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52</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E224A28"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7</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83D57E"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93.65</w:t>
            </w:r>
          </w:p>
        </w:tc>
      </w:tr>
      <w:tr w:rsidR="001A6A71" w:rsidRPr="00BA2AE2" w14:paraId="7ED84AEE" w14:textId="77777777" w:rsidTr="006D5642">
        <w:trPr>
          <w:gridAfter w:val="2"/>
          <w:wAfter w:w="1418" w:type="dxa"/>
          <w:trHeight w:val="300"/>
        </w:trPr>
        <w:tc>
          <w:tcPr>
            <w:tcW w:w="707" w:type="dxa"/>
            <w:vMerge/>
            <w:tcBorders>
              <w:top w:val="nil"/>
              <w:left w:val="single" w:sz="8" w:space="0" w:color="auto"/>
              <w:bottom w:val="single" w:sz="8" w:space="0" w:color="000000"/>
              <w:right w:val="single" w:sz="8" w:space="0" w:color="auto"/>
            </w:tcBorders>
            <w:vAlign w:val="center"/>
            <w:hideMark/>
          </w:tcPr>
          <w:p w14:paraId="594CC0E2"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709080DB" w14:textId="77777777" w:rsidR="001A6A71" w:rsidRPr="00BA2AE2" w:rsidRDefault="001A6A71" w:rsidP="00176742">
            <w:pPr>
              <w:spacing w:before="100" w:beforeAutospacing="1" w:after="100" w:afterAutospacing="1"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72AC3AD5"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B4544</w:t>
            </w:r>
          </w:p>
        </w:tc>
        <w:tc>
          <w:tcPr>
            <w:tcW w:w="1984" w:type="dxa"/>
            <w:tcBorders>
              <w:top w:val="nil"/>
              <w:left w:val="nil"/>
              <w:bottom w:val="single" w:sz="8" w:space="0" w:color="auto"/>
              <w:right w:val="single" w:sz="8" w:space="0" w:color="auto"/>
            </w:tcBorders>
            <w:shd w:val="clear" w:color="000000" w:fill="FFFFFF"/>
            <w:vAlign w:val="center"/>
            <w:hideMark/>
          </w:tcPr>
          <w:p w14:paraId="5459DF29" w14:textId="77777777" w:rsidR="001A6A71" w:rsidRPr="00BA2AE2" w:rsidRDefault="00D5211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16D30363"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xml:space="preserve">650bp </w:t>
            </w:r>
          </w:p>
        </w:tc>
        <w:tc>
          <w:tcPr>
            <w:tcW w:w="850" w:type="dxa"/>
            <w:tcBorders>
              <w:top w:val="nil"/>
              <w:left w:val="nil"/>
              <w:bottom w:val="single" w:sz="8" w:space="0" w:color="auto"/>
              <w:right w:val="single" w:sz="8" w:space="0" w:color="auto"/>
            </w:tcBorders>
            <w:shd w:val="clear" w:color="000000" w:fill="FFFFFF"/>
            <w:vAlign w:val="center"/>
            <w:hideMark/>
          </w:tcPr>
          <w:p w14:paraId="38359820"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 </w:t>
            </w:r>
          </w:p>
        </w:tc>
        <w:tc>
          <w:tcPr>
            <w:tcW w:w="992" w:type="dxa"/>
            <w:vMerge/>
            <w:tcBorders>
              <w:top w:val="nil"/>
              <w:left w:val="single" w:sz="8" w:space="0" w:color="auto"/>
              <w:bottom w:val="single" w:sz="8" w:space="0" w:color="000000"/>
              <w:right w:val="single" w:sz="8" w:space="0" w:color="auto"/>
            </w:tcBorders>
            <w:vAlign w:val="center"/>
            <w:hideMark/>
          </w:tcPr>
          <w:p w14:paraId="7B19CF13"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282A08BC"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6F9DDF73"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16921FBD" w14:textId="77777777" w:rsidR="001A6A71" w:rsidRPr="00BA2AE2" w:rsidRDefault="001A6A71" w:rsidP="00176742">
            <w:pPr>
              <w:spacing w:before="100" w:beforeAutospacing="1" w:after="100" w:afterAutospacing="1" w:line="480" w:lineRule="auto"/>
              <w:jc w:val="center"/>
              <w:rPr>
                <w:rFonts w:ascii="Times" w:eastAsia="Times New Roman" w:hAnsi="Times"/>
              </w:rPr>
            </w:pPr>
          </w:p>
        </w:tc>
      </w:tr>
      <w:tr w:rsidR="000D6BA1" w:rsidRPr="00BA2AE2" w14:paraId="266C06FA" w14:textId="77777777" w:rsidTr="00323765">
        <w:trPr>
          <w:gridAfter w:val="2"/>
          <w:wAfter w:w="1418" w:type="dxa"/>
          <w:trHeight w:val="300"/>
        </w:trPr>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BF9248" w14:textId="77777777" w:rsidR="001A6A71" w:rsidRPr="00BA2AE2" w:rsidRDefault="001A6A71" w:rsidP="00176742">
            <w:pPr>
              <w:spacing w:before="100" w:beforeAutospacing="1" w:after="100" w:afterAutospacing="1" w:line="480" w:lineRule="auto"/>
              <w:jc w:val="right"/>
              <w:rPr>
                <w:rFonts w:ascii="Times" w:eastAsia="Times New Roman" w:hAnsi="Times"/>
              </w:rPr>
            </w:pPr>
            <w:r w:rsidRPr="00BA2AE2">
              <w:rPr>
                <w:rFonts w:ascii="Times" w:eastAsia="Times New Roman" w:hAnsi="Times"/>
              </w:rPr>
              <w:t>14</w:t>
            </w:r>
          </w:p>
        </w:tc>
        <w:tc>
          <w:tcPr>
            <w:tcW w:w="255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5BBDE2"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B4545 (VGI) x JF101 (VGIII)</w:t>
            </w:r>
          </w:p>
        </w:tc>
        <w:tc>
          <w:tcPr>
            <w:tcW w:w="1560" w:type="dxa"/>
            <w:tcBorders>
              <w:top w:val="nil"/>
              <w:left w:val="nil"/>
              <w:bottom w:val="single" w:sz="8" w:space="0" w:color="auto"/>
              <w:right w:val="single" w:sz="8" w:space="0" w:color="auto"/>
            </w:tcBorders>
            <w:shd w:val="clear" w:color="000000" w:fill="FFFFFF"/>
            <w:vAlign w:val="center"/>
            <w:hideMark/>
          </w:tcPr>
          <w:p w14:paraId="049045E5"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B4545</w:t>
            </w:r>
          </w:p>
        </w:tc>
        <w:tc>
          <w:tcPr>
            <w:tcW w:w="1984" w:type="dxa"/>
            <w:tcBorders>
              <w:top w:val="nil"/>
              <w:left w:val="nil"/>
              <w:bottom w:val="single" w:sz="8" w:space="0" w:color="auto"/>
              <w:right w:val="single" w:sz="8" w:space="0" w:color="auto"/>
            </w:tcBorders>
            <w:shd w:val="clear" w:color="000000" w:fill="FFFFFF"/>
            <w:vAlign w:val="center"/>
            <w:hideMark/>
          </w:tcPr>
          <w:p w14:paraId="2DD61DE9"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0A464492" w14:textId="77777777" w:rsidR="001A6A71" w:rsidRPr="00BA2AE2" w:rsidRDefault="00064559" w:rsidP="00176742">
            <w:pPr>
              <w:spacing w:before="100" w:beforeAutospacing="1" w:after="100" w:afterAutospacing="1"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44C14F1C" w14:textId="77777777" w:rsidR="001A6A71" w:rsidRPr="00BA2AE2" w:rsidRDefault="001A6A71" w:rsidP="00176742">
            <w:pPr>
              <w:spacing w:before="100" w:beforeAutospacing="1" w:after="100" w:afterAutospacing="1" w:line="480" w:lineRule="auto"/>
              <w:rPr>
                <w:rFonts w:ascii="Times" w:eastAsia="Times New Roman" w:hAnsi="Times"/>
              </w:rPr>
            </w:pPr>
            <w:r w:rsidRPr="00BA2AE2">
              <w:rPr>
                <w:rFonts w:ascii="Times" w:eastAsia="Times New Roman" w:hAnsi="Times"/>
              </w:rPr>
              <w:t>750bp</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04B63F"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83</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AD056E5"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4</w:t>
            </w:r>
          </w:p>
        </w:tc>
        <w:tc>
          <w:tcPr>
            <w:tcW w:w="1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5A25806"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17A6F0" w14:textId="77777777" w:rsidR="001A6A71" w:rsidRPr="00BA2AE2" w:rsidRDefault="001A6A71" w:rsidP="00176742">
            <w:pPr>
              <w:spacing w:before="100" w:beforeAutospacing="1" w:after="100" w:afterAutospacing="1" w:line="480" w:lineRule="auto"/>
              <w:jc w:val="center"/>
              <w:rPr>
                <w:rFonts w:ascii="Times" w:eastAsia="Times New Roman" w:hAnsi="Times"/>
                <w:bCs/>
                <w:lang w:val="x-none" w:eastAsia="en-US"/>
              </w:rPr>
            </w:pPr>
            <w:r w:rsidRPr="00BA2AE2">
              <w:rPr>
                <w:rFonts w:ascii="Times" w:eastAsia="Times New Roman" w:hAnsi="Times"/>
              </w:rPr>
              <w:t>4.59</w:t>
            </w:r>
          </w:p>
        </w:tc>
      </w:tr>
      <w:tr w:rsidR="001A6A71" w:rsidRPr="00BA2AE2" w14:paraId="3AC68C0B" w14:textId="77777777" w:rsidTr="006D5642">
        <w:trPr>
          <w:gridAfter w:val="2"/>
          <w:wAfter w:w="1418" w:type="dxa"/>
          <w:trHeight w:val="300"/>
        </w:trPr>
        <w:tc>
          <w:tcPr>
            <w:tcW w:w="707" w:type="dxa"/>
            <w:vMerge/>
            <w:tcBorders>
              <w:top w:val="nil"/>
              <w:left w:val="single" w:sz="8" w:space="0" w:color="auto"/>
              <w:bottom w:val="single" w:sz="8" w:space="0" w:color="000000"/>
              <w:right w:val="single" w:sz="8" w:space="0" w:color="auto"/>
            </w:tcBorders>
            <w:vAlign w:val="center"/>
            <w:hideMark/>
          </w:tcPr>
          <w:p w14:paraId="19546ABC" w14:textId="77777777" w:rsidR="001A6A71" w:rsidRPr="00BA2AE2" w:rsidRDefault="001A6A71" w:rsidP="00176742">
            <w:pPr>
              <w:spacing w:line="480" w:lineRule="auto"/>
              <w:rPr>
                <w:rFonts w:ascii="Times" w:eastAsia="Times New Roman" w:hAnsi="Times"/>
              </w:rPr>
            </w:pPr>
          </w:p>
        </w:tc>
        <w:tc>
          <w:tcPr>
            <w:tcW w:w="2553" w:type="dxa"/>
            <w:vMerge/>
            <w:tcBorders>
              <w:top w:val="nil"/>
              <w:left w:val="single" w:sz="8" w:space="0" w:color="auto"/>
              <w:bottom w:val="single" w:sz="8" w:space="0" w:color="000000"/>
              <w:right w:val="single" w:sz="8" w:space="0" w:color="auto"/>
            </w:tcBorders>
            <w:vAlign w:val="center"/>
            <w:hideMark/>
          </w:tcPr>
          <w:p w14:paraId="568F5B1A" w14:textId="77777777" w:rsidR="001A6A71" w:rsidRPr="00BA2AE2" w:rsidRDefault="001A6A71" w:rsidP="00176742">
            <w:pPr>
              <w:spacing w:line="480" w:lineRule="auto"/>
              <w:rPr>
                <w:rFonts w:ascii="Times" w:eastAsia="Times New Roman" w:hAnsi="Times"/>
              </w:rPr>
            </w:pPr>
          </w:p>
        </w:tc>
        <w:tc>
          <w:tcPr>
            <w:tcW w:w="1560" w:type="dxa"/>
            <w:tcBorders>
              <w:top w:val="nil"/>
              <w:left w:val="nil"/>
              <w:bottom w:val="single" w:sz="8" w:space="0" w:color="auto"/>
              <w:right w:val="single" w:sz="8" w:space="0" w:color="auto"/>
            </w:tcBorders>
            <w:shd w:val="clear" w:color="000000" w:fill="FFFFFF"/>
            <w:vAlign w:val="center"/>
            <w:hideMark/>
          </w:tcPr>
          <w:p w14:paraId="54A6E61C" w14:textId="77777777" w:rsidR="001A6A71" w:rsidRPr="00BA2AE2" w:rsidRDefault="001A6A71" w:rsidP="00176742">
            <w:pPr>
              <w:spacing w:line="480" w:lineRule="auto"/>
              <w:rPr>
                <w:rFonts w:ascii="Times" w:eastAsia="Times New Roman" w:hAnsi="Times"/>
              </w:rPr>
            </w:pPr>
            <w:r w:rsidRPr="00BA2AE2">
              <w:rPr>
                <w:rFonts w:ascii="Times" w:eastAsia="Times New Roman" w:hAnsi="Times"/>
              </w:rPr>
              <w:t>JF101</w:t>
            </w:r>
          </w:p>
        </w:tc>
        <w:tc>
          <w:tcPr>
            <w:tcW w:w="1984" w:type="dxa"/>
            <w:tcBorders>
              <w:top w:val="nil"/>
              <w:left w:val="nil"/>
              <w:bottom w:val="single" w:sz="8" w:space="0" w:color="auto"/>
              <w:right w:val="single" w:sz="8" w:space="0" w:color="auto"/>
            </w:tcBorders>
            <w:shd w:val="clear" w:color="000000" w:fill="FFFFFF"/>
            <w:vAlign w:val="center"/>
            <w:hideMark/>
          </w:tcPr>
          <w:p w14:paraId="21D6AF11" w14:textId="77777777" w:rsidR="001A6A71" w:rsidRPr="00BA2AE2" w:rsidRDefault="00D52111" w:rsidP="00176742">
            <w:pPr>
              <w:spacing w:line="480" w:lineRule="auto"/>
              <w:rPr>
                <w:rFonts w:ascii="Times" w:eastAsia="Times New Roman" w:hAnsi="Times"/>
              </w:rPr>
            </w:pPr>
            <w:r w:rsidRPr="00BA2AE2">
              <w:rPr>
                <w:rFonts w:ascii="Times" w:eastAsia="Times New Roman" w:hAnsi="Times"/>
              </w:rPr>
              <w:t>500bp, 650bp</w:t>
            </w:r>
          </w:p>
        </w:tc>
        <w:tc>
          <w:tcPr>
            <w:tcW w:w="1844" w:type="dxa"/>
            <w:tcBorders>
              <w:top w:val="nil"/>
              <w:left w:val="nil"/>
              <w:bottom w:val="single" w:sz="8" w:space="0" w:color="auto"/>
              <w:right w:val="single" w:sz="8" w:space="0" w:color="auto"/>
            </w:tcBorders>
            <w:shd w:val="clear" w:color="000000" w:fill="FFFFFF"/>
            <w:vAlign w:val="center"/>
            <w:hideMark/>
          </w:tcPr>
          <w:p w14:paraId="4406F26C" w14:textId="77777777" w:rsidR="001A6A71" w:rsidRPr="00BA2AE2" w:rsidRDefault="00064559" w:rsidP="00176742">
            <w:pPr>
              <w:spacing w:line="480" w:lineRule="auto"/>
              <w:rPr>
                <w:rFonts w:ascii="Times" w:eastAsia="Times New Roman" w:hAnsi="Times"/>
              </w:rPr>
            </w:pPr>
            <w:r w:rsidRPr="00BA2AE2">
              <w:rPr>
                <w:rFonts w:ascii="Times" w:eastAsia="Times New Roman" w:hAnsi="Times"/>
              </w:rPr>
              <w:t>150bp, 500bp</w:t>
            </w:r>
          </w:p>
        </w:tc>
        <w:tc>
          <w:tcPr>
            <w:tcW w:w="850" w:type="dxa"/>
            <w:tcBorders>
              <w:top w:val="nil"/>
              <w:left w:val="nil"/>
              <w:bottom w:val="single" w:sz="8" w:space="0" w:color="auto"/>
              <w:right w:val="single" w:sz="8" w:space="0" w:color="auto"/>
            </w:tcBorders>
            <w:shd w:val="clear" w:color="000000" w:fill="FFFFFF"/>
            <w:vAlign w:val="center"/>
            <w:hideMark/>
          </w:tcPr>
          <w:p w14:paraId="598EEB81" w14:textId="77777777" w:rsidR="001A6A71" w:rsidRPr="00BA2AE2" w:rsidRDefault="001A6A71" w:rsidP="00176742">
            <w:pPr>
              <w:spacing w:line="480" w:lineRule="auto"/>
              <w:rPr>
                <w:rFonts w:ascii="Times" w:eastAsia="Times New Roman" w:hAnsi="Times"/>
              </w:rPr>
            </w:pPr>
            <w:r w:rsidRPr="00BA2AE2">
              <w:rPr>
                <w:rFonts w:ascii="Times" w:eastAsia="Times New Roman" w:hAnsi="Times"/>
              </w:rPr>
              <w:t>1250bp</w:t>
            </w:r>
          </w:p>
        </w:tc>
        <w:tc>
          <w:tcPr>
            <w:tcW w:w="992" w:type="dxa"/>
            <w:vMerge/>
            <w:tcBorders>
              <w:top w:val="nil"/>
              <w:left w:val="single" w:sz="8" w:space="0" w:color="auto"/>
              <w:bottom w:val="single" w:sz="8" w:space="0" w:color="000000"/>
              <w:right w:val="single" w:sz="8" w:space="0" w:color="auto"/>
            </w:tcBorders>
            <w:vAlign w:val="center"/>
            <w:hideMark/>
          </w:tcPr>
          <w:p w14:paraId="5AED9EA3" w14:textId="77777777" w:rsidR="001A6A71" w:rsidRPr="00BA2AE2" w:rsidRDefault="001A6A71" w:rsidP="00176742">
            <w:pPr>
              <w:spacing w:line="480" w:lineRule="auto"/>
              <w:rPr>
                <w:rFonts w:ascii="Times" w:eastAsia="Times New Roman" w:hAnsi="Times"/>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68EBA6D5" w14:textId="77777777" w:rsidR="001A6A71" w:rsidRPr="00BA2AE2" w:rsidRDefault="001A6A71" w:rsidP="00176742">
            <w:pPr>
              <w:spacing w:line="480" w:lineRule="auto"/>
              <w:rPr>
                <w:rFonts w:ascii="Times" w:eastAsia="Times New Roman" w:hAnsi="Times"/>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336C2E7E" w14:textId="77777777" w:rsidR="001A6A71" w:rsidRPr="00BA2AE2" w:rsidRDefault="001A6A71" w:rsidP="00176742">
            <w:pPr>
              <w:spacing w:line="480" w:lineRule="auto"/>
              <w:rPr>
                <w:rFonts w:ascii="Times" w:eastAsia="Times New Roman" w:hAnsi="Times"/>
              </w:rPr>
            </w:pPr>
          </w:p>
        </w:tc>
        <w:tc>
          <w:tcPr>
            <w:tcW w:w="1134" w:type="dxa"/>
            <w:vMerge/>
            <w:tcBorders>
              <w:top w:val="nil"/>
              <w:left w:val="single" w:sz="8" w:space="0" w:color="auto"/>
              <w:bottom w:val="single" w:sz="8" w:space="0" w:color="000000"/>
              <w:right w:val="single" w:sz="8" w:space="0" w:color="auto"/>
            </w:tcBorders>
            <w:vAlign w:val="center"/>
            <w:hideMark/>
          </w:tcPr>
          <w:p w14:paraId="58406DF1" w14:textId="77777777" w:rsidR="001A6A71" w:rsidRPr="00BA2AE2" w:rsidRDefault="001A6A71" w:rsidP="00176742">
            <w:pPr>
              <w:spacing w:line="480" w:lineRule="auto"/>
              <w:rPr>
                <w:rFonts w:ascii="Times" w:eastAsia="Times New Roman" w:hAnsi="Times"/>
              </w:rPr>
            </w:pPr>
          </w:p>
        </w:tc>
      </w:tr>
      <w:bookmarkEnd w:id="2"/>
    </w:tbl>
    <w:p w14:paraId="6DF76580" w14:textId="77777777" w:rsidR="00806DA2" w:rsidRPr="00176742" w:rsidRDefault="00806DA2" w:rsidP="00176742">
      <w:pPr>
        <w:widowControl w:val="0"/>
        <w:autoSpaceDE w:val="0"/>
        <w:autoSpaceDN w:val="0"/>
        <w:adjustRightInd w:val="0"/>
        <w:spacing w:after="240" w:line="480" w:lineRule="auto"/>
        <w:rPr>
          <w:rFonts w:ascii="Times" w:hAnsi="Times"/>
          <w:b/>
          <w:bCs/>
        </w:rPr>
        <w:sectPr w:rsidR="00806DA2" w:rsidRPr="00176742" w:rsidSect="006D5642">
          <w:pgSz w:w="16820" w:h="11900" w:orient="landscape"/>
          <w:pgMar w:top="1134" w:right="1134" w:bottom="1134" w:left="1134" w:header="851" w:footer="992" w:gutter="0"/>
          <w:cols w:space="425"/>
          <w:docGrid w:linePitch="312"/>
        </w:sectPr>
      </w:pPr>
    </w:p>
    <w:p w14:paraId="46FDC1BB" w14:textId="77777777" w:rsidR="00A71BFA" w:rsidRPr="00176742" w:rsidRDefault="00A71BFA" w:rsidP="00176742">
      <w:pPr>
        <w:widowControl w:val="0"/>
        <w:spacing w:line="480" w:lineRule="auto"/>
        <w:ind w:left="567"/>
        <w:jc w:val="both"/>
        <w:rPr>
          <w:rFonts w:ascii="Times" w:eastAsia="SimSun" w:hAnsi="Times"/>
          <w:bCs/>
          <w:kern w:val="2"/>
        </w:rPr>
      </w:pPr>
      <w:r w:rsidRPr="00176742">
        <w:rPr>
          <w:rFonts w:ascii="Times" w:eastAsia="SimSun" w:hAnsi="Times"/>
          <w:b/>
          <w:kern w:val="2"/>
        </w:rPr>
        <w:t>Table 4</w:t>
      </w:r>
      <w:r w:rsidRPr="00176742">
        <w:rPr>
          <w:rFonts w:ascii="Times" w:eastAsia="SimSun" w:hAnsi="Times"/>
          <w:kern w:val="2"/>
        </w:rPr>
        <w:t xml:space="preserve">. </w:t>
      </w:r>
      <w:r w:rsidRPr="00176742">
        <w:rPr>
          <w:rFonts w:ascii="Times" w:eastAsia="SPSTimes-Roman" w:hAnsi="Times"/>
          <w:kern w:val="2"/>
        </w:rPr>
        <w:t>E</w:t>
      </w:r>
      <w:r w:rsidRPr="00176742">
        <w:rPr>
          <w:rFonts w:ascii="Times" w:eastAsia="SPSTimesRomanExpert" w:hAnsi="Times"/>
          <w:kern w:val="2"/>
        </w:rPr>
        <w:t>ff</w:t>
      </w:r>
      <w:r w:rsidRPr="00176742">
        <w:rPr>
          <w:rFonts w:ascii="Times" w:eastAsia="SPSTimes-Roman" w:hAnsi="Times"/>
          <w:kern w:val="2"/>
        </w:rPr>
        <w:t>ects of environmental factors on mitochondrial DNA inheritance in</w:t>
      </w:r>
      <w:r w:rsidRPr="00176742">
        <w:rPr>
          <w:rFonts w:ascii="Times" w:eastAsia="SimSun" w:hAnsi="Times"/>
          <w:kern w:val="2"/>
        </w:rPr>
        <w:t xml:space="preserve"> the </w:t>
      </w:r>
      <w:r w:rsidRPr="00176742">
        <w:rPr>
          <w:rFonts w:ascii="Times" w:eastAsia="SimSun" w:hAnsi="Times"/>
          <w:i/>
          <w:kern w:val="2"/>
        </w:rPr>
        <w:t>Cryptococcus gattii</w:t>
      </w:r>
      <w:r w:rsidRPr="00176742">
        <w:rPr>
          <w:rFonts w:ascii="Times" w:eastAsia="SimSun" w:hAnsi="Times"/>
          <w:kern w:val="2"/>
        </w:rPr>
        <w:t xml:space="preserve"> cross JF109</w:t>
      </w:r>
      <w:r w:rsidRPr="00176742">
        <w:rPr>
          <w:rFonts w:ascii="Times" w:eastAsia="SimSun" w:hAnsi="Times"/>
          <w:bCs/>
          <w:kern w:val="2"/>
        </w:rPr>
        <w:t xml:space="preserve"> x B4544</w:t>
      </w:r>
    </w:p>
    <w:tbl>
      <w:tblPr>
        <w:tblStyle w:val="TableGrid"/>
        <w:tblW w:w="0" w:type="auto"/>
        <w:tblInd w:w="567" w:type="dxa"/>
        <w:tblLook w:val="04A0" w:firstRow="1" w:lastRow="0" w:firstColumn="1" w:lastColumn="0" w:noHBand="0" w:noVBand="1"/>
      </w:tblPr>
      <w:tblGrid>
        <w:gridCol w:w="2461"/>
        <w:gridCol w:w="2396"/>
        <w:gridCol w:w="2341"/>
        <w:gridCol w:w="2341"/>
        <w:gridCol w:w="2341"/>
        <w:gridCol w:w="2341"/>
      </w:tblGrid>
      <w:tr w:rsidR="008B108A" w:rsidRPr="00176742" w14:paraId="6562A215" w14:textId="77777777" w:rsidTr="006D5642">
        <w:tc>
          <w:tcPr>
            <w:tcW w:w="2461" w:type="dxa"/>
          </w:tcPr>
          <w:p w14:paraId="0FFE01DF" w14:textId="77777777" w:rsidR="00A71BFA" w:rsidRPr="00176742" w:rsidRDefault="008B108A" w:rsidP="00176742">
            <w:pPr>
              <w:spacing w:line="480" w:lineRule="auto"/>
              <w:rPr>
                <w:rFonts w:ascii="Times" w:eastAsia="SimSun" w:hAnsi="Times"/>
                <w:kern w:val="2"/>
              </w:rPr>
            </w:pPr>
            <w:r w:rsidRPr="00176742">
              <w:rPr>
                <w:rFonts w:ascii="Times" w:eastAsia="SimSun" w:hAnsi="Times"/>
                <w:kern w:val="2"/>
              </w:rPr>
              <w:t>Environmental factors</w:t>
            </w:r>
          </w:p>
        </w:tc>
        <w:tc>
          <w:tcPr>
            <w:tcW w:w="2396" w:type="dxa"/>
          </w:tcPr>
          <w:p w14:paraId="1E9A80CF" w14:textId="77777777" w:rsidR="00A71BFA" w:rsidRPr="00176742" w:rsidRDefault="008B108A" w:rsidP="00176742">
            <w:pPr>
              <w:spacing w:line="480" w:lineRule="auto"/>
              <w:rPr>
                <w:rFonts w:ascii="Times" w:eastAsia="SimSun" w:hAnsi="Times"/>
                <w:kern w:val="2"/>
              </w:rPr>
            </w:pPr>
            <w:r w:rsidRPr="00176742">
              <w:rPr>
                <w:rFonts w:ascii="Times" w:eastAsia="SimSun" w:hAnsi="Times"/>
                <w:kern w:val="2"/>
              </w:rPr>
              <w:t>Treatments</w:t>
            </w:r>
          </w:p>
        </w:tc>
        <w:tc>
          <w:tcPr>
            <w:tcW w:w="2341" w:type="dxa"/>
          </w:tcPr>
          <w:p w14:paraId="284C52E7" w14:textId="77777777" w:rsidR="00A71BFA" w:rsidRPr="00176742" w:rsidRDefault="008B108A" w:rsidP="00176742">
            <w:pPr>
              <w:spacing w:line="480" w:lineRule="auto"/>
              <w:rPr>
                <w:rFonts w:ascii="Times" w:eastAsia="SimSun" w:hAnsi="Times"/>
                <w:kern w:val="2"/>
              </w:rPr>
            </w:pPr>
            <w:r w:rsidRPr="00176742">
              <w:rPr>
                <w:rFonts w:ascii="Times" w:eastAsia="SPSTimes-Roman" w:hAnsi="Times"/>
              </w:rPr>
              <w:t>Number of progeny with MATa mtDNA</w:t>
            </w:r>
          </w:p>
        </w:tc>
        <w:tc>
          <w:tcPr>
            <w:tcW w:w="2341" w:type="dxa"/>
          </w:tcPr>
          <w:p w14:paraId="13152942" w14:textId="77777777" w:rsidR="00A71BFA" w:rsidRPr="00176742" w:rsidRDefault="008B108A" w:rsidP="00176742">
            <w:pPr>
              <w:spacing w:line="480" w:lineRule="auto"/>
              <w:rPr>
                <w:rFonts w:ascii="Times" w:eastAsia="SimSun" w:hAnsi="Times"/>
                <w:kern w:val="2"/>
              </w:rPr>
            </w:pPr>
            <w:r w:rsidRPr="00176742">
              <w:rPr>
                <w:rFonts w:ascii="Times" w:eastAsia="SPSTimes-Roman" w:hAnsi="Times"/>
              </w:rPr>
              <w:t>Number of progeny with MAT</w:t>
            </w:r>
            <w:r w:rsidRPr="00176742">
              <w:rPr>
                <w:rFonts w:ascii="Times" w:eastAsia="SimSun" w:hAnsi="Times"/>
              </w:rPr>
              <w:t>α</w:t>
            </w:r>
            <w:r w:rsidRPr="00176742">
              <w:rPr>
                <w:rFonts w:ascii="Times" w:eastAsia="SPSTimes-Roman" w:hAnsi="Times"/>
              </w:rPr>
              <w:t xml:space="preserve"> mtDNA</w:t>
            </w:r>
          </w:p>
        </w:tc>
        <w:tc>
          <w:tcPr>
            <w:tcW w:w="2341" w:type="dxa"/>
          </w:tcPr>
          <w:p w14:paraId="2DDC8B70" w14:textId="77777777" w:rsidR="00A71BFA" w:rsidRPr="00176742" w:rsidRDefault="008B108A" w:rsidP="00176742">
            <w:pPr>
              <w:spacing w:line="480" w:lineRule="auto"/>
              <w:rPr>
                <w:rFonts w:ascii="Times" w:eastAsia="SimSun" w:hAnsi="Times"/>
                <w:kern w:val="2"/>
              </w:rPr>
            </w:pPr>
            <w:r w:rsidRPr="00176742">
              <w:rPr>
                <w:rFonts w:ascii="Times" w:eastAsia="SPSTimes-Roman" w:hAnsi="Times"/>
              </w:rPr>
              <w:t>Number of progeny with both MATa and MAT</w:t>
            </w:r>
            <w:r w:rsidRPr="00176742">
              <w:rPr>
                <w:rFonts w:ascii="Times" w:eastAsia="SimSun" w:hAnsi="Times"/>
              </w:rPr>
              <w:t>α</w:t>
            </w:r>
            <w:r w:rsidRPr="00176742">
              <w:rPr>
                <w:rFonts w:ascii="Times" w:eastAsia="SPSTimes-Roman" w:hAnsi="Times"/>
              </w:rPr>
              <w:t xml:space="preserve"> mtDNA</w:t>
            </w:r>
          </w:p>
        </w:tc>
        <w:tc>
          <w:tcPr>
            <w:tcW w:w="2341" w:type="dxa"/>
          </w:tcPr>
          <w:p w14:paraId="00DE25F4" w14:textId="77777777" w:rsidR="00A71BFA" w:rsidRPr="00176742" w:rsidRDefault="008B108A" w:rsidP="00176742">
            <w:pPr>
              <w:spacing w:line="480" w:lineRule="auto"/>
              <w:rPr>
                <w:rFonts w:ascii="Times" w:eastAsia="SimSun" w:hAnsi="Times"/>
                <w:kern w:val="2"/>
              </w:rPr>
            </w:pPr>
            <w:r w:rsidRPr="00176742">
              <w:rPr>
                <w:rFonts w:ascii="Times" w:eastAsia="SPSTimes-Roman" w:hAnsi="Times"/>
              </w:rPr>
              <w:t>Percent progeny with MAT</w:t>
            </w:r>
            <w:r w:rsidRPr="00176742">
              <w:rPr>
                <w:rFonts w:ascii="Times" w:eastAsia="SimSun" w:hAnsi="Times"/>
              </w:rPr>
              <w:t>α</w:t>
            </w:r>
            <w:r w:rsidRPr="00176742">
              <w:rPr>
                <w:rFonts w:ascii="Times" w:eastAsia="SPSTimes-Roman" w:hAnsi="Times"/>
              </w:rPr>
              <w:t xml:space="preserve"> mtDNA (%)</w:t>
            </w:r>
          </w:p>
        </w:tc>
      </w:tr>
      <w:tr w:rsidR="00536ABD" w:rsidRPr="00176742" w14:paraId="498094F4" w14:textId="77777777" w:rsidTr="00536ABD">
        <w:tc>
          <w:tcPr>
            <w:tcW w:w="2461" w:type="dxa"/>
            <w:vMerge w:val="restart"/>
          </w:tcPr>
          <w:p w14:paraId="13F0F26C" w14:textId="77777777" w:rsidR="00536ABD" w:rsidRPr="00176742" w:rsidRDefault="00536ABD" w:rsidP="00176742">
            <w:pPr>
              <w:spacing w:line="480" w:lineRule="auto"/>
              <w:rPr>
                <w:rFonts w:ascii="Times" w:eastAsia="SimSun" w:hAnsi="Times"/>
                <w:kern w:val="2"/>
              </w:rPr>
            </w:pPr>
            <w:r w:rsidRPr="00176742">
              <w:rPr>
                <w:rFonts w:ascii="Times" w:eastAsia="SPSTimes-Roman" w:hAnsi="Times"/>
              </w:rPr>
              <w:t xml:space="preserve">UV exposure </w:t>
            </w:r>
            <w:r w:rsidRPr="00176742">
              <w:rPr>
                <w:rFonts w:ascii="Times" w:eastAsia="SimSun" w:hAnsi="Times"/>
                <w:kern w:val="2"/>
              </w:rPr>
              <w:t>(in seconds)</w:t>
            </w:r>
          </w:p>
        </w:tc>
        <w:tc>
          <w:tcPr>
            <w:tcW w:w="2396" w:type="dxa"/>
          </w:tcPr>
          <w:p w14:paraId="1D90E2AB"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5A546DE5"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32</w:t>
            </w:r>
          </w:p>
        </w:tc>
        <w:tc>
          <w:tcPr>
            <w:tcW w:w="2341" w:type="dxa"/>
          </w:tcPr>
          <w:p w14:paraId="7408D7BC"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12493692"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1DBF287A"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r>
      <w:tr w:rsidR="00536ABD" w:rsidRPr="00176742" w14:paraId="412CA0AE" w14:textId="77777777" w:rsidTr="00536ABD">
        <w:tc>
          <w:tcPr>
            <w:tcW w:w="2461" w:type="dxa"/>
            <w:vMerge/>
          </w:tcPr>
          <w:p w14:paraId="64DF3D2A" w14:textId="77777777" w:rsidR="00536ABD" w:rsidRPr="00176742" w:rsidRDefault="00536ABD" w:rsidP="00176742">
            <w:pPr>
              <w:spacing w:line="480" w:lineRule="auto"/>
              <w:rPr>
                <w:rFonts w:ascii="Times" w:eastAsia="SimSun" w:hAnsi="Times"/>
                <w:kern w:val="2"/>
              </w:rPr>
            </w:pPr>
          </w:p>
        </w:tc>
        <w:tc>
          <w:tcPr>
            <w:tcW w:w="2396" w:type="dxa"/>
          </w:tcPr>
          <w:p w14:paraId="633A5D01"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10</w:t>
            </w:r>
          </w:p>
        </w:tc>
        <w:tc>
          <w:tcPr>
            <w:tcW w:w="2341" w:type="dxa"/>
          </w:tcPr>
          <w:p w14:paraId="510EED04"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16</w:t>
            </w:r>
          </w:p>
        </w:tc>
        <w:tc>
          <w:tcPr>
            <w:tcW w:w="2341" w:type="dxa"/>
          </w:tcPr>
          <w:p w14:paraId="44A7A3BF"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6E41A270"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67018A89"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r>
      <w:tr w:rsidR="00536ABD" w:rsidRPr="00176742" w14:paraId="7CF6335D" w14:textId="77777777" w:rsidTr="00536ABD">
        <w:tc>
          <w:tcPr>
            <w:tcW w:w="2461" w:type="dxa"/>
            <w:vMerge/>
          </w:tcPr>
          <w:p w14:paraId="681D172A" w14:textId="77777777" w:rsidR="00536ABD" w:rsidRPr="00176742" w:rsidRDefault="00536ABD" w:rsidP="00176742">
            <w:pPr>
              <w:spacing w:line="480" w:lineRule="auto"/>
              <w:rPr>
                <w:rFonts w:ascii="Times" w:eastAsia="SimSun" w:hAnsi="Times"/>
                <w:kern w:val="2"/>
              </w:rPr>
            </w:pPr>
          </w:p>
        </w:tc>
        <w:tc>
          <w:tcPr>
            <w:tcW w:w="2396" w:type="dxa"/>
          </w:tcPr>
          <w:p w14:paraId="3F0E8BF0"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20</w:t>
            </w:r>
          </w:p>
        </w:tc>
        <w:tc>
          <w:tcPr>
            <w:tcW w:w="2341" w:type="dxa"/>
          </w:tcPr>
          <w:p w14:paraId="2C1B3C52"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30</w:t>
            </w:r>
          </w:p>
        </w:tc>
        <w:tc>
          <w:tcPr>
            <w:tcW w:w="2341" w:type="dxa"/>
          </w:tcPr>
          <w:p w14:paraId="2BE5F03B"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14</w:t>
            </w:r>
          </w:p>
        </w:tc>
        <w:tc>
          <w:tcPr>
            <w:tcW w:w="2341" w:type="dxa"/>
          </w:tcPr>
          <w:p w14:paraId="2F3DC420"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6F99DE68"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31.8%</w:t>
            </w:r>
          </w:p>
        </w:tc>
      </w:tr>
      <w:tr w:rsidR="00536ABD" w:rsidRPr="00176742" w14:paraId="6F47DBB7" w14:textId="77777777" w:rsidTr="00536ABD">
        <w:tc>
          <w:tcPr>
            <w:tcW w:w="2461" w:type="dxa"/>
            <w:vMerge/>
          </w:tcPr>
          <w:p w14:paraId="0C1D7318" w14:textId="77777777" w:rsidR="00536ABD" w:rsidRPr="00176742" w:rsidRDefault="00536ABD" w:rsidP="00176742">
            <w:pPr>
              <w:spacing w:line="480" w:lineRule="auto"/>
              <w:rPr>
                <w:rFonts w:ascii="Times" w:eastAsia="SimSun" w:hAnsi="Times"/>
                <w:kern w:val="2"/>
              </w:rPr>
            </w:pPr>
          </w:p>
        </w:tc>
        <w:tc>
          <w:tcPr>
            <w:tcW w:w="2396" w:type="dxa"/>
          </w:tcPr>
          <w:p w14:paraId="60D52061"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40</w:t>
            </w:r>
          </w:p>
        </w:tc>
        <w:tc>
          <w:tcPr>
            <w:tcW w:w="2341" w:type="dxa"/>
          </w:tcPr>
          <w:p w14:paraId="6B482012"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29</w:t>
            </w:r>
          </w:p>
        </w:tc>
        <w:tc>
          <w:tcPr>
            <w:tcW w:w="2341" w:type="dxa"/>
          </w:tcPr>
          <w:p w14:paraId="490355E3"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14</w:t>
            </w:r>
          </w:p>
        </w:tc>
        <w:tc>
          <w:tcPr>
            <w:tcW w:w="2341" w:type="dxa"/>
          </w:tcPr>
          <w:p w14:paraId="2002CF57"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26D90955"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32.6%</w:t>
            </w:r>
          </w:p>
        </w:tc>
      </w:tr>
      <w:tr w:rsidR="00536ABD" w:rsidRPr="00176742" w14:paraId="0C6F8151" w14:textId="77777777" w:rsidTr="00536ABD">
        <w:tc>
          <w:tcPr>
            <w:tcW w:w="2461" w:type="dxa"/>
            <w:vMerge w:val="restart"/>
          </w:tcPr>
          <w:p w14:paraId="32C4F384"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Temperature</w:t>
            </w:r>
          </w:p>
        </w:tc>
        <w:tc>
          <w:tcPr>
            <w:tcW w:w="2396" w:type="dxa"/>
          </w:tcPr>
          <w:p w14:paraId="48BEE87E"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14</w:t>
            </w:r>
          </w:p>
        </w:tc>
        <w:tc>
          <w:tcPr>
            <w:tcW w:w="2341" w:type="dxa"/>
          </w:tcPr>
          <w:p w14:paraId="5EEA05EF"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2</w:t>
            </w:r>
          </w:p>
        </w:tc>
        <w:tc>
          <w:tcPr>
            <w:tcW w:w="2341" w:type="dxa"/>
          </w:tcPr>
          <w:p w14:paraId="52F28BB2"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7</w:t>
            </w:r>
          </w:p>
        </w:tc>
        <w:tc>
          <w:tcPr>
            <w:tcW w:w="2341" w:type="dxa"/>
          </w:tcPr>
          <w:p w14:paraId="3DE61EC1"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w:t>
            </w:r>
          </w:p>
        </w:tc>
        <w:tc>
          <w:tcPr>
            <w:tcW w:w="2341" w:type="dxa"/>
          </w:tcPr>
          <w:p w14:paraId="4036ABF4"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80%</w:t>
            </w:r>
          </w:p>
        </w:tc>
      </w:tr>
      <w:tr w:rsidR="00536ABD" w:rsidRPr="00176742" w14:paraId="48A31914" w14:textId="77777777" w:rsidTr="00536ABD">
        <w:tc>
          <w:tcPr>
            <w:tcW w:w="2461" w:type="dxa"/>
            <w:vMerge/>
          </w:tcPr>
          <w:p w14:paraId="2CC0B374" w14:textId="77777777" w:rsidR="00536ABD" w:rsidRPr="00176742" w:rsidRDefault="00536ABD" w:rsidP="00176742">
            <w:pPr>
              <w:spacing w:line="480" w:lineRule="auto"/>
              <w:rPr>
                <w:rFonts w:ascii="Times" w:eastAsia="SimSun" w:hAnsi="Times"/>
                <w:kern w:val="2"/>
              </w:rPr>
            </w:pPr>
          </w:p>
        </w:tc>
        <w:tc>
          <w:tcPr>
            <w:tcW w:w="2396" w:type="dxa"/>
          </w:tcPr>
          <w:p w14:paraId="77B1375D"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23</w:t>
            </w:r>
          </w:p>
        </w:tc>
        <w:tc>
          <w:tcPr>
            <w:tcW w:w="2341" w:type="dxa"/>
          </w:tcPr>
          <w:p w14:paraId="64A5DCE6"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32</w:t>
            </w:r>
          </w:p>
        </w:tc>
        <w:tc>
          <w:tcPr>
            <w:tcW w:w="2341" w:type="dxa"/>
          </w:tcPr>
          <w:p w14:paraId="4A1855F8"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22A6F2F2"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79C2FE4F"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r>
      <w:tr w:rsidR="00536ABD" w:rsidRPr="00176742" w14:paraId="23A04226" w14:textId="77777777" w:rsidTr="00536ABD">
        <w:tc>
          <w:tcPr>
            <w:tcW w:w="2461" w:type="dxa"/>
            <w:vMerge/>
          </w:tcPr>
          <w:p w14:paraId="34060230" w14:textId="77777777" w:rsidR="00536ABD" w:rsidRPr="00176742" w:rsidRDefault="00536ABD" w:rsidP="00176742">
            <w:pPr>
              <w:spacing w:line="480" w:lineRule="auto"/>
              <w:rPr>
                <w:rFonts w:ascii="Times" w:eastAsia="SimSun" w:hAnsi="Times"/>
                <w:kern w:val="2"/>
              </w:rPr>
            </w:pPr>
          </w:p>
        </w:tc>
        <w:tc>
          <w:tcPr>
            <w:tcW w:w="2396" w:type="dxa"/>
          </w:tcPr>
          <w:p w14:paraId="658EB0D2"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30</w:t>
            </w:r>
          </w:p>
        </w:tc>
        <w:tc>
          <w:tcPr>
            <w:tcW w:w="2341" w:type="dxa"/>
          </w:tcPr>
          <w:p w14:paraId="2E2249C6"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N/A</w:t>
            </w:r>
          </w:p>
        </w:tc>
        <w:tc>
          <w:tcPr>
            <w:tcW w:w="2341" w:type="dxa"/>
          </w:tcPr>
          <w:p w14:paraId="7474F077"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N/A</w:t>
            </w:r>
          </w:p>
        </w:tc>
        <w:tc>
          <w:tcPr>
            <w:tcW w:w="2341" w:type="dxa"/>
          </w:tcPr>
          <w:p w14:paraId="453A06A2"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N/A</w:t>
            </w:r>
          </w:p>
        </w:tc>
        <w:tc>
          <w:tcPr>
            <w:tcW w:w="2341" w:type="dxa"/>
          </w:tcPr>
          <w:p w14:paraId="5E1D4300"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N/A</w:t>
            </w:r>
          </w:p>
        </w:tc>
      </w:tr>
      <w:tr w:rsidR="00536ABD" w:rsidRPr="00176742" w14:paraId="27586510" w14:textId="77777777" w:rsidTr="00536ABD">
        <w:tc>
          <w:tcPr>
            <w:tcW w:w="2461" w:type="dxa"/>
            <w:vMerge/>
          </w:tcPr>
          <w:p w14:paraId="56167BE7" w14:textId="77777777" w:rsidR="00536ABD" w:rsidRPr="00176742" w:rsidRDefault="00536ABD" w:rsidP="00176742">
            <w:pPr>
              <w:spacing w:line="480" w:lineRule="auto"/>
              <w:rPr>
                <w:rFonts w:ascii="Times" w:eastAsia="SimSun" w:hAnsi="Times"/>
                <w:kern w:val="2"/>
              </w:rPr>
            </w:pPr>
          </w:p>
        </w:tc>
        <w:tc>
          <w:tcPr>
            <w:tcW w:w="2396" w:type="dxa"/>
          </w:tcPr>
          <w:p w14:paraId="379C2D6D"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33</w:t>
            </w:r>
          </w:p>
        </w:tc>
        <w:tc>
          <w:tcPr>
            <w:tcW w:w="2341" w:type="dxa"/>
          </w:tcPr>
          <w:p w14:paraId="7D8786A3"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N/A</w:t>
            </w:r>
          </w:p>
        </w:tc>
        <w:tc>
          <w:tcPr>
            <w:tcW w:w="2341" w:type="dxa"/>
          </w:tcPr>
          <w:p w14:paraId="53450576"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N/A</w:t>
            </w:r>
          </w:p>
        </w:tc>
        <w:tc>
          <w:tcPr>
            <w:tcW w:w="2341" w:type="dxa"/>
          </w:tcPr>
          <w:p w14:paraId="19EF6F97"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N/A</w:t>
            </w:r>
          </w:p>
        </w:tc>
        <w:tc>
          <w:tcPr>
            <w:tcW w:w="2341" w:type="dxa"/>
          </w:tcPr>
          <w:p w14:paraId="1198A0AA"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N/A</w:t>
            </w:r>
          </w:p>
        </w:tc>
      </w:tr>
      <w:tr w:rsidR="00536ABD" w:rsidRPr="00176742" w14:paraId="4B7CD4E0" w14:textId="77777777" w:rsidTr="00536ABD">
        <w:tc>
          <w:tcPr>
            <w:tcW w:w="2461" w:type="dxa"/>
            <w:vMerge w:val="restart"/>
          </w:tcPr>
          <w:p w14:paraId="0529DF59"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5-adc</w:t>
            </w:r>
          </w:p>
        </w:tc>
        <w:tc>
          <w:tcPr>
            <w:tcW w:w="2396" w:type="dxa"/>
          </w:tcPr>
          <w:p w14:paraId="326A0637"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287D3E41"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32</w:t>
            </w:r>
          </w:p>
        </w:tc>
        <w:tc>
          <w:tcPr>
            <w:tcW w:w="2341" w:type="dxa"/>
          </w:tcPr>
          <w:p w14:paraId="67CA0805"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4CA2A1CD"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1626043A"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r>
      <w:tr w:rsidR="00536ABD" w:rsidRPr="00176742" w14:paraId="694D5BDC" w14:textId="77777777" w:rsidTr="00536ABD">
        <w:tc>
          <w:tcPr>
            <w:tcW w:w="2461" w:type="dxa"/>
            <w:vMerge/>
          </w:tcPr>
          <w:p w14:paraId="0EFF6ADF" w14:textId="77777777" w:rsidR="00536ABD" w:rsidRPr="00176742" w:rsidRDefault="00536ABD" w:rsidP="00176742">
            <w:pPr>
              <w:spacing w:line="480" w:lineRule="auto"/>
              <w:rPr>
                <w:rFonts w:ascii="Times" w:eastAsia="SimSun" w:hAnsi="Times"/>
                <w:kern w:val="2"/>
              </w:rPr>
            </w:pPr>
          </w:p>
        </w:tc>
        <w:tc>
          <w:tcPr>
            <w:tcW w:w="2396" w:type="dxa"/>
          </w:tcPr>
          <w:p w14:paraId="77B3AA26"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50 mm</w:t>
            </w:r>
          </w:p>
        </w:tc>
        <w:tc>
          <w:tcPr>
            <w:tcW w:w="2341" w:type="dxa"/>
          </w:tcPr>
          <w:p w14:paraId="42937C66"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22</w:t>
            </w:r>
          </w:p>
        </w:tc>
        <w:tc>
          <w:tcPr>
            <w:tcW w:w="2341" w:type="dxa"/>
          </w:tcPr>
          <w:p w14:paraId="2F1833FD"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w:t>
            </w:r>
          </w:p>
        </w:tc>
        <w:tc>
          <w:tcPr>
            <w:tcW w:w="2341" w:type="dxa"/>
          </w:tcPr>
          <w:p w14:paraId="4E8F5012"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6</w:t>
            </w:r>
          </w:p>
        </w:tc>
        <w:tc>
          <w:tcPr>
            <w:tcW w:w="2341" w:type="dxa"/>
          </w:tcPr>
          <w:p w14:paraId="6AFF903D"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24.1%</w:t>
            </w:r>
          </w:p>
        </w:tc>
      </w:tr>
      <w:tr w:rsidR="00536ABD" w:rsidRPr="00176742" w14:paraId="08404447" w14:textId="77777777" w:rsidTr="00536ABD">
        <w:tc>
          <w:tcPr>
            <w:tcW w:w="2461" w:type="dxa"/>
            <w:vMerge/>
          </w:tcPr>
          <w:p w14:paraId="57C9EFBF" w14:textId="77777777" w:rsidR="00536ABD" w:rsidRPr="00176742" w:rsidRDefault="00536ABD" w:rsidP="00176742">
            <w:pPr>
              <w:spacing w:line="480" w:lineRule="auto"/>
              <w:rPr>
                <w:rFonts w:ascii="Times" w:eastAsia="SimSun" w:hAnsi="Times"/>
                <w:kern w:val="2"/>
              </w:rPr>
            </w:pPr>
          </w:p>
        </w:tc>
        <w:tc>
          <w:tcPr>
            <w:tcW w:w="2396" w:type="dxa"/>
          </w:tcPr>
          <w:p w14:paraId="78FF50A5"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250 mm</w:t>
            </w:r>
          </w:p>
        </w:tc>
        <w:tc>
          <w:tcPr>
            <w:tcW w:w="2341" w:type="dxa"/>
          </w:tcPr>
          <w:p w14:paraId="75C5B71C"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3D0EA00A"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751E64A4"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24</w:t>
            </w:r>
          </w:p>
        </w:tc>
        <w:tc>
          <w:tcPr>
            <w:tcW w:w="2341" w:type="dxa"/>
          </w:tcPr>
          <w:p w14:paraId="2A07CC95"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100%</w:t>
            </w:r>
          </w:p>
        </w:tc>
      </w:tr>
      <w:tr w:rsidR="00536ABD" w:rsidRPr="00176742" w14:paraId="496270AB" w14:textId="77777777" w:rsidTr="00536ABD">
        <w:tc>
          <w:tcPr>
            <w:tcW w:w="2461" w:type="dxa"/>
            <w:vMerge/>
          </w:tcPr>
          <w:p w14:paraId="24880A99" w14:textId="77777777" w:rsidR="00536ABD" w:rsidRPr="00176742" w:rsidRDefault="00536ABD" w:rsidP="00176742">
            <w:pPr>
              <w:spacing w:line="480" w:lineRule="auto"/>
              <w:rPr>
                <w:rFonts w:ascii="Times" w:eastAsia="SimSun" w:hAnsi="Times"/>
                <w:kern w:val="2"/>
              </w:rPr>
            </w:pPr>
          </w:p>
        </w:tc>
        <w:tc>
          <w:tcPr>
            <w:tcW w:w="2396" w:type="dxa"/>
          </w:tcPr>
          <w:p w14:paraId="120B48E8"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500 mm</w:t>
            </w:r>
          </w:p>
        </w:tc>
        <w:tc>
          <w:tcPr>
            <w:tcW w:w="2341" w:type="dxa"/>
          </w:tcPr>
          <w:p w14:paraId="55F89E08"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7</w:t>
            </w:r>
          </w:p>
        </w:tc>
        <w:tc>
          <w:tcPr>
            <w:tcW w:w="2341" w:type="dxa"/>
          </w:tcPr>
          <w:p w14:paraId="3DD38A20"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30</w:t>
            </w:r>
          </w:p>
        </w:tc>
        <w:tc>
          <w:tcPr>
            <w:tcW w:w="2341" w:type="dxa"/>
          </w:tcPr>
          <w:p w14:paraId="7766B2B5"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0</w:t>
            </w:r>
          </w:p>
        </w:tc>
        <w:tc>
          <w:tcPr>
            <w:tcW w:w="2341" w:type="dxa"/>
          </w:tcPr>
          <w:p w14:paraId="39E2B5BA"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81%</w:t>
            </w:r>
          </w:p>
        </w:tc>
      </w:tr>
      <w:tr w:rsidR="00536ABD" w:rsidRPr="00176742" w14:paraId="2A54CF04" w14:textId="77777777" w:rsidTr="00536ABD">
        <w:tc>
          <w:tcPr>
            <w:tcW w:w="2461" w:type="dxa"/>
            <w:vMerge w:val="restart"/>
          </w:tcPr>
          <w:p w14:paraId="608930A1" w14:textId="77777777" w:rsidR="00536ABD" w:rsidRPr="00176742" w:rsidRDefault="00536ABD" w:rsidP="00176742">
            <w:pPr>
              <w:spacing w:line="480" w:lineRule="auto"/>
              <w:rPr>
                <w:rFonts w:ascii="Times" w:eastAsia="SimSun" w:hAnsi="Times"/>
                <w:kern w:val="2"/>
              </w:rPr>
            </w:pPr>
            <w:r w:rsidRPr="00176742">
              <w:rPr>
                <w:rFonts w:ascii="Times" w:eastAsia="Arial Unicode MS" w:hAnsi="Times"/>
                <w:kern w:val="2"/>
              </w:rPr>
              <w:t>Ammonium chloride</w:t>
            </w:r>
          </w:p>
        </w:tc>
        <w:tc>
          <w:tcPr>
            <w:tcW w:w="2396" w:type="dxa"/>
          </w:tcPr>
          <w:p w14:paraId="0A1B6888"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10µm</w:t>
            </w:r>
          </w:p>
        </w:tc>
        <w:tc>
          <w:tcPr>
            <w:tcW w:w="2341" w:type="dxa"/>
          </w:tcPr>
          <w:p w14:paraId="5885ED4A"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14</w:t>
            </w:r>
          </w:p>
        </w:tc>
        <w:tc>
          <w:tcPr>
            <w:tcW w:w="2341" w:type="dxa"/>
          </w:tcPr>
          <w:p w14:paraId="24ED1F74"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6</w:t>
            </w:r>
          </w:p>
        </w:tc>
        <w:tc>
          <w:tcPr>
            <w:tcW w:w="2341" w:type="dxa"/>
          </w:tcPr>
          <w:p w14:paraId="37DC6A60"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4</w:t>
            </w:r>
          </w:p>
        </w:tc>
        <w:tc>
          <w:tcPr>
            <w:tcW w:w="2341" w:type="dxa"/>
          </w:tcPr>
          <w:p w14:paraId="1DE9B86C"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41.7%</w:t>
            </w:r>
          </w:p>
        </w:tc>
      </w:tr>
      <w:tr w:rsidR="00536ABD" w:rsidRPr="00176742" w14:paraId="6F19B67E" w14:textId="77777777" w:rsidTr="00536ABD">
        <w:tc>
          <w:tcPr>
            <w:tcW w:w="2461" w:type="dxa"/>
            <w:vMerge/>
          </w:tcPr>
          <w:p w14:paraId="1296A6BF" w14:textId="77777777" w:rsidR="00536ABD" w:rsidRPr="00176742" w:rsidRDefault="00536ABD" w:rsidP="00176742">
            <w:pPr>
              <w:spacing w:line="480" w:lineRule="auto"/>
              <w:rPr>
                <w:rFonts w:ascii="Times" w:eastAsia="SimSun" w:hAnsi="Times"/>
                <w:kern w:val="2"/>
              </w:rPr>
            </w:pPr>
          </w:p>
        </w:tc>
        <w:tc>
          <w:tcPr>
            <w:tcW w:w="2396" w:type="dxa"/>
          </w:tcPr>
          <w:p w14:paraId="38879C25"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100µm</w:t>
            </w:r>
          </w:p>
        </w:tc>
        <w:tc>
          <w:tcPr>
            <w:tcW w:w="2341" w:type="dxa"/>
          </w:tcPr>
          <w:p w14:paraId="457DF81B"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39</w:t>
            </w:r>
          </w:p>
        </w:tc>
        <w:tc>
          <w:tcPr>
            <w:tcW w:w="2341" w:type="dxa"/>
          </w:tcPr>
          <w:p w14:paraId="0CA3F449"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2</w:t>
            </w:r>
          </w:p>
        </w:tc>
        <w:tc>
          <w:tcPr>
            <w:tcW w:w="2341" w:type="dxa"/>
          </w:tcPr>
          <w:p w14:paraId="08DF4B25"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7</w:t>
            </w:r>
          </w:p>
        </w:tc>
        <w:tc>
          <w:tcPr>
            <w:tcW w:w="2341" w:type="dxa"/>
          </w:tcPr>
          <w:p w14:paraId="79528DE0" w14:textId="77777777" w:rsidR="00536ABD" w:rsidRPr="00176742" w:rsidRDefault="00536ABD" w:rsidP="00176742">
            <w:pPr>
              <w:spacing w:line="480" w:lineRule="auto"/>
              <w:rPr>
                <w:rFonts w:ascii="Times" w:eastAsia="SimSun" w:hAnsi="Times"/>
                <w:kern w:val="2"/>
              </w:rPr>
            </w:pPr>
            <w:r w:rsidRPr="00176742">
              <w:rPr>
                <w:rFonts w:ascii="Times" w:eastAsia="SimSun" w:hAnsi="Times"/>
                <w:kern w:val="2"/>
              </w:rPr>
              <w:t>18.8%</w:t>
            </w:r>
          </w:p>
        </w:tc>
      </w:tr>
    </w:tbl>
    <w:p w14:paraId="487B042C" w14:textId="77777777" w:rsidR="00A71BFA" w:rsidRPr="00176742" w:rsidRDefault="00A71BFA" w:rsidP="00176742">
      <w:pPr>
        <w:widowControl w:val="0"/>
        <w:spacing w:line="480" w:lineRule="auto"/>
        <w:ind w:left="567"/>
        <w:jc w:val="both"/>
        <w:rPr>
          <w:rFonts w:ascii="Times" w:eastAsia="SimSun" w:hAnsi="Times"/>
          <w:kern w:val="2"/>
        </w:rPr>
      </w:pPr>
    </w:p>
    <w:p w14:paraId="325BE453" w14:textId="77777777" w:rsidR="000E485A" w:rsidRPr="00176742" w:rsidRDefault="000E485A" w:rsidP="00176742">
      <w:pPr>
        <w:spacing w:line="480" w:lineRule="auto"/>
        <w:rPr>
          <w:rFonts w:ascii="Times" w:hAnsi="Times"/>
          <w:b/>
          <w:bCs/>
        </w:rPr>
      </w:pPr>
      <w:r w:rsidRPr="00176742">
        <w:rPr>
          <w:rFonts w:ascii="Times" w:hAnsi="Times"/>
          <w:b/>
          <w:bCs/>
        </w:rPr>
        <w:br w:type="page"/>
      </w:r>
    </w:p>
    <w:p w14:paraId="0A5323EA" w14:textId="77777777" w:rsidR="0023616F" w:rsidRPr="00176742" w:rsidRDefault="009C76CE" w:rsidP="00176742">
      <w:pPr>
        <w:widowControl w:val="0"/>
        <w:autoSpaceDE w:val="0"/>
        <w:autoSpaceDN w:val="0"/>
        <w:adjustRightInd w:val="0"/>
        <w:spacing w:after="240" w:line="480" w:lineRule="auto"/>
        <w:rPr>
          <w:rFonts w:ascii="Times" w:hAnsi="Times"/>
        </w:rPr>
      </w:pPr>
      <w:r w:rsidRPr="00176742">
        <w:rPr>
          <w:rFonts w:ascii="Times" w:hAnsi="Times"/>
          <w:b/>
          <w:bCs/>
        </w:rPr>
        <w:t>Supplemental Table 1</w:t>
      </w:r>
      <w:r w:rsidRPr="00176742">
        <w:rPr>
          <w:rFonts w:ascii="Times" w:hAnsi="Times"/>
          <w:bCs/>
        </w:rPr>
        <w:t xml:space="preserve"> </w:t>
      </w:r>
      <w:r w:rsidR="00C5702B" w:rsidRPr="00176742">
        <w:rPr>
          <w:rFonts w:ascii="Times" w:hAnsi="Times"/>
        </w:rPr>
        <w:t>Crosses</w:t>
      </w:r>
      <w:r w:rsidRPr="00176742">
        <w:rPr>
          <w:rFonts w:ascii="Times" w:hAnsi="Times"/>
        </w:rPr>
        <w:t xml:space="preserve"> attempt</w:t>
      </w:r>
      <w:r w:rsidR="00C5702B" w:rsidRPr="00176742">
        <w:rPr>
          <w:rFonts w:ascii="Times" w:hAnsi="Times"/>
        </w:rPr>
        <w:t>ed and mating success after up to 45 days of incubation</w:t>
      </w:r>
      <w:r w:rsidR="00806DA2" w:rsidRPr="00176742">
        <w:rPr>
          <w:rFonts w:ascii="Times" w:hAnsi="Times"/>
        </w:rPr>
        <w:t xml:space="preserve"> on the respective media</w:t>
      </w:r>
      <w:r w:rsidR="00C5702B" w:rsidRPr="00176742">
        <w:rPr>
          <w:rFonts w:ascii="Times" w:hAnsi="Times"/>
        </w:rPr>
        <w:t>. “+”</w:t>
      </w:r>
      <w:r w:rsidR="00806DA2" w:rsidRPr="00176742">
        <w:rPr>
          <w:rFonts w:ascii="Times" w:hAnsi="Times"/>
        </w:rPr>
        <w:t xml:space="preserve">, </w:t>
      </w:r>
      <w:r w:rsidR="00BA2AE2">
        <w:rPr>
          <w:rFonts w:ascii="Times" w:hAnsi="Times"/>
        </w:rPr>
        <w:t xml:space="preserve"> </w:t>
      </w:r>
      <w:r w:rsidR="00806DA2" w:rsidRPr="00176742">
        <w:rPr>
          <w:rFonts w:ascii="Times" w:hAnsi="Times"/>
        </w:rPr>
        <w:t>successful mating; “-“ unsuccessful mating.</w:t>
      </w:r>
      <w:r w:rsidR="00C5702B" w:rsidRPr="00176742">
        <w:rPr>
          <w:rFonts w:ascii="Times" w:hAnsi="Times"/>
        </w:rPr>
        <w:t xml:space="preserve"> </w:t>
      </w:r>
    </w:p>
    <w:tbl>
      <w:tblPr>
        <w:tblpPr w:leftFromText="180" w:rightFromText="180" w:vertAnchor="text" w:tblpY="1"/>
        <w:tblOverlap w:val="never"/>
        <w:tblW w:w="9938"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83"/>
        <w:gridCol w:w="2694"/>
        <w:gridCol w:w="2551"/>
        <w:gridCol w:w="2410"/>
      </w:tblGrid>
      <w:tr w:rsidR="00806DA2" w:rsidRPr="00176742" w14:paraId="2E87E6C3" w14:textId="77777777" w:rsidTr="006D5642">
        <w:trPr>
          <w:trHeight w:val="739"/>
        </w:trPr>
        <w:tc>
          <w:tcPr>
            <w:tcW w:w="2283" w:type="dxa"/>
            <w:shd w:val="clear" w:color="auto" w:fill="auto"/>
            <w:vAlign w:val="center"/>
            <w:hideMark/>
          </w:tcPr>
          <w:p w14:paraId="329580BB" w14:textId="77777777" w:rsidR="009C76CE" w:rsidRPr="00176742" w:rsidRDefault="009C76CE" w:rsidP="00176742">
            <w:pPr>
              <w:spacing w:line="480" w:lineRule="auto"/>
              <w:rPr>
                <w:rFonts w:ascii="Times" w:eastAsia="Times New Roman" w:hAnsi="Times"/>
                <w:b/>
                <w:bCs/>
                <w:i/>
                <w:iCs/>
                <w:lang w:val="x-none" w:eastAsia="en-US"/>
              </w:rPr>
            </w:pPr>
            <w:r w:rsidRPr="00176742">
              <w:rPr>
                <w:rFonts w:ascii="Times" w:eastAsia="Times New Roman" w:hAnsi="Times"/>
                <w:i/>
                <w:iCs/>
              </w:rPr>
              <w:t>MATa</w:t>
            </w:r>
            <w:r w:rsidRPr="00176742">
              <w:rPr>
                <w:rFonts w:ascii="Times" w:eastAsia="Times New Roman" w:hAnsi="Times"/>
              </w:rPr>
              <w:t xml:space="preserve"> Strain</w:t>
            </w:r>
          </w:p>
        </w:tc>
        <w:tc>
          <w:tcPr>
            <w:tcW w:w="2694" w:type="dxa"/>
            <w:shd w:val="clear" w:color="auto" w:fill="auto"/>
            <w:vAlign w:val="center"/>
            <w:hideMark/>
          </w:tcPr>
          <w:p w14:paraId="2C784CAB" w14:textId="77777777" w:rsidR="009C76CE" w:rsidRPr="00176742" w:rsidRDefault="009C76CE" w:rsidP="00176742">
            <w:pPr>
              <w:spacing w:line="480" w:lineRule="auto"/>
              <w:ind w:right="549"/>
              <w:rPr>
                <w:rFonts w:ascii="Times" w:eastAsia="Times New Roman" w:hAnsi="Times"/>
                <w:b/>
                <w:bCs/>
                <w:i/>
                <w:iCs/>
                <w:lang w:val="x-none" w:eastAsia="en-US"/>
              </w:rPr>
            </w:pPr>
            <w:r w:rsidRPr="00176742">
              <w:rPr>
                <w:rFonts w:ascii="Times" w:eastAsia="Times New Roman" w:hAnsi="Times"/>
                <w:i/>
                <w:iCs/>
              </w:rPr>
              <w:t>MATalpha</w:t>
            </w:r>
            <w:r w:rsidRPr="00176742">
              <w:rPr>
                <w:rFonts w:ascii="Times" w:eastAsia="Times New Roman" w:hAnsi="Times"/>
              </w:rPr>
              <w:t xml:space="preserve"> Strain</w:t>
            </w:r>
          </w:p>
        </w:tc>
        <w:tc>
          <w:tcPr>
            <w:tcW w:w="2551" w:type="dxa"/>
            <w:shd w:val="clear" w:color="auto" w:fill="auto"/>
            <w:vAlign w:val="center"/>
            <w:hideMark/>
          </w:tcPr>
          <w:p w14:paraId="1E220195" w14:textId="77777777" w:rsidR="009C76CE" w:rsidRPr="00176742" w:rsidRDefault="009C76CE" w:rsidP="00176742">
            <w:pPr>
              <w:spacing w:line="480" w:lineRule="auto"/>
              <w:rPr>
                <w:rFonts w:ascii="Times" w:eastAsia="Times New Roman" w:hAnsi="Times"/>
                <w:b/>
                <w:bCs/>
                <w:lang w:val="x-none" w:eastAsia="en-US"/>
              </w:rPr>
            </w:pPr>
            <w:r w:rsidRPr="00176742">
              <w:rPr>
                <w:rFonts w:ascii="Times" w:eastAsia="Times New Roman" w:hAnsi="Times"/>
              </w:rPr>
              <w:t>Successful onV8 pH5</w:t>
            </w:r>
          </w:p>
        </w:tc>
        <w:tc>
          <w:tcPr>
            <w:tcW w:w="2410" w:type="dxa"/>
            <w:shd w:val="clear" w:color="auto" w:fill="auto"/>
            <w:vAlign w:val="center"/>
            <w:hideMark/>
          </w:tcPr>
          <w:p w14:paraId="19A37338" w14:textId="77777777" w:rsidR="009C76CE" w:rsidRPr="00176742" w:rsidRDefault="0023616F" w:rsidP="00176742">
            <w:pPr>
              <w:spacing w:line="480" w:lineRule="auto"/>
              <w:rPr>
                <w:rFonts w:ascii="Times" w:eastAsia="Times New Roman" w:hAnsi="Times"/>
                <w:b/>
                <w:bCs/>
                <w:lang w:val="x-none" w:eastAsia="en-US"/>
              </w:rPr>
            </w:pPr>
            <w:r w:rsidRPr="00176742">
              <w:rPr>
                <w:rFonts w:ascii="Times" w:eastAsia="Times New Roman" w:hAnsi="Times"/>
              </w:rPr>
              <w:t xml:space="preserve">Successful on </w:t>
            </w:r>
            <w:r w:rsidR="009C76CE" w:rsidRPr="00176742">
              <w:rPr>
                <w:rFonts w:ascii="Times" w:eastAsia="Times New Roman" w:hAnsi="Times"/>
              </w:rPr>
              <w:t>V8pH7</w:t>
            </w:r>
          </w:p>
        </w:tc>
      </w:tr>
      <w:tr w:rsidR="00806DA2" w:rsidRPr="00176742" w14:paraId="2FD9622B" w14:textId="77777777" w:rsidTr="006D5642">
        <w:trPr>
          <w:trHeight w:val="739"/>
        </w:trPr>
        <w:tc>
          <w:tcPr>
            <w:tcW w:w="9938" w:type="dxa"/>
            <w:gridSpan w:val="4"/>
            <w:vMerge w:val="restart"/>
            <w:shd w:val="clear" w:color="auto" w:fill="auto"/>
            <w:vAlign w:val="center"/>
            <w:hideMark/>
          </w:tcPr>
          <w:p w14:paraId="2EACA241" w14:textId="77777777" w:rsidR="009C76CE" w:rsidRPr="00176742" w:rsidRDefault="009C76CE" w:rsidP="00176742">
            <w:pPr>
              <w:spacing w:line="480" w:lineRule="auto"/>
              <w:rPr>
                <w:rFonts w:ascii="Times" w:eastAsia="Times New Roman" w:hAnsi="Times"/>
                <w:b/>
                <w:bCs/>
                <w:lang w:val="x-none" w:eastAsia="en-US"/>
              </w:rPr>
            </w:pPr>
            <w:r w:rsidRPr="00176742">
              <w:rPr>
                <w:rFonts w:ascii="Times" w:eastAsia="Times New Roman" w:hAnsi="Times"/>
              </w:rPr>
              <w:t>VGIII x VGIII</w:t>
            </w:r>
          </w:p>
        </w:tc>
      </w:tr>
      <w:tr w:rsidR="00806DA2" w:rsidRPr="00176742" w14:paraId="79C0E341" w14:textId="77777777" w:rsidTr="006D5642">
        <w:trPr>
          <w:trHeight w:val="554"/>
        </w:trPr>
        <w:tc>
          <w:tcPr>
            <w:tcW w:w="9938" w:type="dxa"/>
            <w:gridSpan w:val="4"/>
            <w:vMerge/>
            <w:vAlign w:val="center"/>
            <w:hideMark/>
          </w:tcPr>
          <w:p w14:paraId="4197DB32" w14:textId="77777777" w:rsidR="009C76CE" w:rsidRPr="00176742" w:rsidRDefault="009C76CE" w:rsidP="00176742">
            <w:pPr>
              <w:spacing w:line="480" w:lineRule="auto"/>
              <w:rPr>
                <w:rFonts w:ascii="Times" w:eastAsia="Times New Roman" w:hAnsi="Times"/>
              </w:rPr>
            </w:pPr>
          </w:p>
        </w:tc>
      </w:tr>
      <w:tr w:rsidR="00806DA2" w:rsidRPr="00176742" w14:paraId="50FB1CEF" w14:textId="77777777" w:rsidTr="006D5642">
        <w:trPr>
          <w:trHeight w:val="493"/>
        </w:trPr>
        <w:tc>
          <w:tcPr>
            <w:tcW w:w="4977" w:type="dxa"/>
            <w:gridSpan w:val="2"/>
            <w:shd w:val="clear" w:color="auto" w:fill="auto"/>
            <w:vAlign w:val="center"/>
            <w:hideMark/>
          </w:tcPr>
          <w:p w14:paraId="77DB2980" w14:textId="77777777" w:rsidR="009C76CE" w:rsidRPr="00176742" w:rsidRDefault="009C76CE" w:rsidP="00176742">
            <w:pPr>
              <w:spacing w:line="480" w:lineRule="auto"/>
              <w:rPr>
                <w:rFonts w:ascii="Times" w:eastAsia="Times New Roman" w:hAnsi="Times"/>
                <w:b/>
                <w:bCs/>
                <w:lang w:val="x-none" w:eastAsia="en-US"/>
              </w:rPr>
            </w:pPr>
            <w:r w:rsidRPr="00176742">
              <w:rPr>
                <w:rFonts w:ascii="Times" w:eastAsia="Times New Roman" w:hAnsi="Times"/>
              </w:rPr>
              <w:t>B4546 (VGIII) x B4499 (VGIII)</w:t>
            </w:r>
          </w:p>
        </w:tc>
        <w:tc>
          <w:tcPr>
            <w:tcW w:w="2551" w:type="dxa"/>
            <w:shd w:val="clear" w:color="auto" w:fill="auto"/>
            <w:vAlign w:val="center"/>
            <w:hideMark/>
          </w:tcPr>
          <w:p w14:paraId="2DD3FB21" w14:textId="77777777" w:rsidR="009C76CE" w:rsidRPr="00176742" w:rsidRDefault="009C76CE" w:rsidP="00176742">
            <w:pPr>
              <w:spacing w:line="480" w:lineRule="auto"/>
              <w:rPr>
                <w:rFonts w:ascii="Times" w:eastAsia="Times New Roman" w:hAnsi="Times"/>
                <w:b/>
                <w:bCs/>
                <w:lang w:val="x-none" w:eastAsia="en-US"/>
              </w:rPr>
            </w:pPr>
            <w:r w:rsidRPr="00176742">
              <w:rPr>
                <w:rFonts w:ascii="Times" w:eastAsia="Times New Roman" w:hAnsi="Times"/>
              </w:rPr>
              <w:t>+</w:t>
            </w:r>
          </w:p>
        </w:tc>
        <w:tc>
          <w:tcPr>
            <w:tcW w:w="2410" w:type="dxa"/>
            <w:shd w:val="clear" w:color="auto" w:fill="auto"/>
            <w:vAlign w:val="center"/>
            <w:hideMark/>
          </w:tcPr>
          <w:p w14:paraId="3855DC8F" w14:textId="77777777" w:rsidR="009C76CE" w:rsidRPr="00176742" w:rsidRDefault="009C76CE" w:rsidP="00176742">
            <w:pPr>
              <w:spacing w:line="480" w:lineRule="auto"/>
              <w:rPr>
                <w:rFonts w:ascii="Times" w:eastAsia="Times New Roman" w:hAnsi="Times"/>
                <w:b/>
                <w:bCs/>
                <w:lang w:val="x-none" w:eastAsia="en-US"/>
              </w:rPr>
            </w:pPr>
            <w:r w:rsidRPr="00176742">
              <w:rPr>
                <w:rFonts w:ascii="Times" w:eastAsia="Times New Roman" w:hAnsi="Times"/>
              </w:rPr>
              <w:t>+</w:t>
            </w:r>
          </w:p>
        </w:tc>
      </w:tr>
      <w:tr w:rsidR="00806DA2" w:rsidRPr="00176742" w14:paraId="37DF4512" w14:textId="77777777" w:rsidTr="006D5642">
        <w:trPr>
          <w:trHeight w:val="493"/>
        </w:trPr>
        <w:tc>
          <w:tcPr>
            <w:tcW w:w="4977" w:type="dxa"/>
            <w:gridSpan w:val="2"/>
            <w:shd w:val="clear" w:color="auto" w:fill="auto"/>
            <w:vAlign w:val="center"/>
            <w:hideMark/>
          </w:tcPr>
          <w:p w14:paraId="4C91E580" w14:textId="77777777" w:rsidR="009C76CE" w:rsidRPr="00176742" w:rsidRDefault="009C76CE" w:rsidP="00176742">
            <w:pPr>
              <w:spacing w:line="480" w:lineRule="auto"/>
              <w:rPr>
                <w:rFonts w:ascii="Times" w:eastAsia="Times New Roman" w:hAnsi="Times"/>
                <w:b/>
                <w:bCs/>
                <w:lang w:val="x-none" w:eastAsia="en-US"/>
              </w:rPr>
            </w:pPr>
            <w:r w:rsidRPr="00176742">
              <w:rPr>
                <w:rFonts w:ascii="Times" w:eastAsia="Times New Roman" w:hAnsi="Times"/>
              </w:rPr>
              <w:t>B4546 (VGIII) x B4544 (VGIII)</w:t>
            </w:r>
          </w:p>
        </w:tc>
        <w:tc>
          <w:tcPr>
            <w:tcW w:w="2551" w:type="dxa"/>
            <w:shd w:val="clear" w:color="auto" w:fill="auto"/>
            <w:vAlign w:val="center"/>
            <w:hideMark/>
          </w:tcPr>
          <w:p w14:paraId="141E2FD3" w14:textId="77777777" w:rsidR="009C76CE" w:rsidRPr="00176742" w:rsidRDefault="009C76CE" w:rsidP="00176742">
            <w:pPr>
              <w:spacing w:line="480" w:lineRule="auto"/>
              <w:rPr>
                <w:rFonts w:ascii="Times" w:eastAsia="Times New Roman" w:hAnsi="Times"/>
                <w:b/>
                <w:bCs/>
                <w:lang w:val="x-none" w:eastAsia="en-US"/>
              </w:rPr>
            </w:pPr>
            <w:r w:rsidRPr="00176742">
              <w:rPr>
                <w:rFonts w:ascii="Times" w:eastAsia="Times New Roman" w:hAnsi="Times"/>
              </w:rPr>
              <w:t>+</w:t>
            </w:r>
          </w:p>
        </w:tc>
        <w:tc>
          <w:tcPr>
            <w:tcW w:w="2410" w:type="dxa"/>
            <w:shd w:val="clear" w:color="auto" w:fill="auto"/>
            <w:vAlign w:val="center"/>
            <w:hideMark/>
          </w:tcPr>
          <w:p w14:paraId="651D80B3" w14:textId="77777777" w:rsidR="009C76CE" w:rsidRPr="00176742" w:rsidRDefault="009C76CE" w:rsidP="00176742">
            <w:pPr>
              <w:spacing w:line="480" w:lineRule="auto"/>
              <w:rPr>
                <w:rFonts w:ascii="Times" w:eastAsia="Times New Roman" w:hAnsi="Times"/>
                <w:b/>
                <w:bCs/>
                <w:lang w:val="x-none" w:eastAsia="en-US"/>
              </w:rPr>
            </w:pPr>
            <w:r w:rsidRPr="00176742">
              <w:rPr>
                <w:rFonts w:ascii="Times" w:eastAsia="Times New Roman" w:hAnsi="Times"/>
              </w:rPr>
              <w:t>+</w:t>
            </w:r>
          </w:p>
        </w:tc>
      </w:tr>
      <w:tr w:rsidR="00806DA2" w:rsidRPr="00176742" w14:paraId="4044FE20" w14:textId="77777777" w:rsidTr="006D5642">
        <w:trPr>
          <w:trHeight w:val="493"/>
        </w:trPr>
        <w:tc>
          <w:tcPr>
            <w:tcW w:w="4977" w:type="dxa"/>
            <w:gridSpan w:val="2"/>
            <w:shd w:val="clear" w:color="auto" w:fill="auto"/>
            <w:vAlign w:val="center"/>
            <w:hideMark/>
          </w:tcPr>
          <w:p w14:paraId="0B69888D"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B4546 (VGIII) x JF101 (VGIII)</w:t>
            </w:r>
          </w:p>
        </w:tc>
        <w:tc>
          <w:tcPr>
            <w:tcW w:w="2551" w:type="dxa"/>
            <w:shd w:val="clear" w:color="auto" w:fill="auto"/>
            <w:vAlign w:val="center"/>
            <w:hideMark/>
          </w:tcPr>
          <w:p w14:paraId="6AA847DC"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54D9BD6E"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17A53CD1" w14:textId="77777777" w:rsidTr="006D5642">
        <w:trPr>
          <w:trHeight w:val="493"/>
        </w:trPr>
        <w:tc>
          <w:tcPr>
            <w:tcW w:w="4977" w:type="dxa"/>
            <w:gridSpan w:val="2"/>
            <w:shd w:val="clear" w:color="auto" w:fill="auto"/>
            <w:vAlign w:val="center"/>
            <w:hideMark/>
          </w:tcPr>
          <w:p w14:paraId="31D5F14F"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ATCC32608 (VGIII) x B4499 (VGIII)</w:t>
            </w:r>
          </w:p>
        </w:tc>
        <w:tc>
          <w:tcPr>
            <w:tcW w:w="2551" w:type="dxa"/>
            <w:shd w:val="clear" w:color="auto" w:fill="auto"/>
            <w:vAlign w:val="center"/>
            <w:hideMark/>
          </w:tcPr>
          <w:p w14:paraId="77973BD0"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7FDE8BC7"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275A0EBE" w14:textId="77777777" w:rsidTr="006D5642">
        <w:trPr>
          <w:trHeight w:val="493"/>
        </w:trPr>
        <w:tc>
          <w:tcPr>
            <w:tcW w:w="4977" w:type="dxa"/>
            <w:gridSpan w:val="2"/>
            <w:shd w:val="clear" w:color="auto" w:fill="auto"/>
            <w:vAlign w:val="center"/>
            <w:hideMark/>
          </w:tcPr>
          <w:p w14:paraId="391AEA94"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ATCC32608 (VGIII) x B4544 (VGIII)</w:t>
            </w:r>
          </w:p>
        </w:tc>
        <w:tc>
          <w:tcPr>
            <w:tcW w:w="2551" w:type="dxa"/>
            <w:shd w:val="clear" w:color="auto" w:fill="auto"/>
            <w:vAlign w:val="center"/>
            <w:hideMark/>
          </w:tcPr>
          <w:p w14:paraId="58A602A3"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73BFFD01"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06D51A19" w14:textId="77777777" w:rsidTr="006D5642">
        <w:trPr>
          <w:trHeight w:val="493"/>
        </w:trPr>
        <w:tc>
          <w:tcPr>
            <w:tcW w:w="4977" w:type="dxa"/>
            <w:gridSpan w:val="2"/>
            <w:shd w:val="clear" w:color="auto" w:fill="auto"/>
            <w:vAlign w:val="center"/>
            <w:hideMark/>
          </w:tcPr>
          <w:p w14:paraId="44F460C5"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ATCC32608 (VGIII) x JF101 (VGIII)</w:t>
            </w:r>
          </w:p>
        </w:tc>
        <w:tc>
          <w:tcPr>
            <w:tcW w:w="2551" w:type="dxa"/>
            <w:shd w:val="clear" w:color="auto" w:fill="auto"/>
            <w:vAlign w:val="center"/>
            <w:hideMark/>
          </w:tcPr>
          <w:p w14:paraId="6E3145EC"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73545F33"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21292E7D" w14:textId="77777777" w:rsidTr="006D5642">
        <w:trPr>
          <w:trHeight w:val="493"/>
        </w:trPr>
        <w:tc>
          <w:tcPr>
            <w:tcW w:w="4977" w:type="dxa"/>
            <w:gridSpan w:val="2"/>
            <w:shd w:val="clear" w:color="auto" w:fill="auto"/>
            <w:vAlign w:val="center"/>
            <w:hideMark/>
          </w:tcPr>
          <w:p w14:paraId="3856DA38"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JF109 (VGIII) x B4499 (VGIII)</w:t>
            </w:r>
          </w:p>
        </w:tc>
        <w:tc>
          <w:tcPr>
            <w:tcW w:w="2551" w:type="dxa"/>
            <w:shd w:val="clear" w:color="auto" w:fill="auto"/>
            <w:vAlign w:val="center"/>
            <w:hideMark/>
          </w:tcPr>
          <w:p w14:paraId="76FE6577"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18877F3E"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0846AE1F" w14:textId="77777777" w:rsidTr="006D5642">
        <w:trPr>
          <w:trHeight w:val="493"/>
        </w:trPr>
        <w:tc>
          <w:tcPr>
            <w:tcW w:w="4977" w:type="dxa"/>
            <w:gridSpan w:val="2"/>
            <w:shd w:val="clear" w:color="auto" w:fill="auto"/>
            <w:vAlign w:val="center"/>
            <w:hideMark/>
          </w:tcPr>
          <w:p w14:paraId="43E93765"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JF109 (VGIII) x B4544 (VGIII)</w:t>
            </w:r>
          </w:p>
        </w:tc>
        <w:tc>
          <w:tcPr>
            <w:tcW w:w="2551" w:type="dxa"/>
            <w:shd w:val="clear" w:color="auto" w:fill="auto"/>
            <w:vAlign w:val="center"/>
            <w:hideMark/>
          </w:tcPr>
          <w:p w14:paraId="64FEEA31"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226B451A"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1712190A" w14:textId="77777777" w:rsidTr="006D5642">
        <w:trPr>
          <w:trHeight w:val="493"/>
        </w:trPr>
        <w:tc>
          <w:tcPr>
            <w:tcW w:w="4977" w:type="dxa"/>
            <w:gridSpan w:val="2"/>
            <w:shd w:val="clear" w:color="auto" w:fill="auto"/>
            <w:vAlign w:val="center"/>
            <w:hideMark/>
          </w:tcPr>
          <w:p w14:paraId="1A928D2B"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JF109 (VGIII) x JF101 (VGIII)</w:t>
            </w:r>
          </w:p>
        </w:tc>
        <w:tc>
          <w:tcPr>
            <w:tcW w:w="2551" w:type="dxa"/>
            <w:shd w:val="clear" w:color="auto" w:fill="auto"/>
            <w:vAlign w:val="center"/>
            <w:hideMark/>
          </w:tcPr>
          <w:p w14:paraId="033E5D0D"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0A847891"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2C618544" w14:textId="77777777" w:rsidTr="006D5642">
        <w:trPr>
          <w:trHeight w:val="962"/>
        </w:trPr>
        <w:tc>
          <w:tcPr>
            <w:tcW w:w="9938" w:type="dxa"/>
            <w:gridSpan w:val="4"/>
            <w:shd w:val="clear" w:color="auto" w:fill="auto"/>
            <w:vAlign w:val="center"/>
            <w:hideMark/>
          </w:tcPr>
          <w:p w14:paraId="2C574E3F"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VGIII x VGII</w:t>
            </w:r>
          </w:p>
        </w:tc>
      </w:tr>
      <w:tr w:rsidR="00806DA2" w:rsidRPr="00176742" w14:paraId="0AAF07DA" w14:textId="77777777" w:rsidTr="006D5642">
        <w:trPr>
          <w:trHeight w:val="493"/>
        </w:trPr>
        <w:tc>
          <w:tcPr>
            <w:tcW w:w="4977" w:type="dxa"/>
            <w:gridSpan w:val="2"/>
            <w:shd w:val="clear" w:color="auto" w:fill="auto"/>
            <w:vAlign w:val="center"/>
            <w:hideMark/>
          </w:tcPr>
          <w:p w14:paraId="344250A4"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LA55n (VGII) x JF101 (VGIII)</w:t>
            </w:r>
          </w:p>
        </w:tc>
        <w:tc>
          <w:tcPr>
            <w:tcW w:w="2551" w:type="dxa"/>
            <w:shd w:val="clear" w:color="auto" w:fill="auto"/>
            <w:vAlign w:val="center"/>
            <w:hideMark/>
          </w:tcPr>
          <w:p w14:paraId="6F1C77FB"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3233DCEC"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400C180D" w14:textId="77777777" w:rsidTr="006D5642">
        <w:trPr>
          <w:trHeight w:val="493"/>
        </w:trPr>
        <w:tc>
          <w:tcPr>
            <w:tcW w:w="4977" w:type="dxa"/>
            <w:gridSpan w:val="2"/>
            <w:shd w:val="clear" w:color="auto" w:fill="auto"/>
            <w:vAlign w:val="center"/>
            <w:hideMark/>
          </w:tcPr>
          <w:p w14:paraId="77CCFFEC"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LA55n (VGII) x B4544 (VGIII)</w:t>
            </w:r>
          </w:p>
        </w:tc>
        <w:tc>
          <w:tcPr>
            <w:tcW w:w="2551" w:type="dxa"/>
            <w:shd w:val="clear" w:color="auto" w:fill="auto"/>
            <w:vAlign w:val="center"/>
            <w:hideMark/>
          </w:tcPr>
          <w:p w14:paraId="0E82F6C0"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5140DA86"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29714D96" w14:textId="77777777" w:rsidTr="006D5642">
        <w:trPr>
          <w:trHeight w:val="493"/>
        </w:trPr>
        <w:tc>
          <w:tcPr>
            <w:tcW w:w="4977" w:type="dxa"/>
            <w:gridSpan w:val="2"/>
            <w:shd w:val="clear" w:color="auto" w:fill="auto"/>
            <w:vAlign w:val="center"/>
            <w:hideMark/>
          </w:tcPr>
          <w:p w14:paraId="2B038E9B"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LA55n (VGII) x B4499 (VGIII)</w:t>
            </w:r>
          </w:p>
        </w:tc>
        <w:tc>
          <w:tcPr>
            <w:tcW w:w="2551" w:type="dxa"/>
            <w:shd w:val="clear" w:color="auto" w:fill="auto"/>
            <w:vAlign w:val="center"/>
            <w:hideMark/>
          </w:tcPr>
          <w:p w14:paraId="428288A8"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24C15F4A"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195700EB" w14:textId="77777777" w:rsidTr="006D5642">
        <w:trPr>
          <w:trHeight w:val="493"/>
        </w:trPr>
        <w:tc>
          <w:tcPr>
            <w:tcW w:w="4977" w:type="dxa"/>
            <w:gridSpan w:val="2"/>
            <w:shd w:val="clear" w:color="auto" w:fill="auto"/>
            <w:vAlign w:val="center"/>
            <w:hideMark/>
          </w:tcPr>
          <w:p w14:paraId="7ABA33B4" w14:textId="77777777" w:rsidR="00806DA2" w:rsidRPr="00176742" w:rsidRDefault="006C62C4" w:rsidP="00176742">
            <w:pPr>
              <w:spacing w:line="480" w:lineRule="auto"/>
              <w:rPr>
                <w:rFonts w:ascii="Times" w:eastAsia="Times New Roman" w:hAnsi="Times"/>
              </w:rPr>
            </w:pPr>
            <w:r w:rsidRPr="00176742">
              <w:rPr>
                <w:rFonts w:ascii="Times" w:eastAsia="Times New Roman" w:hAnsi="Times"/>
              </w:rPr>
              <w:t xml:space="preserve">LA61n (VGII) x </w:t>
            </w:r>
            <w:r w:rsidR="00806DA2" w:rsidRPr="00176742">
              <w:rPr>
                <w:rFonts w:ascii="Times" w:eastAsia="Times New Roman" w:hAnsi="Times"/>
              </w:rPr>
              <w:t>JF109 (VGIII)</w:t>
            </w:r>
          </w:p>
        </w:tc>
        <w:tc>
          <w:tcPr>
            <w:tcW w:w="2551" w:type="dxa"/>
            <w:shd w:val="clear" w:color="auto" w:fill="auto"/>
            <w:vAlign w:val="center"/>
            <w:hideMark/>
          </w:tcPr>
          <w:p w14:paraId="545E73C7"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468C8F01"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69A4BCAD" w14:textId="77777777" w:rsidTr="006D5642">
        <w:trPr>
          <w:trHeight w:val="493"/>
        </w:trPr>
        <w:tc>
          <w:tcPr>
            <w:tcW w:w="4977" w:type="dxa"/>
            <w:gridSpan w:val="2"/>
            <w:shd w:val="clear" w:color="auto" w:fill="auto"/>
            <w:vAlign w:val="center"/>
            <w:hideMark/>
          </w:tcPr>
          <w:p w14:paraId="39CAEBE6" w14:textId="77777777" w:rsidR="00806DA2" w:rsidRPr="00176742" w:rsidRDefault="006C62C4" w:rsidP="00176742">
            <w:pPr>
              <w:spacing w:line="480" w:lineRule="auto"/>
              <w:rPr>
                <w:rFonts w:ascii="Times" w:eastAsia="Times New Roman" w:hAnsi="Times"/>
              </w:rPr>
            </w:pPr>
            <w:r w:rsidRPr="00176742">
              <w:rPr>
                <w:rFonts w:ascii="Times" w:eastAsia="Times New Roman" w:hAnsi="Times"/>
              </w:rPr>
              <w:t xml:space="preserve">LA61n (VGII) x </w:t>
            </w:r>
            <w:r w:rsidR="00806DA2" w:rsidRPr="00176742">
              <w:rPr>
                <w:rFonts w:ascii="Times" w:eastAsia="Times New Roman" w:hAnsi="Times"/>
              </w:rPr>
              <w:t>B4546 (VGIII)</w:t>
            </w:r>
          </w:p>
        </w:tc>
        <w:tc>
          <w:tcPr>
            <w:tcW w:w="2551" w:type="dxa"/>
            <w:shd w:val="clear" w:color="auto" w:fill="auto"/>
            <w:vAlign w:val="center"/>
            <w:hideMark/>
          </w:tcPr>
          <w:p w14:paraId="38C896B2"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0249F0BA"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3CDDB96F" w14:textId="77777777" w:rsidTr="006D5642">
        <w:trPr>
          <w:trHeight w:val="493"/>
        </w:trPr>
        <w:tc>
          <w:tcPr>
            <w:tcW w:w="4977" w:type="dxa"/>
            <w:gridSpan w:val="2"/>
            <w:shd w:val="clear" w:color="auto" w:fill="auto"/>
            <w:vAlign w:val="center"/>
            <w:hideMark/>
          </w:tcPr>
          <w:p w14:paraId="6FE72006" w14:textId="77777777" w:rsidR="00806DA2" w:rsidRPr="00176742" w:rsidRDefault="006C62C4" w:rsidP="00176742">
            <w:pPr>
              <w:spacing w:line="480" w:lineRule="auto"/>
              <w:rPr>
                <w:rFonts w:ascii="Times" w:eastAsia="Times New Roman" w:hAnsi="Times"/>
              </w:rPr>
            </w:pPr>
            <w:r w:rsidRPr="00176742">
              <w:rPr>
                <w:rFonts w:ascii="Times" w:eastAsia="Times New Roman" w:hAnsi="Times"/>
              </w:rPr>
              <w:t xml:space="preserve">LA61n (VGII) x </w:t>
            </w:r>
            <w:r w:rsidR="00806DA2" w:rsidRPr="00176742">
              <w:rPr>
                <w:rFonts w:ascii="Times" w:eastAsia="Times New Roman" w:hAnsi="Times"/>
              </w:rPr>
              <w:t>ATCC32608 (VGIII)</w:t>
            </w:r>
          </w:p>
        </w:tc>
        <w:tc>
          <w:tcPr>
            <w:tcW w:w="2551" w:type="dxa"/>
            <w:shd w:val="clear" w:color="auto" w:fill="auto"/>
            <w:vAlign w:val="center"/>
            <w:hideMark/>
          </w:tcPr>
          <w:p w14:paraId="10C47B98"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5CC641F8"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9E52BE" w:rsidRPr="00176742" w14:paraId="71D7F47A" w14:textId="77777777" w:rsidTr="006D5642">
        <w:trPr>
          <w:trHeight w:val="493"/>
        </w:trPr>
        <w:tc>
          <w:tcPr>
            <w:tcW w:w="4977" w:type="dxa"/>
            <w:gridSpan w:val="2"/>
            <w:shd w:val="clear" w:color="auto" w:fill="auto"/>
            <w:vAlign w:val="center"/>
          </w:tcPr>
          <w:p w14:paraId="211FB835"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R265 (VGII) x JF109 (VGIII)</w:t>
            </w:r>
          </w:p>
        </w:tc>
        <w:tc>
          <w:tcPr>
            <w:tcW w:w="2551" w:type="dxa"/>
            <w:shd w:val="clear" w:color="auto" w:fill="auto"/>
            <w:vAlign w:val="center"/>
          </w:tcPr>
          <w:p w14:paraId="58EA9DC6"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tcPr>
          <w:p w14:paraId="3BB38A93"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w:t>
            </w:r>
          </w:p>
        </w:tc>
      </w:tr>
      <w:tr w:rsidR="009E52BE" w:rsidRPr="00176742" w14:paraId="263D9484" w14:textId="77777777" w:rsidTr="006D5642">
        <w:trPr>
          <w:trHeight w:val="493"/>
        </w:trPr>
        <w:tc>
          <w:tcPr>
            <w:tcW w:w="4977" w:type="dxa"/>
            <w:gridSpan w:val="2"/>
            <w:shd w:val="clear" w:color="auto" w:fill="auto"/>
            <w:vAlign w:val="center"/>
          </w:tcPr>
          <w:p w14:paraId="04CAECAD"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R265 (VGII) x B4546 (VGIII)</w:t>
            </w:r>
          </w:p>
        </w:tc>
        <w:tc>
          <w:tcPr>
            <w:tcW w:w="2551" w:type="dxa"/>
            <w:shd w:val="clear" w:color="auto" w:fill="auto"/>
            <w:vAlign w:val="center"/>
          </w:tcPr>
          <w:p w14:paraId="77E6622A"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tcPr>
          <w:p w14:paraId="5C50E3BC"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w:t>
            </w:r>
          </w:p>
        </w:tc>
      </w:tr>
      <w:tr w:rsidR="009E52BE" w:rsidRPr="00176742" w14:paraId="27C70867" w14:textId="77777777" w:rsidTr="006D5642">
        <w:trPr>
          <w:trHeight w:val="493"/>
        </w:trPr>
        <w:tc>
          <w:tcPr>
            <w:tcW w:w="4977" w:type="dxa"/>
            <w:gridSpan w:val="2"/>
            <w:shd w:val="clear" w:color="auto" w:fill="auto"/>
            <w:vAlign w:val="center"/>
          </w:tcPr>
          <w:p w14:paraId="2377510A"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R265 (VGII) x ATCC32608 (VGIII)</w:t>
            </w:r>
          </w:p>
        </w:tc>
        <w:tc>
          <w:tcPr>
            <w:tcW w:w="2551" w:type="dxa"/>
            <w:shd w:val="clear" w:color="auto" w:fill="auto"/>
            <w:vAlign w:val="center"/>
          </w:tcPr>
          <w:p w14:paraId="336CB23E"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tcPr>
          <w:p w14:paraId="6BFEC48B"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w:t>
            </w:r>
          </w:p>
        </w:tc>
      </w:tr>
      <w:tr w:rsidR="00806DA2" w:rsidRPr="00176742" w14:paraId="45FCC0BA" w14:textId="77777777" w:rsidTr="006D5642">
        <w:trPr>
          <w:trHeight w:val="1006"/>
        </w:trPr>
        <w:tc>
          <w:tcPr>
            <w:tcW w:w="9938" w:type="dxa"/>
            <w:gridSpan w:val="4"/>
            <w:shd w:val="clear" w:color="auto" w:fill="auto"/>
            <w:vAlign w:val="center"/>
            <w:hideMark/>
          </w:tcPr>
          <w:p w14:paraId="199A0D4B"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VGIII x VGI</w:t>
            </w:r>
          </w:p>
        </w:tc>
      </w:tr>
      <w:tr w:rsidR="00806DA2" w:rsidRPr="00176742" w14:paraId="4A669404" w14:textId="77777777" w:rsidTr="006D5642">
        <w:trPr>
          <w:trHeight w:val="554"/>
        </w:trPr>
        <w:tc>
          <w:tcPr>
            <w:tcW w:w="4977" w:type="dxa"/>
            <w:gridSpan w:val="2"/>
            <w:vMerge w:val="restart"/>
            <w:shd w:val="clear" w:color="auto" w:fill="auto"/>
            <w:vAlign w:val="center"/>
            <w:hideMark/>
          </w:tcPr>
          <w:p w14:paraId="0C7A682E"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B4495 (VGI) X B4499 (VGIII)</w:t>
            </w:r>
          </w:p>
        </w:tc>
        <w:tc>
          <w:tcPr>
            <w:tcW w:w="2551" w:type="dxa"/>
            <w:vMerge w:val="restart"/>
            <w:shd w:val="clear" w:color="auto" w:fill="auto"/>
            <w:vAlign w:val="center"/>
            <w:hideMark/>
          </w:tcPr>
          <w:p w14:paraId="4EFB6090"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vMerge w:val="restart"/>
            <w:shd w:val="clear" w:color="auto" w:fill="auto"/>
            <w:vAlign w:val="center"/>
            <w:hideMark/>
          </w:tcPr>
          <w:p w14:paraId="1CB44277"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40DE2DC8" w14:textId="77777777" w:rsidTr="006D5642">
        <w:trPr>
          <w:trHeight w:val="554"/>
        </w:trPr>
        <w:tc>
          <w:tcPr>
            <w:tcW w:w="4977" w:type="dxa"/>
            <w:gridSpan w:val="2"/>
            <w:vMerge/>
            <w:vAlign w:val="center"/>
            <w:hideMark/>
          </w:tcPr>
          <w:p w14:paraId="5C492D8D" w14:textId="77777777" w:rsidR="00806DA2" w:rsidRPr="00176742" w:rsidRDefault="00806DA2" w:rsidP="00176742">
            <w:pPr>
              <w:spacing w:line="480" w:lineRule="auto"/>
              <w:rPr>
                <w:rFonts w:ascii="Times" w:eastAsia="Times New Roman" w:hAnsi="Times"/>
              </w:rPr>
            </w:pPr>
          </w:p>
        </w:tc>
        <w:tc>
          <w:tcPr>
            <w:tcW w:w="2551" w:type="dxa"/>
            <w:vMerge/>
            <w:vAlign w:val="center"/>
            <w:hideMark/>
          </w:tcPr>
          <w:p w14:paraId="7E655ABA" w14:textId="77777777" w:rsidR="00806DA2" w:rsidRPr="00176742" w:rsidRDefault="00806DA2" w:rsidP="00176742">
            <w:pPr>
              <w:spacing w:line="480" w:lineRule="auto"/>
              <w:rPr>
                <w:rFonts w:ascii="Times" w:eastAsia="Times New Roman" w:hAnsi="Times"/>
              </w:rPr>
            </w:pPr>
          </w:p>
        </w:tc>
        <w:tc>
          <w:tcPr>
            <w:tcW w:w="2410" w:type="dxa"/>
            <w:vMerge/>
            <w:vAlign w:val="center"/>
            <w:hideMark/>
          </w:tcPr>
          <w:p w14:paraId="11568FFA" w14:textId="77777777" w:rsidR="00806DA2" w:rsidRPr="00176742" w:rsidRDefault="00806DA2" w:rsidP="00176742">
            <w:pPr>
              <w:spacing w:line="480" w:lineRule="auto"/>
              <w:rPr>
                <w:rFonts w:ascii="Times" w:eastAsia="Times New Roman" w:hAnsi="Times"/>
              </w:rPr>
            </w:pPr>
          </w:p>
        </w:tc>
      </w:tr>
      <w:tr w:rsidR="00806DA2" w:rsidRPr="00176742" w14:paraId="152CE2ED" w14:textId="77777777" w:rsidTr="006D5642">
        <w:trPr>
          <w:trHeight w:val="493"/>
        </w:trPr>
        <w:tc>
          <w:tcPr>
            <w:tcW w:w="4977" w:type="dxa"/>
            <w:gridSpan w:val="2"/>
            <w:shd w:val="clear" w:color="auto" w:fill="auto"/>
            <w:vAlign w:val="center"/>
            <w:hideMark/>
          </w:tcPr>
          <w:p w14:paraId="268F21D5"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B4495 (VGI) X JF101 (VGIII)</w:t>
            </w:r>
          </w:p>
        </w:tc>
        <w:tc>
          <w:tcPr>
            <w:tcW w:w="2551" w:type="dxa"/>
            <w:shd w:val="clear" w:color="auto" w:fill="auto"/>
            <w:vAlign w:val="center"/>
            <w:hideMark/>
          </w:tcPr>
          <w:p w14:paraId="5C11A97D"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2CA01AB2" w14:textId="77777777" w:rsidR="00806DA2" w:rsidRPr="00176742" w:rsidRDefault="0056497B" w:rsidP="00176742">
            <w:pPr>
              <w:spacing w:line="480" w:lineRule="auto"/>
              <w:rPr>
                <w:rFonts w:ascii="Times" w:eastAsia="Times New Roman" w:hAnsi="Times"/>
              </w:rPr>
            </w:pPr>
            <w:r w:rsidRPr="00176742">
              <w:rPr>
                <w:rFonts w:ascii="Times" w:eastAsia="Times New Roman" w:hAnsi="Times"/>
              </w:rPr>
              <w:t>-</w:t>
            </w:r>
          </w:p>
        </w:tc>
      </w:tr>
      <w:tr w:rsidR="00806DA2" w:rsidRPr="00176742" w14:paraId="75B7AC9C" w14:textId="77777777" w:rsidTr="006D5642">
        <w:trPr>
          <w:trHeight w:val="493"/>
        </w:trPr>
        <w:tc>
          <w:tcPr>
            <w:tcW w:w="4977" w:type="dxa"/>
            <w:gridSpan w:val="2"/>
            <w:shd w:val="clear" w:color="auto" w:fill="auto"/>
            <w:vAlign w:val="center"/>
            <w:hideMark/>
          </w:tcPr>
          <w:p w14:paraId="760A63C7"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B4495 (VGI) X B4544 (VGIII)</w:t>
            </w:r>
          </w:p>
        </w:tc>
        <w:tc>
          <w:tcPr>
            <w:tcW w:w="2551" w:type="dxa"/>
            <w:shd w:val="clear" w:color="auto" w:fill="auto"/>
            <w:vAlign w:val="center"/>
            <w:hideMark/>
          </w:tcPr>
          <w:p w14:paraId="07A2C6A7"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0AABA3CD"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9E52BE" w:rsidRPr="00176742" w14:paraId="03030C94" w14:textId="77777777" w:rsidTr="006D5642">
        <w:trPr>
          <w:trHeight w:val="493"/>
        </w:trPr>
        <w:tc>
          <w:tcPr>
            <w:tcW w:w="4977" w:type="dxa"/>
            <w:gridSpan w:val="2"/>
            <w:shd w:val="clear" w:color="auto" w:fill="auto"/>
            <w:vAlign w:val="center"/>
          </w:tcPr>
          <w:p w14:paraId="2265E545"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B4545 (VGI) X B4499 (VGIII)</w:t>
            </w:r>
          </w:p>
        </w:tc>
        <w:tc>
          <w:tcPr>
            <w:tcW w:w="2551" w:type="dxa"/>
            <w:shd w:val="clear" w:color="auto" w:fill="auto"/>
            <w:vAlign w:val="center"/>
          </w:tcPr>
          <w:p w14:paraId="3A1940A3"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tcPr>
          <w:p w14:paraId="75D18C5F" w14:textId="77777777" w:rsidR="009E52BE" w:rsidRPr="00176742" w:rsidRDefault="009E52BE" w:rsidP="00176742">
            <w:pPr>
              <w:spacing w:line="480" w:lineRule="auto"/>
              <w:rPr>
                <w:rFonts w:ascii="Times" w:eastAsia="Times New Roman" w:hAnsi="Times"/>
              </w:rPr>
            </w:pPr>
            <w:r w:rsidRPr="00176742">
              <w:rPr>
                <w:rFonts w:ascii="Times" w:eastAsia="Times New Roman" w:hAnsi="Times"/>
              </w:rPr>
              <w:t>-</w:t>
            </w:r>
          </w:p>
        </w:tc>
      </w:tr>
      <w:tr w:rsidR="00806DA2" w:rsidRPr="00176742" w14:paraId="44239BD3" w14:textId="77777777" w:rsidTr="006D5642">
        <w:trPr>
          <w:trHeight w:val="493"/>
        </w:trPr>
        <w:tc>
          <w:tcPr>
            <w:tcW w:w="4977" w:type="dxa"/>
            <w:gridSpan w:val="2"/>
            <w:shd w:val="clear" w:color="auto" w:fill="auto"/>
            <w:vAlign w:val="center"/>
            <w:hideMark/>
          </w:tcPr>
          <w:p w14:paraId="27064B2E"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B4545 (VGI) X B4544 (VGIII)</w:t>
            </w:r>
          </w:p>
        </w:tc>
        <w:tc>
          <w:tcPr>
            <w:tcW w:w="2551" w:type="dxa"/>
            <w:shd w:val="clear" w:color="auto" w:fill="auto"/>
            <w:vAlign w:val="center"/>
            <w:hideMark/>
          </w:tcPr>
          <w:p w14:paraId="377EED25"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1B5C6F39"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635F3577" w14:textId="77777777" w:rsidTr="006D5642">
        <w:trPr>
          <w:trHeight w:val="493"/>
        </w:trPr>
        <w:tc>
          <w:tcPr>
            <w:tcW w:w="4977" w:type="dxa"/>
            <w:gridSpan w:val="2"/>
            <w:shd w:val="clear" w:color="auto" w:fill="auto"/>
            <w:vAlign w:val="center"/>
            <w:hideMark/>
          </w:tcPr>
          <w:p w14:paraId="251DB762"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B4545 (VGI) X JF101 (VGIII)</w:t>
            </w:r>
          </w:p>
        </w:tc>
        <w:tc>
          <w:tcPr>
            <w:tcW w:w="2551" w:type="dxa"/>
            <w:shd w:val="clear" w:color="auto" w:fill="auto"/>
            <w:vAlign w:val="center"/>
            <w:hideMark/>
          </w:tcPr>
          <w:p w14:paraId="0010FA41"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265D4650"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5108372D" w14:textId="77777777" w:rsidTr="006D5642">
        <w:trPr>
          <w:trHeight w:val="493"/>
        </w:trPr>
        <w:tc>
          <w:tcPr>
            <w:tcW w:w="4977" w:type="dxa"/>
            <w:gridSpan w:val="2"/>
            <w:shd w:val="clear" w:color="auto" w:fill="auto"/>
            <w:vAlign w:val="center"/>
            <w:hideMark/>
          </w:tcPr>
          <w:p w14:paraId="56930BDE"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B4546 (VGIII) X B4492 (VGI)</w:t>
            </w:r>
          </w:p>
        </w:tc>
        <w:tc>
          <w:tcPr>
            <w:tcW w:w="2551" w:type="dxa"/>
            <w:shd w:val="clear" w:color="auto" w:fill="auto"/>
            <w:vAlign w:val="center"/>
            <w:hideMark/>
          </w:tcPr>
          <w:p w14:paraId="623B243B"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11E9CA72"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7ECB075A" w14:textId="77777777" w:rsidTr="006D5642">
        <w:trPr>
          <w:trHeight w:val="493"/>
        </w:trPr>
        <w:tc>
          <w:tcPr>
            <w:tcW w:w="4977" w:type="dxa"/>
            <w:gridSpan w:val="2"/>
            <w:shd w:val="clear" w:color="auto" w:fill="auto"/>
            <w:vAlign w:val="center"/>
            <w:hideMark/>
          </w:tcPr>
          <w:p w14:paraId="4339A94A"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ATCC32608 (VGIII) X B4492 (VGI)</w:t>
            </w:r>
          </w:p>
        </w:tc>
        <w:tc>
          <w:tcPr>
            <w:tcW w:w="2551" w:type="dxa"/>
            <w:shd w:val="clear" w:color="auto" w:fill="auto"/>
            <w:vAlign w:val="center"/>
            <w:hideMark/>
          </w:tcPr>
          <w:p w14:paraId="162063F6"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73A7934E"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5AB80EC0" w14:textId="77777777" w:rsidTr="006D5642">
        <w:trPr>
          <w:trHeight w:val="493"/>
        </w:trPr>
        <w:tc>
          <w:tcPr>
            <w:tcW w:w="4977" w:type="dxa"/>
            <w:gridSpan w:val="2"/>
            <w:shd w:val="clear" w:color="auto" w:fill="auto"/>
            <w:vAlign w:val="center"/>
            <w:hideMark/>
          </w:tcPr>
          <w:p w14:paraId="4DE5F6D0"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JF109 (VGIII) X B4492 (VGI)</w:t>
            </w:r>
          </w:p>
        </w:tc>
        <w:tc>
          <w:tcPr>
            <w:tcW w:w="2551" w:type="dxa"/>
            <w:shd w:val="clear" w:color="auto" w:fill="auto"/>
            <w:vAlign w:val="center"/>
            <w:hideMark/>
          </w:tcPr>
          <w:p w14:paraId="0A3A71CB"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7F2C1F41"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39024D82" w14:textId="77777777" w:rsidTr="006D5642">
        <w:trPr>
          <w:trHeight w:val="896"/>
        </w:trPr>
        <w:tc>
          <w:tcPr>
            <w:tcW w:w="9938" w:type="dxa"/>
            <w:gridSpan w:val="4"/>
            <w:shd w:val="clear" w:color="auto" w:fill="auto"/>
            <w:vAlign w:val="center"/>
            <w:hideMark/>
          </w:tcPr>
          <w:p w14:paraId="621ACB9E"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VGII x VGI</w:t>
            </w:r>
          </w:p>
        </w:tc>
      </w:tr>
      <w:tr w:rsidR="00806DA2" w:rsidRPr="00176742" w14:paraId="3683CC4B" w14:textId="77777777" w:rsidTr="006D5642">
        <w:trPr>
          <w:trHeight w:val="493"/>
        </w:trPr>
        <w:tc>
          <w:tcPr>
            <w:tcW w:w="4977" w:type="dxa"/>
            <w:gridSpan w:val="2"/>
            <w:shd w:val="clear" w:color="auto" w:fill="auto"/>
            <w:vAlign w:val="center"/>
            <w:hideMark/>
          </w:tcPr>
          <w:p w14:paraId="2864374A"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LA55n (VGII) X B4492 (VGI)</w:t>
            </w:r>
          </w:p>
        </w:tc>
        <w:tc>
          <w:tcPr>
            <w:tcW w:w="2551" w:type="dxa"/>
            <w:shd w:val="clear" w:color="auto" w:fill="auto"/>
            <w:vAlign w:val="center"/>
            <w:hideMark/>
          </w:tcPr>
          <w:p w14:paraId="27A9DB2A"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3A49A676"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806DA2" w:rsidRPr="00176742" w14:paraId="3D2A3AEB" w14:textId="77777777" w:rsidTr="006D5642">
        <w:trPr>
          <w:trHeight w:val="493"/>
        </w:trPr>
        <w:tc>
          <w:tcPr>
            <w:tcW w:w="4977" w:type="dxa"/>
            <w:gridSpan w:val="2"/>
            <w:shd w:val="clear" w:color="auto" w:fill="auto"/>
            <w:vAlign w:val="center"/>
            <w:hideMark/>
          </w:tcPr>
          <w:p w14:paraId="79412166" w14:textId="77777777" w:rsidR="00806DA2" w:rsidRPr="00176742" w:rsidRDefault="0056497B" w:rsidP="00176742">
            <w:pPr>
              <w:spacing w:line="480" w:lineRule="auto"/>
              <w:rPr>
                <w:rFonts w:ascii="Times" w:eastAsia="Times New Roman" w:hAnsi="Times"/>
              </w:rPr>
            </w:pPr>
            <w:r w:rsidRPr="00176742">
              <w:rPr>
                <w:rFonts w:ascii="Times" w:eastAsia="Times New Roman" w:hAnsi="Times"/>
              </w:rPr>
              <w:t>B4495 (</w:t>
            </w:r>
            <w:r w:rsidR="00806DA2" w:rsidRPr="00176742">
              <w:rPr>
                <w:rFonts w:ascii="Times" w:eastAsia="Times New Roman" w:hAnsi="Times"/>
              </w:rPr>
              <w:t>VGI</w:t>
            </w:r>
            <w:r w:rsidRPr="00176742">
              <w:rPr>
                <w:rFonts w:ascii="Times" w:eastAsia="Times New Roman" w:hAnsi="Times"/>
              </w:rPr>
              <w:t>)</w:t>
            </w:r>
            <w:r w:rsidR="00806DA2" w:rsidRPr="00176742">
              <w:rPr>
                <w:rFonts w:ascii="Times" w:eastAsia="Times New Roman" w:hAnsi="Times"/>
              </w:rPr>
              <w:t xml:space="preserve"> X LA61n (VGII)</w:t>
            </w:r>
          </w:p>
        </w:tc>
        <w:tc>
          <w:tcPr>
            <w:tcW w:w="2551" w:type="dxa"/>
            <w:shd w:val="clear" w:color="auto" w:fill="auto"/>
            <w:vAlign w:val="center"/>
            <w:hideMark/>
          </w:tcPr>
          <w:p w14:paraId="52AB432F"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0F3D491B"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56497B" w:rsidRPr="00176742" w14:paraId="5A66442B" w14:textId="77777777" w:rsidTr="006D5642">
        <w:trPr>
          <w:trHeight w:val="493"/>
        </w:trPr>
        <w:tc>
          <w:tcPr>
            <w:tcW w:w="4977" w:type="dxa"/>
            <w:gridSpan w:val="2"/>
            <w:shd w:val="clear" w:color="auto" w:fill="auto"/>
            <w:vAlign w:val="center"/>
            <w:hideMark/>
          </w:tcPr>
          <w:p w14:paraId="1823265C"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B4495 (VGI) X R265 (VGII)</w:t>
            </w:r>
          </w:p>
        </w:tc>
        <w:tc>
          <w:tcPr>
            <w:tcW w:w="2551" w:type="dxa"/>
            <w:shd w:val="clear" w:color="auto" w:fill="auto"/>
            <w:vAlign w:val="center"/>
            <w:hideMark/>
          </w:tcPr>
          <w:p w14:paraId="17835ADC"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25416FAF"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r>
      <w:tr w:rsidR="00806DA2" w:rsidRPr="00176742" w14:paraId="3E42199B" w14:textId="77777777" w:rsidTr="006D5642">
        <w:trPr>
          <w:trHeight w:val="493"/>
        </w:trPr>
        <w:tc>
          <w:tcPr>
            <w:tcW w:w="4977" w:type="dxa"/>
            <w:gridSpan w:val="2"/>
            <w:shd w:val="clear" w:color="auto" w:fill="auto"/>
            <w:vAlign w:val="center"/>
            <w:hideMark/>
          </w:tcPr>
          <w:p w14:paraId="20521D49" w14:textId="77777777" w:rsidR="00806DA2" w:rsidRPr="00176742" w:rsidRDefault="0056497B" w:rsidP="00176742">
            <w:pPr>
              <w:spacing w:line="480" w:lineRule="auto"/>
              <w:rPr>
                <w:rFonts w:ascii="Times" w:eastAsia="Times New Roman" w:hAnsi="Times"/>
              </w:rPr>
            </w:pPr>
            <w:r w:rsidRPr="00176742">
              <w:rPr>
                <w:rFonts w:ascii="Times" w:eastAsia="Times New Roman" w:hAnsi="Times"/>
              </w:rPr>
              <w:t>B4545 (</w:t>
            </w:r>
            <w:r w:rsidR="00806DA2" w:rsidRPr="00176742">
              <w:rPr>
                <w:rFonts w:ascii="Times" w:eastAsia="Times New Roman" w:hAnsi="Times"/>
              </w:rPr>
              <w:t>VGI</w:t>
            </w:r>
            <w:r w:rsidRPr="00176742">
              <w:rPr>
                <w:rFonts w:ascii="Times" w:eastAsia="Times New Roman" w:hAnsi="Times"/>
              </w:rPr>
              <w:t>)</w:t>
            </w:r>
            <w:r w:rsidR="00806DA2" w:rsidRPr="00176742">
              <w:rPr>
                <w:rFonts w:ascii="Times" w:eastAsia="Times New Roman" w:hAnsi="Times"/>
              </w:rPr>
              <w:t xml:space="preserve"> X LA61n (VGII)</w:t>
            </w:r>
          </w:p>
        </w:tc>
        <w:tc>
          <w:tcPr>
            <w:tcW w:w="2551" w:type="dxa"/>
            <w:shd w:val="clear" w:color="auto" w:fill="auto"/>
            <w:vAlign w:val="center"/>
            <w:hideMark/>
          </w:tcPr>
          <w:p w14:paraId="093A3012"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1852DF02" w14:textId="77777777" w:rsidR="00806DA2" w:rsidRPr="00176742" w:rsidRDefault="00806DA2" w:rsidP="00176742">
            <w:pPr>
              <w:spacing w:line="480" w:lineRule="auto"/>
              <w:rPr>
                <w:rFonts w:ascii="Times" w:eastAsia="Times New Roman" w:hAnsi="Times"/>
              </w:rPr>
            </w:pPr>
            <w:r w:rsidRPr="00176742">
              <w:rPr>
                <w:rFonts w:ascii="Times" w:eastAsia="Times New Roman" w:hAnsi="Times"/>
              </w:rPr>
              <w:t>---</w:t>
            </w:r>
          </w:p>
        </w:tc>
      </w:tr>
      <w:tr w:rsidR="0056497B" w:rsidRPr="00176742" w14:paraId="21DE637C" w14:textId="77777777" w:rsidTr="006D5642">
        <w:trPr>
          <w:trHeight w:val="493"/>
        </w:trPr>
        <w:tc>
          <w:tcPr>
            <w:tcW w:w="4977" w:type="dxa"/>
            <w:gridSpan w:val="2"/>
            <w:shd w:val="clear" w:color="auto" w:fill="auto"/>
            <w:vAlign w:val="center"/>
          </w:tcPr>
          <w:p w14:paraId="08DD2CE6"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B4545 (VGI) X R265 (VGII)</w:t>
            </w:r>
          </w:p>
        </w:tc>
        <w:tc>
          <w:tcPr>
            <w:tcW w:w="2551" w:type="dxa"/>
            <w:shd w:val="clear" w:color="auto" w:fill="auto"/>
            <w:vAlign w:val="center"/>
          </w:tcPr>
          <w:p w14:paraId="28102203"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tcPr>
          <w:p w14:paraId="0DF5983F"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r>
      <w:tr w:rsidR="0056497B" w:rsidRPr="00176742" w14:paraId="3E200682" w14:textId="77777777" w:rsidTr="006D5642">
        <w:trPr>
          <w:trHeight w:val="947"/>
        </w:trPr>
        <w:tc>
          <w:tcPr>
            <w:tcW w:w="9938" w:type="dxa"/>
            <w:gridSpan w:val="4"/>
            <w:shd w:val="clear" w:color="auto" w:fill="auto"/>
            <w:vAlign w:val="center"/>
            <w:hideMark/>
          </w:tcPr>
          <w:p w14:paraId="6B9B412B"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VGII x VGII</w:t>
            </w:r>
          </w:p>
        </w:tc>
      </w:tr>
      <w:tr w:rsidR="0056497B" w:rsidRPr="00176742" w14:paraId="6A9FABBD" w14:textId="77777777" w:rsidTr="006D5642">
        <w:trPr>
          <w:trHeight w:val="493"/>
        </w:trPr>
        <w:tc>
          <w:tcPr>
            <w:tcW w:w="4977" w:type="dxa"/>
            <w:gridSpan w:val="2"/>
            <w:shd w:val="clear" w:color="auto" w:fill="auto"/>
            <w:vAlign w:val="center"/>
            <w:hideMark/>
          </w:tcPr>
          <w:p w14:paraId="6DA674AD"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LA55n (VGII) X LA61n (VGII)</w:t>
            </w:r>
          </w:p>
        </w:tc>
        <w:tc>
          <w:tcPr>
            <w:tcW w:w="2551" w:type="dxa"/>
            <w:shd w:val="clear" w:color="auto" w:fill="auto"/>
            <w:vAlign w:val="center"/>
            <w:hideMark/>
          </w:tcPr>
          <w:p w14:paraId="25D70DAE"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4634975D"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r>
      <w:tr w:rsidR="0056497B" w:rsidRPr="00176742" w14:paraId="41960161" w14:textId="77777777" w:rsidTr="0056497B">
        <w:trPr>
          <w:trHeight w:val="493"/>
        </w:trPr>
        <w:tc>
          <w:tcPr>
            <w:tcW w:w="4977" w:type="dxa"/>
            <w:gridSpan w:val="2"/>
            <w:shd w:val="clear" w:color="auto" w:fill="auto"/>
            <w:vAlign w:val="center"/>
            <w:hideMark/>
          </w:tcPr>
          <w:p w14:paraId="0A8C7384"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LA55n (VGII) X R265 (VGII)</w:t>
            </w:r>
          </w:p>
        </w:tc>
        <w:tc>
          <w:tcPr>
            <w:tcW w:w="2551" w:type="dxa"/>
            <w:shd w:val="clear" w:color="auto" w:fill="auto"/>
            <w:vAlign w:val="center"/>
            <w:hideMark/>
          </w:tcPr>
          <w:p w14:paraId="49383A1D"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0D1A35FE"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r>
      <w:tr w:rsidR="0056497B" w:rsidRPr="00176742" w14:paraId="557193EB" w14:textId="77777777" w:rsidTr="006D5642">
        <w:trPr>
          <w:trHeight w:val="493"/>
        </w:trPr>
        <w:tc>
          <w:tcPr>
            <w:tcW w:w="4977" w:type="dxa"/>
            <w:gridSpan w:val="2"/>
            <w:shd w:val="clear" w:color="auto" w:fill="auto"/>
            <w:vAlign w:val="center"/>
            <w:hideMark/>
          </w:tcPr>
          <w:p w14:paraId="32BFB13E"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VGI x VGI</w:t>
            </w:r>
          </w:p>
        </w:tc>
        <w:tc>
          <w:tcPr>
            <w:tcW w:w="2551" w:type="dxa"/>
            <w:shd w:val="clear" w:color="auto" w:fill="auto"/>
            <w:vAlign w:val="center"/>
            <w:hideMark/>
          </w:tcPr>
          <w:p w14:paraId="7EFF6A8A"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 </w:t>
            </w:r>
          </w:p>
        </w:tc>
        <w:tc>
          <w:tcPr>
            <w:tcW w:w="2410" w:type="dxa"/>
            <w:shd w:val="clear" w:color="auto" w:fill="auto"/>
            <w:vAlign w:val="center"/>
            <w:hideMark/>
          </w:tcPr>
          <w:p w14:paraId="27A73A3A"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 </w:t>
            </w:r>
          </w:p>
        </w:tc>
      </w:tr>
      <w:tr w:rsidR="0056497B" w:rsidRPr="00176742" w14:paraId="66723F1A" w14:textId="77777777" w:rsidTr="006D5642">
        <w:trPr>
          <w:trHeight w:val="493"/>
        </w:trPr>
        <w:tc>
          <w:tcPr>
            <w:tcW w:w="4977" w:type="dxa"/>
            <w:gridSpan w:val="2"/>
            <w:shd w:val="clear" w:color="auto" w:fill="auto"/>
            <w:vAlign w:val="center"/>
            <w:hideMark/>
          </w:tcPr>
          <w:p w14:paraId="014477D7"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B4545 (VGI) X B4492 (VGI)</w:t>
            </w:r>
          </w:p>
        </w:tc>
        <w:tc>
          <w:tcPr>
            <w:tcW w:w="2551" w:type="dxa"/>
            <w:shd w:val="clear" w:color="auto" w:fill="auto"/>
            <w:vAlign w:val="center"/>
            <w:hideMark/>
          </w:tcPr>
          <w:p w14:paraId="3AB621F0"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7840BBD1"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r>
      <w:tr w:rsidR="0056497B" w:rsidRPr="00176742" w14:paraId="55790AAD" w14:textId="77777777" w:rsidTr="006D5642">
        <w:trPr>
          <w:trHeight w:val="493"/>
        </w:trPr>
        <w:tc>
          <w:tcPr>
            <w:tcW w:w="4977" w:type="dxa"/>
            <w:gridSpan w:val="2"/>
            <w:shd w:val="clear" w:color="auto" w:fill="auto"/>
            <w:vAlign w:val="center"/>
            <w:hideMark/>
          </w:tcPr>
          <w:p w14:paraId="47EBC427"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B4495 (VGI) X B4492 (VGI)</w:t>
            </w:r>
          </w:p>
        </w:tc>
        <w:tc>
          <w:tcPr>
            <w:tcW w:w="2551" w:type="dxa"/>
            <w:shd w:val="clear" w:color="auto" w:fill="auto"/>
            <w:vAlign w:val="center"/>
            <w:hideMark/>
          </w:tcPr>
          <w:p w14:paraId="3AD0E1BD"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c>
          <w:tcPr>
            <w:tcW w:w="2410" w:type="dxa"/>
            <w:shd w:val="clear" w:color="auto" w:fill="auto"/>
            <w:vAlign w:val="center"/>
            <w:hideMark/>
          </w:tcPr>
          <w:p w14:paraId="7A70D3C4" w14:textId="77777777" w:rsidR="0056497B" w:rsidRPr="00176742" w:rsidRDefault="0056497B" w:rsidP="00176742">
            <w:pPr>
              <w:spacing w:line="480" w:lineRule="auto"/>
              <w:rPr>
                <w:rFonts w:ascii="Times" w:eastAsia="Times New Roman" w:hAnsi="Times"/>
              </w:rPr>
            </w:pPr>
            <w:r w:rsidRPr="00176742">
              <w:rPr>
                <w:rFonts w:ascii="Times" w:eastAsia="Times New Roman" w:hAnsi="Times"/>
              </w:rPr>
              <w:t>---</w:t>
            </w:r>
          </w:p>
        </w:tc>
      </w:tr>
    </w:tbl>
    <w:p w14:paraId="1F9B6E15" w14:textId="77777777" w:rsidR="00AC2942" w:rsidRPr="00176742" w:rsidRDefault="0056497B" w:rsidP="00176742">
      <w:pPr>
        <w:spacing w:line="480" w:lineRule="auto"/>
        <w:rPr>
          <w:rFonts w:ascii="Times" w:hAnsi="Times"/>
        </w:rPr>
      </w:pPr>
      <w:r w:rsidRPr="00176742">
        <w:rPr>
          <w:rFonts w:ascii="Times" w:hAnsi="Times"/>
        </w:rPr>
        <w:br w:type="textWrapping" w:clear="all"/>
      </w:r>
    </w:p>
    <w:p w14:paraId="28DAF04D" w14:textId="77777777" w:rsidR="002A3B61" w:rsidRPr="00176742" w:rsidRDefault="002A3B61" w:rsidP="00176742">
      <w:pPr>
        <w:spacing w:line="480" w:lineRule="auto"/>
        <w:rPr>
          <w:rFonts w:ascii="Times" w:hAnsi="Times"/>
        </w:rPr>
      </w:pPr>
    </w:p>
    <w:p w14:paraId="72417730" w14:textId="77777777" w:rsidR="00706CD8" w:rsidRPr="00176742" w:rsidRDefault="00706CD8" w:rsidP="00176742">
      <w:pPr>
        <w:spacing w:line="480" w:lineRule="auto"/>
        <w:rPr>
          <w:rFonts w:ascii="Times" w:hAnsi="Times"/>
          <w:sz w:val="20"/>
          <w:szCs w:val="20"/>
        </w:rPr>
      </w:pPr>
    </w:p>
    <w:sectPr w:rsidR="00706CD8" w:rsidRPr="00176742" w:rsidSect="006D5642">
      <w:pgSz w:w="16840" w:h="11900" w:orient="landscape"/>
      <w:pgMar w:top="1134" w:right="1134" w:bottom="1134" w:left="1134" w:header="851" w:footer="992" w:gutter="0"/>
      <w:cols w:space="425"/>
      <w:docGrid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6B663" w14:textId="77777777" w:rsidR="00AD596A" w:rsidRDefault="00AD596A">
      <w:r>
        <w:separator/>
      </w:r>
    </w:p>
  </w:endnote>
  <w:endnote w:type="continuationSeparator" w:id="0">
    <w:p w14:paraId="1AD0DEBC" w14:textId="77777777" w:rsidR="00AD596A" w:rsidRDefault="00AD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黑体">
    <w:altName w:val="Arial Unicode MS"/>
    <w:charset w:val="50"/>
    <w:family w:val="auto"/>
    <w:pitch w:val="variable"/>
    <w:sig w:usb0="800002BF" w:usb1="38CF7CFA" w:usb2="00000016" w:usb3="00000000" w:csb0="0004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SPSTimes-Roman">
    <w:altName w:val="Arial Unicode MS"/>
    <w:charset w:val="86"/>
    <w:family w:val="auto"/>
    <w:pitch w:val="default"/>
    <w:sig w:usb0="00000001" w:usb1="080E0000" w:usb2="00000010" w:usb3="00000000" w:csb0="00040000" w:csb1="00000000"/>
  </w:font>
  <w:font w:name="SPSTimesRomanExpert">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TSYN">
    <w:altName w:val="Arial Unicode MS"/>
    <w:panose1 w:val="00000000000000000000"/>
    <w:charset w:val="86"/>
    <w:family w:val="auto"/>
    <w:notTrueType/>
    <w:pitch w:val="default"/>
    <w:sig w:usb0="00000001" w:usb1="080E0000" w:usb2="00000010" w:usb3="00000000" w:csb0="00040000" w:csb1="00000000"/>
  </w:font>
  <w:font w:name="SPSTimes-Italic">
    <w:altName w:val="Arial Unicode MS"/>
    <w:panose1 w:val="00000000000000000000"/>
    <w:charset w:val="86"/>
    <w:family w:val="auto"/>
    <w:notTrueType/>
    <w:pitch w:val="default"/>
    <w:sig w:usb0="00000001" w:usb1="080E0000" w:usb2="00000010" w:usb3="00000000" w:csb0="00040000"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2D9A6" w14:textId="77777777" w:rsidR="00AD596A" w:rsidRDefault="00AD596A" w:rsidP="006D5642">
    <w:pPr>
      <w:pStyle w:val="Footer"/>
      <w:framePr w:wrap="around" w:vAnchor="text" w:hAnchor="margin" w:xAlign="center" w:y="1"/>
      <w:rPr>
        <w:rStyle w:val="PageNumber"/>
        <w:rFonts w:ascii="Cambria" w:eastAsia="MS Mincho" w:hAnsi="Cambria"/>
        <w:sz w:val="24"/>
        <w:szCs w:val="24"/>
        <w:lang w:val="en-US" w:eastAsia="zh-CN"/>
      </w:rPr>
    </w:pPr>
    <w:r>
      <w:rPr>
        <w:rStyle w:val="PageNumber"/>
      </w:rPr>
      <w:fldChar w:fldCharType="begin"/>
    </w:r>
    <w:r>
      <w:rPr>
        <w:rStyle w:val="PageNumber"/>
      </w:rPr>
      <w:instrText xml:space="preserve">PAGE  </w:instrText>
    </w:r>
    <w:r>
      <w:rPr>
        <w:rStyle w:val="PageNumber"/>
      </w:rPr>
      <w:fldChar w:fldCharType="end"/>
    </w:r>
  </w:p>
  <w:p w14:paraId="203492D1" w14:textId="77777777" w:rsidR="00AD596A" w:rsidRDefault="00AD596A" w:rsidP="00E60B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C8692" w14:textId="77777777" w:rsidR="00AD596A" w:rsidRDefault="00AD596A" w:rsidP="006D5642">
    <w:pPr>
      <w:pStyle w:val="Footer"/>
      <w:framePr w:wrap="around" w:vAnchor="text" w:hAnchor="margin" w:xAlign="center" w:y="1"/>
      <w:rPr>
        <w:rStyle w:val="PageNumber"/>
        <w:rFonts w:ascii="Cambria" w:eastAsia="MS Mincho" w:hAnsi="Cambria"/>
        <w:sz w:val="24"/>
        <w:szCs w:val="24"/>
        <w:lang w:val="en-US" w:eastAsia="zh-CN"/>
      </w:rPr>
    </w:pPr>
    <w:r>
      <w:rPr>
        <w:rStyle w:val="PageNumber"/>
      </w:rPr>
      <w:fldChar w:fldCharType="begin"/>
    </w:r>
    <w:r>
      <w:rPr>
        <w:rStyle w:val="PageNumber"/>
      </w:rPr>
      <w:instrText xml:space="preserve">PAGE  </w:instrText>
    </w:r>
    <w:r>
      <w:rPr>
        <w:rStyle w:val="PageNumber"/>
      </w:rPr>
      <w:fldChar w:fldCharType="separate"/>
    </w:r>
    <w:r w:rsidR="003D6C59">
      <w:rPr>
        <w:rStyle w:val="PageNumber"/>
        <w:noProof/>
      </w:rPr>
      <w:t>1</w:t>
    </w:r>
    <w:r>
      <w:rPr>
        <w:rStyle w:val="PageNumber"/>
      </w:rPr>
      <w:fldChar w:fldCharType="end"/>
    </w:r>
  </w:p>
  <w:p w14:paraId="60234942" w14:textId="77777777" w:rsidR="00AD596A" w:rsidRDefault="00AD596A" w:rsidP="00E60B4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655A3" w14:textId="77777777" w:rsidR="00AD596A" w:rsidRDefault="00AD596A">
      <w:r>
        <w:separator/>
      </w:r>
    </w:p>
  </w:footnote>
  <w:footnote w:type="continuationSeparator" w:id="0">
    <w:p w14:paraId="757FF134" w14:textId="77777777" w:rsidR="00AD596A" w:rsidRDefault="00AD59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F9ADE" w14:textId="77777777" w:rsidR="00AD596A" w:rsidRDefault="00AD596A">
    <w:pPr>
      <w:pStyle w:val="Header"/>
    </w:pPr>
    <w:r>
      <w:t>Zixuan Wang – M.Sc. Thesis</w:t>
    </w:r>
    <w:r>
      <w:tab/>
    </w:r>
    <w:r>
      <w:tab/>
      <w:t>McMaster Univeristy Biology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DCA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4"/>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singleLevel"/>
    <w:tmpl w:val="00000003"/>
    <w:lvl w:ilvl="0">
      <w:start w:val="3"/>
      <w:numFmt w:val="decimal"/>
      <w:suff w:val="space"/>
      <w:lvlText w:val="%1."/>
      <w:lvlJc w:val="left"/>
      <w:rPr>
        <w:rFonts w:cs="Times New Roman"/>
      </w:rPr>
    </w:lvl>
  </w:abstractNum>
  <w:abstractNum w:abstractNumId="3">
    <w:nsid w:val="00000005"/>
    <w:multiLevelType w:val="singleLevel"/>
    <w:tmpl w:val="00000005"/>
    <w:lvl w:ilvl="0">
      <w:start w:val="1"/>
      <w:numFmt w:val="bullet"/>
      <w:lvlText w:val=""/>
      <w:lvlJc w:val="left"/>
      <w:pPr>
        <w:tabs>
          <w:tab w:val="num" w:pos="420"/>
        </w:tabs>
        <w:ind w:left="420" w:hanging="420"/>
      </w:pPr>
      <w:rPr>
        <w:rFonts w:ascii="Wingdings" w:hAnsi="Wingdings" w:hint="default"/>
      </w:rPr>
    </w:lvl>
  </w:abstractNum>
  <w:abstractNum w:abstractNumId="4">
    <w:nsid w:val="00000007"/>
    <w:multiLevelType w:val="multilevel"/>
    <w:tmpl w:val="0000000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08"/>
    <w:multiLevelType w:val="singleLevel"/>
    <w:tmpl w:val="00000008"/>
    <w:lvl w:ilvl="0">
      <w:start w:val="1"/>
      <w:numFmt w:val="bullet"/>
      <w:lvlText w:val=""/>
      <w:lvlJc w:val="left"/>
      <w:pPr>
        <w:tabs>
          <w:tab w:val="num" w:pos="420"/>
        </w:tabs>
        <w:ind w:left="420" w:hanging="420"/>
      </w:pPr>
      <w:rPr>
        <w:rFonts w:ascii="Wingdings" w:hAnsi="Wingdings" w:hint="default"/>
      </w:rPr>
    </w:lvl>
  </w:abstractNum>
  <w:abstractNum w:abstractNumId="6">
    <w:nsid w:val="00000009"/>
    <w:multiLevelType w:val="multilevel"/>
    <w:tmpl w:val="0000000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0000000A"/>
    <w:multiLevelType w:val="singleLevel"/>
    <w:tmpl w:val="0000000A"/>
    <w:lvl w:ilvl="0">
      <w:start w:val="1"/>
      <w:numFmt w:val="bullet"/>
      <w:lvlText w:val=""/>
      <w:lvlJc w:val="left"/>
      <w:pPr>
        <w:tabs>
          <w:tab w:val="num" w:pos="420"/>
        </w:tabs>
        <w:ind w:left="420" w:hanging="420"/>
      </w:pPr>
      <w:rPr>
        <w:rFonts w:ascii="Wingdings" w:hAnsi="Wingdings" w:hint="default"/>
      </w:rPr>
    </w:lvl>
  </w:abstractNum>
  <w:abstractNum w:abstractNumId="8">
    <w:nsid w:val="0000000C"/>
    <w:multiLevelType w:val="singleLevel"/>
    <w:tmpl w:val="0000000C"/>
    <w:lvl w:ilvl="0">
      <w:start w:val="2"/>
      <w:numFmt w:val="decimal"/>
      <w:suff w:val="space"/>
      <w:lvlText w:val="%1."/>
      <w:lvlJc w:val="left"/>
      <w:rPr>
        <w:rFonts w:cs="Times New Roman"/>
      </w:rPr>
    </w:lvl>
  </w:abstractNum>
  <w:abstractNum w:abstractNumId="9">
    <w:nsid w:val="0000000E"/>
    <w:multiLevelType w:val="singleLevel"/>
    <w:tmpl w:val="0000000E"/>
    <w:lvl w:ilvl="0">
      <w:start w:val="1"/>
      <w:numFmt w:val="bullet"/>
      <w:lvlText w:val=""/>
      <w:lvlJc w:val="left"/>
      <w:pPr>
        <w:tabs>
          <w:tab w:val="num" w:pos="420"/>
        </w:tabs>
        <w:ind w:left="420" w:hanging="420"/>
      </w:pPr>
      <w:rPr>
        <w:rFonts w:ascii="Wingdings" w:hAnsi="Wingdings" w:hint="default"/>
      </w:rPr>
    </w:lvl>
  </w:abstractNum>
  <w:abstractNum w:abstractNumId="10">
    <w:nsid w:val="00514DE0"/>
    <w:multiLevelType w:val="multilevel"/>
    <w:tmpl w:val="AFBE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4E602B"/>
    <w:multiLevelType w:val="multilevel"/>
    <w:tmpl w:val="5E7E88B2"/>
    <w:lvl w:ilvl="0">
      <w:start w:val="2"/>
      <w:numFmt w:val="decimal"/>
      <w:lvlText w:val="%1."/>
      <w:lvlJc w:val="left"/>
      <w:pPr>
        <w:ind w:left="580" w:hanging="580"/>
      </w:pPr>
      <w:rPr>
        <w:rFonts w:cs="Times New Roman" w:hint="default"/>
      </w:rPr>
    </w:lvl>
    <w:lvl w:ilvl="1">
      <w:start w:val="2"/>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0DC56436"/>
    <w:multiLevelType w:val="multilevel"/>
    <w:tmpl w:val="596C1A60"/>
    <w:lvl w:ilvl="0">
      <w:start w:val="2"/>
      <w:numFmt w:val="decimal"/>
      <w:lvlText w:val="%1."/>
      <w:lvlJc w:val="left"/>
      <w:pPr>
        <w:ind w:left="580" w:hanging="580"/>
      </w:pPr>
      <w:rPr>
        <w:rFonts w:cs="Times New Roman" w:hint="default"/>
      </w:rPr>
    </w:lvl>
    <w:lvl w:ilvl="1">
      <w:start w:val="2"/>
      <w:numFmt w:val="decimal"/>
      <w:lvlText w:val="%1.%2."/>
      <w:lvlJc w:val="left"/>
      <w:pPr>
        <w:ind w:left="720" w:hanging="72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1201C50"/>
    <w:multiLevelType w:val="hybridMultilevel"/>
    <w:tmpl w:val="D5F82F36"/>
    <w:lvl w:ilvl="0" w:tplc="DEE6D0C0">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5CF62FC"/>
    <w:multiLevelType w:val="hybridMultilevel"/>
    <w:tmpl w:val="B172F442"/>
    <w:lvl w:ilvl="0" w:tplc="3DD44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875F08"/>
    <w:multiLevelType w:val="multilevel"/>
    <w:tmpl w:val="200836EE"/>
    <w:lvl w:ilvl="0">
      <w:start w:val="2"/>
      <w:numFmt w:val="decimal"/>
      <w:lvlText w:val="%1"/>
      <w:lvlJc w:val="left"/>
      <w:pPr>
        <w:ind w:left="520" w:hanging="520"/>
      </w:pPr>
      <w:rPr>
        <w:rFonts w:cs="Times New Roman" w:hint="default"/>
      </w:rPr>
    </w:lvl>
    <w:lvl w:ilvl="1">
      <w:start w:val="2"/>
      <w:numFmt w:val="decimal"/>
      <w:lvlText w:val="%1.%2"/>
      <w:lvlJc w:val="left"/>
      <w:pPr>
        <w:ind w:left="520" w:hanging="5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5E3408B"/>
    <w:multiLevelType w:val="multilevel"/>
    <w:tmpl w:val="AA200210"/>
    <w:lvl w:ilvl="0">
      <w:start w:val="2"/>
      <w:numFmt w:val="decimal"/>
      <w:lvlText w:val="%1."/>
      <w:lvlJc w:val="left"/>
      <w:pPr>
        <w:ind w:left="580" w:hanging="580"/>
      </w:pPr>
      <w:rPr>
        <w:rFonts w:cs="Times New Roman" w:hint="default"/>
      </w:rPr>
    </w:lvl>
    <w:lvl w:ilvl="1">
      <w:start w:val="2"/>
      <w:numFmt w:val="decimal"/>
      <w:lvlText w:val="%1.%2."/>
      <w:lvlJc w:val="left"/>
      <w:pPr>
        <w:ind w:left="1080" w:hanging="720"/>
      </w:pPr>
      <w:rPr>
        <w:rFonts w:cs="Times New Roman" w:hint="default"/>
      </w:rPr>
    </w:lvl>
    <w:lvl w:ilvl="2">
      <w:start w:val="6"/>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29FE2767"/>
    <w:multiLevelType w:val="hybridMultilevel"/>
    <w:tmpl w:val="1CD202FC"/>
    <w:lvl w:ilvl="0" w:tplc="6F3A8C0C">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3284CAB"/>
    <w:multiLevelType w:val="multilevel"/>
    <w:tmpl w:val="08667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A24F11"/>
    <w:multiLevelType w:val="multilevel"/>
    <w:tmpl w:val="13C2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854A97"/>
    <w:multiLevelType w:val="multilevel"/>
    <w:tmpl w:val="DCA651DE"/>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nsid w:val="41C57737"/>
    <w:multiLevelType w:val="multilevel"/>
    <w:tmpl w:val="AE28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FB7E17"/>
    <w:multiLevelType w:val="hybridMultilevel"/>
    <w:tmpl w:val="11065F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7F30824"/>
    <w:multiLevelType w:val="multilevel"/>
    <w:tmpl w:val="E90A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64210B"/>
    <w:multiLevelType w:val="multilevel"/>
    <w:tmpl w:val="B74C5D68"/>
    <w:lvl w:ilvl="0">
      <w:start w:val="2"/>
      <w:numFmt w:val="decimal"/>
      <w:lvlText w:val="%1"/>
      <w:lvlJc w:val="left"/>
      <w:pPr>
        <w:tabs>
          <w:tab w:val="num" w:pos="360"/>
        </w:tabs>
        <w:ind w:left="360" w:hanging="360"/>
      </w:pPr>
      <w:rPr>
        <w:rFonts w:eastAsia="宋体" w:cs="Times New Roman" w:hint="default"/>
        <w:b/>
      </w:rPr>
    </w:lvl>
    <w:lvl w:ilvl="1">
      <w:start w:val="2"/>
      <w:numFmt w:val="decimal"/>
      <w:lvlText w:val="%1.%2"/>
      <w:lvlJc w:val="left"/>
      <w:pPr>
        <w:tabs>
          <w:tab w:val="num" w:pos="360"/>
        </w:tabs>
        <w:ind w:left="360" w:hanging="360"/>
      </w:pPr>
      <w:rPr>
        <w:rFonts w:eastAsia="宋体" w:cs="Times New Roman" w:hint="default"/>
        <w:b/>
      </w:rPr>
    </w:lvl>
    <w:lvl w:ilvl="2">
      <w:start w:val="1"/>
      <w:numFmt w:val="decimal"/>
      <w:lvlText w:val="%1.%2.%3"/>
      <w:lvlJc w:val="left"/>
      <w:pPr>
        <w:tabs>
          <w:tab w:val="num" w:pos="720"/>
        </w:tabs>
        <w:ind w:left="720" w:hanging="720"/>
      </w:pPr>
      <w:rPr>
        <w:rFonts w:eastAsia="宋体" w:cs="Times New Roman" w:hint="default"/>
        <w:b/>
      </w:rPr>
    </w:lvl>
    <w:lvl w:ilvl="3">
      <w:start w:val="1"/>
      <w:numFmt w:val="decimal"/>
      <w:lvlText w:val="%1.%2.%3.%4"/>
      <w:lvlJc w:val="left"/>
      <w:pPr>
        <w:tabs>
          <w:tab w:val="num" w:pos="720"/>
        </w:tabs>
        <w:ind w:left="720" w:hanging="720"/>
      </w:pPr>
      <w:rPr>
        <w:rFonts w:eastAsia="宋体" w:cs="Times New Roman" w:hint="default"/>
        <w:b/>
      </w:rPr>
    </w:lvl>
    <w:lvl w:ilvl="4">
      <w:start w:val="1"/>
      <w:numFmt w:val="decimal"/>
      <w:lvlText w:val="%1.%2.%3.%4.%5"/>
      <w:lvlJc w:val="left"/>
      <w:pPr>
        <w:tabs>
          <w:tab w:val="num" w:pos="1080"/>
        </w:tabs>
        <w:ind w:left="1080" w:hanging="1080"/>
      </w:pPr>
      <w:rPr>
        <w:rFonts w:eastAsia="宋体" w:cs="Times New Roman" w:hint="default"/>
        <w:b/>
      </w:rPr>
    </w:lvl>
    <w:lvl w:ilvl="5">
      <w:start w:val="1"/>
      <w:numFmt w:val="decimal"/>
      <w:lvlText w:val="%1.%2.%3.%4.%5.%6"/>
      <w:lvlJc w:val="left"/>
      <w:pPr>
        <w:tabs>
          <w:tab w:val="num" w:pos="1080"/>
        </w:tabs>
        <w:ind w:left="1080" w:hanging="1080"/>
      </w:pPr>
      <w:rPr>
        <w:rFonts w:eastAsia="宋体" w:cs="Times New Roman" w:hint="default"/>
        <w:b/>
      </w:rPr>
    </w:lvl>
    <w:lvl w:ilvl="6">
      <w:start w:val="1"/>
      <w:numFmt w:val="decimal"/>
      <w:lvlText w:val="%1.%2.%3.%4.%5.%6.%7"/>
      <w:lvlJc w:val="left"/>
      <w:pPr>
        <w:tabs>
          <w:tab w:val="num" w:pos="1440"/>
        </w:tabs>
        <w:ind w:left="1440" w:hanging="1440"/>
      </w:pPr>
      <w:rPr>
        <w:rFonts w:eastAsia="宋体" w:cs="Times New Roman" w:hint="default"/>
        <w:b/>
      </w:rPr>
    </w:lvl>
    <w:lvl w:ilvl="7">
      <w:start w:val="1"/>
      <w:numFmt w:val="decimal"/>
      <w:lvlText w:val="%1.%2.%3.%4.%5.%6.%7.%8"/>
      <w:lvlJc w:val="left"/>
      <w:pPr>
        <w:tabs>
          <w:tab w:val="num" w:pos="1440"/>
        </w:tabs>
        <w:ind w:left="1440" w:hanging="1440"/>
      </w:pPr>
      <w:rPr>
        <w:rFonts w:eastAsia="宋体" w:cs="Times New Roman" w:hint="default"/>
        <w:b/>
      </w:rPr>
    </w:lvl>
    <w:lvl w:ilvl="8">
      <w:start w:val="1"/>
      <w:numFmt w:val="decimal"/>
      <w:lvlText w:val="%1.%2.%3.%4.%5.%6.%7.%8.%9"/>
      <w:lvlJc w:val="left"/>
      <w:pPr>
        <w:tabs>
          <w:tab w:val="num" w:pos="1800"/>
        </w:tabs>
        <w:ind w:left="1800" w:hanging="1800"/>
      </w:pPr>
      <w:rPr>
        <w:rFonts w:eastAsia="宋体" w:cs="Times New Roman" w:hint="default"/>
        <w:b/>
      </w:rPr>
    </w:lvl>
  </w:abstractNum>
  <w:abstractNum w:abstractNumId="25">
    <w:nsid w:val="68733E3B"/>
    <w:multiLevelType w:val="multilevel"/>
    <w:tmpl w:val="1B2CC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B252ABC"/>
    <w:multiLevelType w:val="multilevel"/>
    <w:tmpl w:val="582CEF36"/>
    <w:lvl w:ilvl="0">
      <w:start w:val="2"/>
      <w:numFmt w:val="decimal"/>
      <w:lvlText w:val="%1"/>
      <w:lvlJc w:val="left"/>
      <w:pPr>
        <w:tabs>
          <w:tab w:val="num" w:pos="480"/>
        </w:tabs>
        <w:ind w:left="480" w:hanging="480"/>
      </w:pPr>
      <w:rPr>
        <w:rFonts w:eastAsia="宋体" w:cs="Times New Roman" w:hint="default"/>
        <w:b/>
      </w:rPr>
    </w:lvl>
    <w:lvl w:ilvl="1">
      <w:start w:val="2"/>
      <w:numFmt w:val="decimal"/>
      <w:lvlText w:val="%1.%2"/>
      <w:lvlJc w:val="left"/>
      <w:pPr>
        <w:tabs>
          <w:tab w:val="num" w:pos="480"/>
        </w:tabs>
        <w:ind w:left="480" w:hanging="480"/>
      </w:pPr>
      <w:rPr>
        <w:rFonts w:eastAsia="宋体" w:cs="Times New Roman" w:hint="default"/>
        <w:b/>
      </w:rPr>
    </w:lvl>
    <w:lvl w:ilvl="2">
      <w:start w:val="2"/>
      <w:numFmt w:val="decimal"/>
      <w:lvlText w:val="%1.%2.%3"/>
      <w:lvlJc w:val="left"/>
      <w:pPr>
        <w:tabs>
          <w:tab w:val="num" w:pos="720"/>
        </w:tabs>
        <w:ind w:left="720" w:hanging="720"/>
      </w:pPr>
      <w:rPr>
        <w:rFonts w:eastAsia="宋体" w:cs="Times New Roman" w:hint="default"/>
        <w:b/>
      </w:rPr>
    </w:lvl>
    <w:lvl w:ilvl="3">
      <w:start w:val="1"/>
      <w:numFmt w:val="decimal"/>
      <w:lvlText w:val="%1.%2.%3.%4"/>
      <w:lvlJc w:val="left"/>
      <w:pPr>
        <w:tabs>
          <w:tab w:val="num" w:pos="720"/>
        </w:tabs>
        <w:ind w:left="720" w:hanging="720"/>
      </w:pPr>
      <w:rPr>
        <w:rFonts w:eastAsia="宋体" w:cs="Times New Roman" w:hint="default"/>
        <w:b/>
      </w:rPr>
    </w:lvl>
    <w:lvl w:ilvl="4">
      <w:start w:val="1"/>
      <w:numFmt w:val="decimal"/>
      <w:lvlText w:val="%1.%2.%3.%4.%5"/>
      <w:lvlJc w:val="left"/>
      <w:pPr>
        <w:tabs>
          <w:tab w:val="num" w:pos="1080"/>
        </w:tabs>
        <w:ind w:left="1080" w:hanging="1080"/>
      </w:pPr>
      <w:rPr>
        <w:rFonts w:eastAsia="宋体" w:cs="Times New Roman" w:hint="default"/>
        <w:b/>
      </w:rPr>
    </w:lvl>
    <w:lvl w:ilvl="5">
      <w:start w:val="1"/>
      <w:numFmt w:val="decimal"/>
      <w:lvlText w:val="%1.%2.%3.%4.%5.%6"/>
      <w:lvlJc w:val="left"/>
      <w:pPr>
        <w:tabs>
          <w:tab w:val="num" w:pos="1080"/>
        </w:tabs>
        <w:ind w:left="1080" w:hanging="1080"/>
      </w:pPr>
      <w:rPr>
        <w:rFonts w:eastAsia="宋体" w:cs="Times New Roman" w:hint="default"/>
        <w:b/>
      </w:rPr>
    </w:lvl>
    <w:lvl w:ilvl="6">
      <w:start w:val="1"/>
      <w:numFmt w:val="decimal"/>
      <w:lvlText w:val="%1.%2.%3.%4.%5.%6.%7"/>
      <w:lvlJc w:val="left"/>
      <w:pPr>
        <w:tabs>
          <w:tab w:val="num" w:pos="1440"/>
        </w:tabs>
        <w:ind w:left="1440" w:hanging="1440"/>
      </w:pPr>
      <w:rPr>
        <w:rFonts w:eastAsia="宋体" w:cs="Times New Roman" w:hint="default"/>
        <w:b/>
      </w:rPr>
    </w:lvl>
    <w:lvl w:ilvl="7">
      <w:start w:val="1"/>
      <w:numFmt w:val="decimal"/>
      <w:lvlText w:val="%1.%2.%3.%4.%5.%6.%7.%8"/>
      <w:lvlJc w:val="left"/>
      <w:pPr>
        <w:tabs>
          <w:tab w:val="num" w:pos="1440"/>
        </w:tabs>
        <w:ind w:left="1440" w:hanging="1440"/>
      </w:pPr>
      <w:rPr>
        <w:rFonts w:eastAsia="宋体" w:cs="Times New Roman" w:hint="default"/>
        <w:b/>
      </w:rPr>
    </w:lvl>
    <w:lvl w:ilvl="8">
      <w:start w:val="1"/>
      <w:numFmt w:val="decimal"/>
      <w:lvlText w:val="%1.%2.%3.%4.%5.%6.%7.%8.%9"/>
      <w:lvlJc w:val="left"/>
      <w:pPr>
        <w:tabs>
          <w:tab w:val="num" w:pos="1800"/>
        </w:tabs>
        <w:ind w:left="1800" w:hanging="1800"/>
      </w:pPr>
      <w:rPr>
        <w:rFonts w:eastAsia="宋体" w:cs="Times New Roman" w:hint="default"/>
        <w:b/>
      </w:rPr>
    </w:lvl>
  </w:abstractNum>
  <w:abstractNum w:abstractNumId="27">
    <w:nsid w:val="6E78307A"/>
    <w:multiLevelType w:val="multilevel"/>
    <w:tmpl w:val="0FC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E94CB0"/>
    <w:multiLevelType w:val="hybridMultilevel"/>
    <w:tmpl w:val="9036F0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E32090F"/>
    <w:multiLevelType w:val="hybridMultilevel"/>
    <w:tmpl w:val="B172F442"/>
    <w:lvl w:ilvl="0" w:tplc="3DD44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17"/>
  </w:num>
  <w:num w:numId="4">
    <w:abstractNumId w:val="20"/>
  </w:num>
  <w:num w:numId="5">
    <w:abstractNumId w:val="4"/>
  </w:num>
  <w:num w:numId="6">
    <w:abstractNumId w:val="7"/>
  </w:num>
  <w:num w:numId="7">
    <w:abstractNumId w:val="3"/>
  </w:num>
  <w:num w:numId="8">
    <w:abstractNumId w:val="6"/>
  </w:num>
  <w:num w:numId="9">
    <w:abstractNumId w:val="5"/>
  </w:num>
  <w:num w:numId="10">
    <w:abstractNumId w:val="9"/>
  </w:num>
  <w:num w:numId="11">
    <w:abstractNumId w:val="24"/>
  </w:num>
  <w:num w:numId="12">
    <w:abstractNumId w:val="26"/>
  </w:num>
  <w:num w:numId="13">
    <w:abstractNumId w:val="8"/>
  </w:num>
  <w:num w:numId="14">
    <w:abstractNumId w:val="2"/>
  </w:num>
  <w:num w:numId="15">
    <w:abstractNumId w:val="1"/>
  </w:num>
  <w:num w:numId="16">
    <w:abstractNumId w:val="28"/>
  </w:num>
  <w:num w:numId="17">
    <w:abstractNumId w:val="13"/>
  </w:num>
  <w:num w:numId="18">
    <w:abstractNumId w:val="15"/>
  </w:num>
  <w:num w:numId="19">
    <w:abstractNumId w:val="16"/>
  </w:num>
  <w:num w:numId="20">
    <w:abstractNumId w:val="12"/>
  </w:num>
  <w:num w:numId="21">
    <w:abstractNumId w:val="11"/>
  </w:num>
  <w:num w:numId="22">
    <w:abstractNumId w:val="0"/>
  </w:num>
  <w:num w:numId="23">
    <w:abstractNumId w:val="14"/>
  </w:num>
  <w:num w:numId="24">
    <w:abstractNumId w:val="29"/>
  </w:num>
  <w:num w:numId="25">
    <w:abstractNumId w:val="19"/>
  </w:num>
  <w:num w:numId="26">
    <w:abstractNumId w:val="10"/>
  </w:num>
  <w:num w:numId="27">
    <w:abstractNumId w:val="23"/>
  </w:num>
  <w:num w:numId="28">
    <w:abstractNumId w:val="18"/>
  </w:num>
  <w:num w:numId="29">
    <w:abstractNumId w:val="2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FD"/>
    <w:rsid w:val="00000E43"/>
    <w:rsid w:val="00002E28"/>
    <w:rsid w:val="000035FA"/>
    <w:rsid w:val="00013594"/>
    <w:rsid w:val="0002035C"/>
    <w:rsid w:val="00027314"/>
    <w:rsid w:val="00047730"/>
    <w:rsid w:val="00055FCB"/>
    <w:rsid w:val="0005757E"/>
    <w:rsid w:val="00057B13"/>
    <w:rsid w:val="00063859"/>
    <w:rsid w:val="00064559"/>
    <w:rsid w:val="00077DC1"/>
    <w:rsid w:val="0008657F"/>
    <w:rsid w:val="00097F99"/>
    <w:rsid w:val="000A095C"/>
    <w:rsid w:val="000A6E82"/>
    <w:rsid w:val="000B525C"/>
    <w:rsid w:val="000B611B"/>
    <w:rsid w:val="000C3654"/>
    <w:rsid w:val="000D1C0C"/>
    <w:rsid w:val="000D3A55"/>
    <w:rsid w:val="000D6BA1"/>
    <w:rsid w:val="000E06E3"/>
    <w:rsid w:val="000E485A"/>
    <w:rsid w:val="000E4FDF"/>
    <w:rsid w:val="00101AD4"/>
    <w:rsid w:val="001031CB"/>
    <w:rsid w:val="00112A24"/>
    <w:rsid w:val="001141F1"/>
    <w:rsid w:val="00115FF0"/>
    <w:rsid w:val="00116E70"/>
    <w:rsid w:val="001206C1"/>
    <w:rsid w:val="00121F3B"/>
    <w:rsid w:val="0012326C"/>
    <w:rsid w:val="00156180"/>
    <w:rsid w:val="001708E3"/>
    <w:rsid w:val="00171AB7"/>
    <w:rsid w:val="001760F6"/>
    <w:rsid w:val="001764B7"/>
    <w:rsid w:val="00176742"/>
    <w:rsid w:val="00184AD8"/>
    <w:rsid w:val="0018515F"/>
    <w:rsid w:val="00195071"/>
    <w:rsid w:val="001A5F7E"/>
    <w:rsid w:val="001A6A71"/>
    <w:rsid w:val="001B3AE4"/>
    <w:rsid w:val="001D3E59"/>
    <w:rsid w:val="001D5718"/>
    <w:rsid w:val="001E0985"/>
    <w:rsid w:val="001E3982"/>
    <w:rsid w:val="001E7838"/>
    <w:rsid w:val="001F1FE8"/>
    <w:rsid w:val="001F2BC3"/>
    <w:rsid w:val="001F3ECB"/>
    <w:rsid w:val="00206DAD"/>
    <w:rsid w:val="00211DB1"/>
    <w:rsid w:val="002124D4"/>
    <w:rsid w:val="0021381D"/>
    <w:rsid w:val="00214185"/>
    <w:rsid w:val="002146E9"/>
    <w:rsid w:val="00221B8C"/>
    <w:rsid w:val="0023542F"/>
    <w:rsid w:val="0023616F"/>
    <w:rsid w:val="002368E5"/>
    <w:rsid w:val="0024020F"/>
    <w:rsid w:val="00251E55"/>
    <w:rsid w:val="002531A0"/>
    <w:rsid w:val="0025478D"/>
    <w:rsid w:val="00261DC8"/>
    <w:rsid w:val="00271578"/>
    <w:rsid w:val="002732AB"/>
    <w:rsid w:val="00283246"/>
    <w:rsid w:val="0028486E"/>
    <w:rsid w:val="00295E0D"/>
    <w:rsid w:val="002A3B61"/>
    <w:rsid w:val="002A428E"/>
    <w:rsid w:val="002B382F"/>
    <w:rsid w:val="002B6F69"/>
    <w:rsid w:val="002C0492"/>
    <w:rsid w:val="002C5E40"/>
    <w:rsid w:val="002E0968"/>
    <w:rsid w:val="002E2DF9"/>
    <w:rsid w:val="002E61AB"/>
    <w:rsid w:val="002E6FF3"/>
    <w:rsid w:val="002E79C9"/>
    <w:rsid w:val="002F13D1"/>
    <w:rsid w:val="002F456F"/>
    <w:rsid w:val="003000A2"/>
    <w:rsid w:val="003050A2"/>
    <w:rsid w:val="0031009E"/>
    <w:rsid w:val="00316B0E"/>
    <w:rsid w:val="00323765"/>
    <w:rsid w:val="0032744A"/>
    <w:rsid w:val="00331EED"/>
    <w:rsid w:val="00334C2D"/>
    <w:rsid w:val="00354209"/>
    <w:rsid w:val="00357E2F"/>
    <w:rsid w:val="00362BCC"/>
    <w:rsid w:val="00367D71"/>
    <w:rsid w:val="00373EE8"/>
    <w:rsid w:val="0037476A"/>
    <w:rsid w:val="00376C1E"/>
    <w:rsid w:val="00382839"/>
    <w:rsid w:val="0039788D"/>
    <w:rsid w:val="003A392E"/>
    <w:rsid w:val="003A3B72"/>
    <w:rsid w:val="003A51BB"/>
    <w:rsid w:val="003B0C41"/>
    <w:rsid w:val="003B2BA3"/>
    <w:rsid w:val="003B575B"/>
    <w:rsid w:val="003B74E6"/>
    <w:rsid w:val="003B75C6"/>
    <w:rsid w:val="003D130B"/>
    <w:rsid w:val="003D6C59"/>
    <w:rsid w:val="003D74B0"/>
    <w:rsid w:val="003D7E72"/>
    <w:rsid w:val="003E054A"/>
    <w:rsid w:val="003E0EB4"/>
    <w:rsid w:val="003F35F8"/>
    <w:rsid w:val="003F5D2B"/>
    <w:rsid w:val="00405F33"/>
    <w:rsid w:val="00414AB3"/>
    <w:rsid w:val="004156A6"/>
    <w:rsid w:val="00420BFC"/>
    <w:rsid w:val="0042146D"/>
    <w:rsid w:val="004364C1"/>
    <w:rsid w:val="004378EE"/>
    <w:rsid w:val="004406CD"/>
    <w:rsid w:val="0044589F"/>
    <w:rsid w:val="004565B8"/>
    <w:rsid w:val="00456BFD"/>
    <w:rsid w:val="00462384"/>
    <w:rsid w:val="00463D4C"/>
    <w:rsid w:val="0048656E"/>
    <w:rsid w:val="00487F23"/>
    <w:rsid w:val="004919A7"/>
    <w:rsid w:val="00494E92"/>
    <w:rsid w:val="004A1C82"/>
    <w:rsid w:val="004B053C"/>
    <w:rsid w:val="004C116C"/>
    <w:rsid w:val="004C1404"/>
    <w:rsid w:val="004C2F7A"/>
    <w:rsid w:val="004C5343"/>
    <w:rsid w:val="004D6551"/>
    <w:rsid w:val="004E3FEB"/>
    <w:rsid w:val="004F5126"/>
    <w:rsid w:val="004F7222"/>
    <w:rsid w:val="005020AA"/>
    <w:rsid w:val="00502993"/>
    <w:rsid w:val="00520107"/>
    <w:rsid w:val="00520F01"/>
    <w:rsid w:val="00521F61"/>
    <w:rsid w:val="00527457"/>
    <w:rsid w:val="00536ABD"/>
    <w:rsid w:val="00561E90"/>
    <w:rsid w:val="0056497B"/>
    <w:rsid w:val="00566F19"/>
    <w:rsid w:val="00575B7F"/>
    <w:rsid w:val="00581890"/>
    <w:rsid w:val="00581A6E"/>
    <w:rsid w:val="00594198"/>
    <w:rsid w:val="005959C5"/>
    <w:rsid w:val="005B3083"/>
    <w:rsid w:val="005C251C"/>
    <w:rsid w:val="005C79BB"/>
    <w:rsid w:val="005D1744"/>
    <w:rsid w:val="005D5CBB"/>
    <w:rsid w:val="00600C4F"/>
    <w:rsid w:val="006135D8"/>
    <w:rsid w:val="00632EE3"/>
    <w:rsid w:val="00633ACE"/>
    <w:rsid w:val="0064297F"/>
    <w:rsid w:val="00650B7C"/>
    <w:rsid w:val="00651AD9"/>
    <w:rsid w:val="006726B4"/>
    <w:rsid w:val="00676363"/>
    <w:rsid w:val="006919ED"/>
    <w:rsid w:val="0069289F"/>
    <w:rsid w:val="00694A70"/>
    <w:rsid w:val="006953D2"/>
    <w:rsid w:val="006B1D90"/>
    <w:rsid w:val="006B635E"/>
    <w:rsid w:val="006B67FA"/>
    <w:rsid w:val="006C5470"/>
    <w:rsid w:val="006C62C4"/>
    <w:rsid w:val="006D1A75"/>
    <w:rsid w:val="006D5642"/>
    <w:rsid w:val="006D6DA0"/>
    <w:rsid w:val="006E6DA2"/>
    <w:rsid w:val="00701F9F"/>
    <w:rsid w:val="00703A25"/>
    <w:rsid w:val="00706CD8"/>
    <w:rsid w:val="00711105"/>
    <w:rsid w:val="00711354"/>
    <w:rsid w:val="00715D7E"/>
    <w:rsid w:val="00726A23"/>
    <w:rsid w:val="0074038F"/>
    <w:rsid w:val="0075457C"/>
    <w:rsid w:val="00754D61"/>
    <w:rsid w:val="00762533"/>
    <w:rsid w:val="00764506"/>
    <w:rsid w:val="00774EF4"/>
    <w:rsid w:val="00783555"/>
    <w:rsid w:val="0079032B"/>
    <w:rsid w:val="00792A84"/>
    <w:rsid w:val="00792F24"/>
    <w:rsid w:val="007A7031"/>
    <w:rsid w:val="007B20BF"/>
    <w:rsid w:val="007B5365"/>
    <w:rsid w:val="007B61FA"/>
    <w:rsid w:val="007C0501"/>
    <w:rsid w:val="007C10FE"/>
    <w:rsid w:val="007C4027"/>
    <w:rsid w:val="007C615F"/>
    <w:rsid w:val="007C7066"/>
    <w:rsid w:val="007D1374"/>
    <w:rsid w:val="007D63DE"/>
    <w:rsid w:val="007E3950"/>
    <w:rsid w:val="007E43CA"/>
    <w:rsid w:val="00806DA2"/>
    <w:rsid w:val="008108A6"/>
    <w:rsid w:val="00817AC2"/>
    <w:rsid w:val="00827525"/>
    <w:rsid w:val="00832D12"/>
    <w:rsid w:val="008351C6"/>
    <w:rsid w:val="0085119A"/>
    <w:rsid w:val="0085150B"/>
    <w:rsid w:val="00855C99"/>
    <w:rsid w:val="00870BA9"/>
    <w:rsid w:val="008A1481"/>
    <w:rsid w:val="008A2E42"/>
    <w:rsid w:val="008A4700"/>
    <w:rsid w:val="008A5B93"/>
    <w:rsid w:val="008B108A"/>
    <w:rsid w:val="008B3D0B"/>
    <w:rsid w:val="008B4336"/>
    <w:rsid w:val="008C0D3D"/>
    <w:rsid w:val="008D278E"/>
    <w:rsid w:val="008E1737"/>
    <w:rsid w:val="008F4EA5"/>
    <w:rsid w:val="008F50A0"/>
    <w:rsid w:val="009058AA"/>
    <w:rsid w:val="0091213B"/>
    <w:rsid w:val="00924E82"/>
    <w:rsid w:val="0096531A"/>
    <w:rsid w:val="0097169F"/>
    <w:rsid w:val="00991079"/>
    <w:rsid w:val="009B26DA"/>
    <w:rsid w:val="009B285E"/>
    <w:rsid w:val="009B5218"/>
    <w:rsid w:val="009C1239"/>
    <w:rsid w:val="009C76CE"/>
    <w:rsid w:val="009D29E2"/>
    <w:rsid w:val="009D7971"/>
    <w:rsid w:val="009E31AF"/>
    <w:rsid w:val="009E52BE"/>
    <w:rsid w:val="009E6878"/>
    <w:rsid w:val="009E6A4C"/>
    <w:rsid w:val="009F0F11"/>
    <w:rsid w:val="00A03BC5"/>
    <w:rsid w:val="00A050FD"/>
    <w:rsid w:val="00A067F2"/>
    <w:rsid w:val="00A14261"/>
    <w:rsid w:val="00A24965"/>
    <w:rsid w:val="00A26F12"/>
    <w:rsid w:val="00A3105A"/>
    <w:rsid w:val="00A32775"/>
    <w:rsid w:val="00A46B79"/>
    <w:rsid w:val="00A47740"/>
    <w:rsid w:val="00A5369B"/>
    <w:rsid w:val="00A54CEF"/>
    <w:rsid w:val="00A5687F"/>
    <w:rsid w:val="00A648AA"/>
    <w:rsid w:val="00A6549F"/>
    <w:rsid w:val="00A71BFA"/>
    <w:rsid w:val="00A91A78"/>
    <w:rsid w:val="00AA2842"/>
    <w:rsid w:val="00AB6FDA"/>
    <w:rsid w:val="00AB7F2A"/>
    <w:rsid w:val="00AC2942"/>
    <w:rsid w:val="00AC473D"/>
    <w:rsid w:val="00AC4B61"/>
    <w:rsid w:val="00AD3AB6"/>
    <w:rsid w:val="00AD3D15"/>
    <w:rsid w:val="00AD596A"/>
    <w:rsid w:val="00AE1CD8"/>
    <w:rsid w:val="00AE2555"/>
    <w:rsid w:val="00AE7740"/>
    <w:rsid w:val="00AF1861"/>
    <w:rsid w:val="00AF45D0"/>
    <w:rsid w:val="00B14CA3"/>
    <w:rsid w:val="00B2397C"/>
    <w:rsid w:val="00B309FE"/>
    <w:rsid w:val="00B32042"/>
    <w:rsid w:val="00B41653"/>
    <w:rsid w:val="00B42429"/>
    <w:rsid w:val="00B43416"/>
    <w:rsid w:val="00B54C64"/>
    <w:rsid w:val="00B63824"/>
    <w:rsid w:val="00B71CD1"/>
    <w:rsid w:val="00B72DF1"/>
    <w:rsid w:val="00B819B6"/>
    <w:rsid w:val="00B8224A"/>
    <w:rsid w:val="00B94E51"/>
    <w:rsid w:val="00B96E5A"/>
    <w:rsid w:val="00BA0003"/>
    <w:rsid w:val="00BA2AE2"/>
    <w:rsid w:val="00BA3ECF"/>
    <w:rsid w:val="00BB2C8B"/>
    <w:rsid w:val="00BB7C6C"/>
    <w:rsid w:val="00BD1971"/>
    <w:rsid w:val="00BD3A79"/>
    <w:rsid w:val="00BE4062"/>
    <w:rsid w:val="00BE52B8"/>
    <w:rsid w:val="00BE7242"/>
    <w:rsid w:val="00BF33D6"/>
    <w:rsid w:val="00BF6D8A"/>
    <w:rsid w:val="00BF7561"/>
    <w:rsid w:val="00C23EB9"/>
    <w:rsid w:val="00C430DF"/>
    <w:rsid w:val="00C444F2"/>
    <w:rsid w:val="00C51263"/>
    <w:rsid w:val="00C51A23"/>
    <w:rsid w:val="00C525FD"/>
    <w:rsid w:val="00C568AE"/>
    <w:rsid w:val="00C5702B"/>
    <w:rsid w:val="00C60016"/>
    <w:rsid w:val="00C64ABC"/>
    <w:rsid w:val="00C6691B"/>
    <w:rsid w:val="00C6741E"/>
    <w:rsid w:val="00C71D2F"/>
    <w:rsid w:val="00C743E0"/>
    <w:rsid w:val="00C74A2E"/>
    <w:rsid w:val="00C81494"/>
    <w:rsid w:val="00C957AD"/>
    <w:rsid w:val="00CA0839"/>
    <w:rsid w:val="00CA31CC"/>
    <w:rsid w:val="00CA6567"/>
    <w:rsid w:val="00CA7C30"/>
    <w:rsid w:val="00CC1527"/>
    <w:rsid w:val="00CF23FE"/>
    <w:rsid w:val="00D02D1B"/>
    <w:rsid w:val="00D16AFE"/>
    <w:rsid w:val="00D30D28"/>
    <w:rsid w:val="00D3108A"/>
    <w:rsid w:val="00D3462E"/>
    <w:rsid w:val="00D52111"/>
    <w:rsid w:val="00D64D69"/>
    <w:rsid w:val="00D66639"/>
    <w:rsid w:val="00D743CA"/>
    <w:rsid w:val="00D81D0E"/>
    <w:rsid w:val="00D94BA6"/>
    <w:rsid w:val="00D97176"/>
    <w:rsid w:val="00DA09E4"/>
    <w:rsid w:val="00DA18E1"/>
    <w:rsid w:val="00DA47C7"/>
    <w:rsid w:val="00DB2CC6"/>
    <w:rsid w:val="00DB3FC3"/>
    <w:rsid w:val="00DB58DF"/>
    <w:rsid w:val="00DC34A2"/>
    <w:rsid w:val="00DC4FA8"/>
    <w:rsid w:val="00DC5312"/>
    <w:rsid w:val="00DD4EC5"/>
    <w:rsid w:val="00DE12FC"/>
    <w:rsid w:val="00DE41FA"/>
    <w:rsid w:val="00DE5CC8"/>
    <w:rsid w:val="00E007BE"/>
    <w:rsid w:val="00E03C74"/>
    <w:rsid w:val="00E0682B"/>
    <w:rsid w:val="00E07E5C"/>
    <w:rsid w:val="00E13C45"/>
    <w:rsid w:val="00E2026A"/>
    <w:rsid w:val="00E20544"/>
    <w:rsid w:val="00E26516"/>
    <w:rsid w:val="00E42334"/>
    <w:rsid w:val="00E42A19"/>
    <w:rsid w:val="00E4391B"/>
    <w:rsid w:val="00E60AA5"/>
    <w:rsid w:val="00E60B4A"/>
    <w:rsid w:val="00E65002"/>
    <w:rsid w:val="00E81995"/>
    <w:rsid w:val="00E84F56"/>
    <w:rsid w:val="00EA2CCB"/>
    <w:rsid w:val="00EA7BC2"/>
    <w:rsid w:val="00EB355A"/>
    <w:rsid w:val="00ED11F2"/>
    <w:rsid w:val="00ED13A3"/>
    <w:rsid w:val="00ED7A50"/>
    <w:rsid w:val="00EE0088"/>
    <w:rsid w:val="00EE431E"/>
    <w:rsid w:val="00EF0FE9"/>
    <w:rsid w:val="00F05DAA"/>
    <w:rsid w:val="00F13618"/>
    <w:rsid w:val="00F16BDF"/>
    <w:rsid w:val="00F245F6"/>
    <w:rsid w:val="00F26725"/>
    <w:rsid w:val="00F32397"/>
    <w:rsid w:val="00F3527E"/>
    <w:rsid w:val="00F50235"/>
    <w:rsid w:val="00F53A82"/>
    <w:rsid w:val="00F66576"/>
    <w:rsid w:val="00F67068"/>
    <w:rsid w:val="00F82687"/>
    <w:rsid w:val="00F85666"/>
    <w:rsid w:val="00F91EAA"/>
    <w:rsid w:val="00F93A53"/>
    <w:rsid w:val="00F96CE8"/>
    <w:rsid w:val="00FA08CB"/>
    <w:rsid w:val="00FA7DE7"/>
    <w:rsid w:val="00FB00C1"/>
    <w:rsid w:val="00FB3003"/>
    <w:rsid w:val="00FB6038"/>
    <w:rsid w:val="00FD66E2"/>
    <w:rsid w:val="00FF1C68"/>
    <w:rsid w:val="00FF2A30"/>
    <w:rsid w:val="00FF4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C6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050FD"/>
    <w:pPr>
      <w:keepNext/>
      <w:keepLines/>
      <w:spacing w:before="340" w:after="330" w:line="578" w:lineRule="auto"/>
      <w:outlineLvl w:val="0"/>
    </w:pPr>
    <w:rPr>
      <w:rFonts w:ascii="Calibri" w:eastAsia="宋体" w:hAnsi="Calibri"/>
      <w:b/>
      <w:bCs/>
      <w:kern w:val="44"/>
      <w:sz w:val="44"/>
      <w:szCs w:val="44"/>
      <w:lang w:val="x-none" w:eastAsia="en-US"/>
    </w:rPr>
  </w:style>
  <w:style w:type="paragraph" w:styleId="Heading2">
    <w:name w:val="heading 2"/>
    <w:basedOn w:val="Normal"/>
    <w:next w:val="Normal"/>
    <w:link w:val="Heading2Char"/>
    <w:uiPriority w:val="9"/>
    <w:qFormat/>
    <w:rsid w:val="00A050FD"/>
    <w:pPr>
      <w:keepNext/>
      <w:keepLines/>
      <w:spacing w:before="260" w:after="260" w:line="416" w:lineRule="auto"/>
      <w:outlineLvl w:val="1"/>
    </w:pPr>
    <w:rPr>
      <w:rFonts w:eastAsia="宋体"/>
      <w:b/>
      <w:bCs/>
      <w:sz w:val="32"/>
      <w:szCs w:val="32"/>
      <w:lang w:val="x-none" w:eastAsia="en-US"/>
    </w:rPr>
  </w:style>
  <w:style w:type="paragraph" w:styleId="Heading3">
    <w:name w:val="heading 3"/>
    <w:basedOn w:val="Normal"/>
    <w:next w:val="Normal"/>
    <w:link w:val="Heading3Char"/>
    <w:uiPriority w:val="9"/>
    <w:qFormat/>
    <w:rsid w:val="00A050FD"/>
    <w:pPr>
      <w:keepNext/>
      <w:keepLines/>
      <w:spacing w:before="260" w:after="260" w:line="416" w:lineRule="auto"/>
      <w:outlineLvl w:val="2"/>
    </w:pPr>
    <w:rPr>
      <w:rFonts w:ascii="Calibri" w:eastAsia="宋体" w:hAnsi="Calibri"/>
      <w:b/>
      <w:bCs/>
      <w:sz w:val="32"/>
      <w:szCs w:val="3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50FD"/>
    <w:rPr>
      <w:rFonts w:ascii="Calibri" w:eastAsia="宋体" w:hAnsi="Calibri" w:cs="Times New Roman"/>
      <w:b/>
      <w:bCs/>
      <w:kern w:val="44"/>
      <w:sz w:val="44"/>
      <w:szCs w:val="44"/>
      <w:lang w:eastAsia="en-US"/>
    </w:rPr>
  </w:style>
  <w:style w:type="character" w:customStyle="1" w:styleId="Heading2Char">
    <w:name w:val="Heading 2 Char"/>
    <w:link w:val="Heading2"/>
    <w:uiPriority w:val="9"/>
    <w:rsid w:val="00A050FD"/>
    <w:rPr>
      <w:rFonts w:ascii="Cambria" w:eastAsia="宋体" w:hAnsi="Cambria" w:cs="Times New Roman"/>
      <w:b/>
      <w:bCs/>
      <w:sz w:val="32"/>
      <w:szCs w:val="32"/>
      <w:lang w:eastAsia="en-US"/>
    </w:rPr>
  </w:style>
  <w:style w:type="character" w:customStyle="1" w:styleId="Heading3Char">
    <w:name w:val="Heading 3 Char"/>
    <w:link w:val="Heading3"/>
    <w:uiPriority w:val="9"/>
    <w:rsid w:val="00A050FD"/>
    <w:rPr>
      <w:rFonts w:ascii="Calibri" w:eastAsia="宋体" w:hAnsi="Calibri" w:cs="Times New Roman"/>
      <w:b/>
      <w:bCs/>
      <w:sz w:val="32"/>
      <w:szCs w:val="32"/>
      <w:lang w:eastAsia="en-US"/>
    </w:rPr>
  </w:style>
  <w:style w:type="table" w:styleId="TableGrid">
    <w:name w:val="Table Grid"/>
    <w:basedOn w:val="TableNormal"/>
    <w:uiPriority w:val="59"/>
    <w:rsid w:val="00A050FD"/>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A050FD"/>
    <w:rPr>
      <w:color w:val="0000FF"/>
      <w:u w:val="single"/>
    </w:rPr>
  </w:style>
  <w:style w:type="paragraph" w:styleId="Header">
    <w:name w:val="header"/>
    <w:basedOn w:val="Normal"/>
    <w:link w:val="HeaderChar"/>
    <w:uiPriority w:val="99"/>
    <w:rsid w:val="00A050FD"/>
    <w:pPr>
      <w:pBdr>
        <w:bottom w:val="single" w:sz="6" w:space="1" w:color="auto"/>
      </w:pBdr>
      <w:tabs>
        <w:tab w:val="center" w:pos="4153"/>
        <w:tab w:val="right" w:pos="8306"/>
      </w:tabs>
      <w:snapToGrid w:val="0"/>
      <w:spacing w:after="200"/>
      <w:jc w:val="center"/>
    </w:pPr>
    <w:rPr>
      <w:rFonts w:ascii="Calibri" w:eastAsia="宋体" w:hAnsi="Calibri"/>
      <w:sz w:val="18"/>
      <w:szCs w:val="18"/>
      <w:lang w:val="x-none" w:eastAsia="en-US"/>
    </w:rPr>
  </w:style>
  <w:style w:type="character" w:customStyle="1" w:styleId="HeaderChar">
    <w:name w:val="Header Char"/>
    <w:link w:val="Header"/>
    <w:uiPriority w:val="99"/>
    <w:rsid w:val="00A050FD"/>
    <w:rPr>
      <w:rFonts w:ascii="Calibri" w:eastAsia="宋体" w:hAnsi="Calibri" w:cs="Times New Roman"/>
      <w:sz w:val="18"/>
      <w:szCs w:val="18"/>
      <w:lang w:eastAsia="en-US"/>
    </w:rPr>
  </w:style>
  <w:style w:type="paragraph" w:styleId="Footer">
    <w:name w:val="footer"/>
    <w:basedOn w:val="Normal"/>
    <w:link w:val="FooterChar"/>
    <w:uiPriority w:val="99"/>
    <w:rsid w:val="00A050FD"/>
    <w:pPr>
      <w:tabs>
        <w:tab w:val="center" w:pos="4153"/>
        <w:tab w:val="right" w:pos="8306"/>
      </w:tabs>
      <w:snapToGrid w:val="0"/>
      <w:spacing w:after="200"/>
    </w:pPr>
    <w:rPr>
      <w:rFonts w:ascii="Calibri" w:eastAsia="宋体" w:hAnsi="Calibri"/>
      <w:sz w:val="18"/>
      <w:szCs w:val="18"/>
      <w:lang w:val="x-none" w:eastAsia="en-US"/>
    </w:rPr>
  </w:style>
  <w:style w:type="character" w:customStyle="1" w:styleId="FooterChar">
    <w:name w:val="Footer Char"/>
    <w:link w:val="Footer"/>
    <w:uiPriority w:val="99"/>
    <w:rsid w:val="00A050FD"/>
    <w:rPr>
      <w:rFonts w:ascii="Calibri" w:eastAsia="宋体" w:hAnsi="Calibri" w:cs="Times New Roman"/>
      <w:sz w:val="18"/>
      <w:szCs w:val="18"/>
      <w:lang w:eastAsia="en-US"/>
    </w:rPr>
  </w:style>
  <w:style w:type="character" w:customStyle="1" w:styleId="st1">
    <w:name w:val="st1"/>
    <w:rsid w:val="00A050FD"/>
  </w:style>
  <w:style w:type="paragraph" w:customStyle="1" w:styleId="ColorfulList-Accent11">
    <w:name w:val="Colorful List - Accent 11"/>
    <w:basedOn w:val="Normal"/>
    <w:uiPriority w:val="34"/>
    <w:qFormat/>
    <w:rsid w:val="00A050FD"/>
    <w:pPr>
      <w:spacing w:after="200" w:line="276" w:lineRule="auto"/>
      <w:ind w:firstLineChars="200" w:firstLine="420"/>
    </w:pPr>
    <w:rPr>
      <w:rFonts w:ascii="Calibri" w:eastAsia="宋体" w:hAnsi="Calibri"/>
      <w:sz w:val="22"/>
      <w:szCs w:val="22"/>
      <w:lang w:eastAsia="en-US"/>
    </w:rPr>
  </w:style>
  <w:style w:type="paragraph" w:styleId="BalloonText">
    <w:name w:val="Balloon Text"/>
    <w:basedOn w:val="Normal"/>
    <w:link w:val="BalloonTextChar"/>
    <w:uiPriority w:val="99"/>
    <w:rsid w:val="00A050FD"/>
    <w:rPr>
      <w:rFonts w:ascii="Calibri" w:eastAsia="宋体" w:hAnsi="Calibri"/>
      <w:sz w:val="18"/>
      <w:szCs w:val="18"/>
      <w:lang w:val="x-none" w:eastAsia="en-US"/>
    </w:rPr>
  </w:style>
  <w:style w:type="character" w:customStyle="1" w:styleId="BalloonTextChar">
    <w:name w:val="Balloon Text Char"/>
    <w:link w:val="BalloonText"/>
    <w:uiPriority w:val="99"/>
    <w:rsid w:val="00A050FD"/>
    <w:rPr>
      <w:rFonts w:ascii="Calibri" w:eastAsia="宋体" w:hAnsi="Calibri" w:cs="Times New Roman"/>
      <w:sz w:val="18"/>
      <w:szCs w:val="18"/>
      <w:lang w:eastAsia="en-US"/>
    </w:rPr>
  </w:style>
  <w:style w:type="paragraph" w:styleId="TOCHeading">
    <w:name w:val="TOC Heading"/>
    <w:basedOn w:val="Heading1"/>
    <w:next w:val="Normal"/>
    <w:uiPriority w:val="39"/>
    <w:qFormat/>
    <w:rsid w:val="00A050FD"/>
    <w:pPr>
      <w:spacing w:before="480" w:after="0" w:line="276" w:lineRule="auto"/>
      <w:outlineLvl w:val="9"/>
    </w:pPr>
    <w:rPr>
      <w:rFonts w:ascii="Cambria" w:hAnsi="Cambria"/>
      <w:color w:val="365F91"/>
      <w:kern w:val="0"/>
      <w:sz w:val="28"/>
      <w:szCs w:val="28"/>
      <w:lang w:eastAsia="zh-CN"/>
    </w:rPr>
  </w:style>
  <w:style w:type="paragraph" w:styleId="TOC2">
    <w:name w:val="toc 2"/>
    <w:basedOn w:val="Normal"/>
    <w:next w:val="Normal"/>
    <w:autoRedefine/>
    <w:uiPriority w:val="39"/>
    <w:rsid w:val="00A050FD"/>
    <w:pPr>
      <w:spacing w:after="100" w:line="276" w:lineRule="auto"/>
      <w:ind w:left="220"/>
    </w:pPr>
    <w:rPr>
      <w:rFonts w:ascii="Calibri" w:eastAsia="宋体" w:hAnsi="Calibri"/>
      <w:sz w:val="22"/>
      <w:szCs w:val="22"/>
    </w:rPr>
  </w:style>
  <w:style w:type="paragraph" w:styleId="TOC1">
    <w:name w:val="toc 1"/>
    <w:basedOn w:val="Normal"/>
    <w:next w:val="Normal"/>
    <w:autoRedefine/>
    <w:uiPriority w:val="39"/>
    <w:rsid w:val="00A050FD"/>
    <w:pPr>
      <w:spacing w:after="100" w:line="276" w:lineRule="auto"/>
    </w:pPr>
    <w:rPr>
      <w:rFonts w:ascii="Calibri" w:eastAsia="宋体" w:hAnsi="Calibri"/>
      <w:sz w:val="22"/>
      <w:szCs w:val="22"/>
    </w:rPr>
  </w:style>
  <w:style w:type="paragraph" w:styleId="TOC3">
    <w:name w:val="toc 3"/>
    <w:basedOn w:val="Normal"/>
    <w:next w:val="Normal"/>
    <w:autoRedefine/>
    <w:uiPriority w:val="39"/>
    <w:rsid w:val="00A050FD"/>
    <w:pPr>
      <w:spacing w:after="100" w:line="276" w:lineRule="auto"/>
      <w:ind w:left="440"/>
    </w:pPr>
    <w:rPr>
      <w:rFonts w:ascii="Calibri" w:eastAsia="宋体" w:hAnsi="Calibri"/>
      <w:sz w:val="22"/>
      <w:szCs w:val="22"/>
    </w:rPr>
  </w:style>
  <w:style w:type="character" w:styleId="Strong">
    <w:name w:val="Strong"/>
    <w:uiPriority w:val="22"/>
    <w:qFormat/>
    <w:rsid w:val="00A050FD"/>
    <w:rPr>
      <w:b/>
    </w:rPr>
  </w:style>
  <w:style w:type="paragraph" w:styleId="Caption">
    <w:name w:val="caption"/>
    <w:basedOn w:val="Normal"/>
    <w:next w:val="Normal"/>
    <w:uiPriority w:val="35"/>
    <w:qFormat/>
    <w:rsid w:val="00A050FD"/>
    <w:pPr>
      <w:spacing w:after="200" w:line="276" w:lineRule="auto"/>
    </w:pPr>
    <w:rPr>
      <w:rFonts w:eastAsia="黑体"/>
      <w:sz w:val="20"/>
      <w:szCs w:val="20"/>
      <w:lang w:eastAsia="en-US"/>
    </w:rPr>
  </w:style>
  <w:style w:type="paragraph" w:styleId="FootnoteText">
    <w:name w:val="footnote text"/>
    <w:basedOn w:val="Normal"/>
    <w:link w:val="FootnoteTextChar"/>
    <w:uiPriority w:val="99"/>
    <w:rsid w:val="00A050FD"/>
    <w:pPr>
      <w:snapToGrid w:val="0"/>
      <w:spacing w:after="200" w:line="276" w:lineRule="auto"/>
    </w:pPr>
    <w:rPr>
      <w:rFonts w:ascii="Calibri" w:eastAsia="宋体" w:hAnsi="Calibri"/>
      <w:sz w:val="18"/>
      <w:szCs w:val="18"/>
      <w:lang w:val="x-none" w:eastAsia="en-US"/>
    </w:rPr>
  </w:style>
  <w:style w:type="character" w:customStyle="1" w:styleId="FootnoteTextChar">
    <w:name w:val="Footnote Text Char"/>
    <w:link w:val="FootnoteText"/>
    <w:uiPriority w:val="99"/>
    <w:rsid w:val="00A050FD"/>
    <w:rPr>
      <w:rFonts w:ascii="Calibri" w:eastAsia="宋体" w:hAnsi="Calibri" w:cs="Times New Roman"/>
      <w:sz w:val="18"/>
      <w:szCs w:val="18"/>
      <w:lang w:eastAsia="en-US"/>
    </w:rPr>
  </w:style>
  <w:style w:type="paragraph" w:styleId="TableofFigures">
    <w:name w:val="table of figures"/>
    <w:basedOn w:val="Normal"/>
    <w:next w:val="Normal"/>
    <w:uiPriority w:val="99"/>
    <w:rsid w:val="00A050FD"/>
    <w:pPr>
      <w:spacing w:after="200" w:line="276" w:lineRule="auto"/>
      <w:ind w:leftChars="200" w:left="200" w:hangingChars="200" w:hanging="200"/>
    </w:pPr>
    <w:rPr>
      <w:rFonts w:ascii="Calibri" w:eastAsia="宋体" w:hAnsi="Calibri"/>
      <w:sz w:val="22"/>
      <w:szCs w:val="22"/>
      <w:lang w:eastAsia="en-US"/>
    </w:rPr>
  </w:style>
  <w:style w:type="character" w:customStyle="1" w:styleId="apple-converted-space">
    <w:name w:val="apple-converted-space"/>
    <w:rsid w:val="00A050FD"/>
  </w:style>
  <w:style w:type="paragraph" w:customStyle="1" w:styleId="Default">
    <w:name w:val="Default"/>
    <w:rsid w:val="00A050FD"/>
    <w:pPr>
      <w:widowControl w:val="0"/>
      <w:autoSpaceDE w:val="0"/>
      <w:autoSpaceDN w:val="0"/>
      <w:adjustRightInd w:val="0"/>
    </w:pPr>
    <w:rPr>
      <w:rFonts w:ascii="Times New Roman" w:eastAsia="宋体" w:hAnsi="Times New Roman"/>
      <w:color w:val="000000"/>
      <w:sz w:val="24"/>
      <w:szCs w:val="24"/>
    </w:rPr>
  </w:style>
  <w:style w:type="paragraph" w:styleId="Date">
    <w:name w:val="Date"/>
    <w:basedOn w:val="Normal"/>
    <w:next w:val="Normal"/>
    <w:link w:val="DateChar"/>
    <w:uiPriority w:val="99"/>
    <w:rsid w:val="00A050FD"/>
    <w:pPr>
      <w:spacing w:after="200" w:line="276" w:lineRule="auto"/>
      <w:ind w:leftChars="2500" w:left="100"/>
    </w:pPr>
    <w:rPr>
      <w:rFonts w:ascii="Calibri" w:eastAsia="宋体" w:hAnsi="Calibri"/>
      <w:sz w:val="22"/>
      <w:szCs w:val="22"/>
      <w:lang w:val="x-none" w:eastAsia="en-US"/>
    </w:rPr>
  </w:style>
  <w:style w:type="character" w:customStyle="1" w:styleId="DateChar">
    <w:name w:val="Date Char"/>
    <w:link w:val="Date"/>
    <w:uiPriority w:val="99"/>
    <w:rsid w:val="00A050FD"/>
    <w:rPr>
      <w:rFonts w:ascii="Calibri" w:eastAsia="宋体" w:hAnsi="Calibri" w:cs="Times New Roman"/>
      <w:sz w:val="22"/>
      <w:szCs w:val="22"/>
      <w:lang w:eastAsia="en-US"/>
    </w:rPr>
  </w:style>
  <w:style w:type="paragraph" w:customStyle="1" w:styleId="t">
    <w:name w:val="t"/>
    <w:basedOn w:val="Normal"/>
    <w:rsid w:val="00A050FD"/>
    <w:pPr>
      <w:widowControl w:val="0"/>
      <w:jc w:val="both"/>
    </w:pPr>
    <w:rPr>
      <w:rFonts w:ascii="Times New Roman" w:eastAsia="宋体" w:hAnsi="Times New Roman"/>
      <w:kern w:val="2"/>
      <w:sz w:val="21"/>
    </w:rPr>
  </w:style>
  <w:style w:type="character" w:styleId="FollowedHyperlink">
    <w:name w:val="FollowedHyperlink"/>
    <w:uiPriority w:val="99"/>
    <w:unhideWhenUsed/>
    <w:rsid w:val="00A050FD"/>
    <w:rPr>
      <w:color w:val="800080"/>
      <w:u w:val="single"/>
    </w:rPr>
  </w:style>
  <w:style w:type="character" w:styleId="PageNumber">
    <w:name w:val="page number"/>
    <w:basedOn w:val="DefaultParagraphFont"/>
    <w:uiPriority w:val="99"/>
    <w:rsid w:val="00A050FD"/>
  </w:style>
  <w:style w:type="character" w:styleId="Emphasis">
    <w:name w:val="Emphasis"/>
    <w:basedOn w:val="DefaultParagraphFont"/>
    <w:uiPriority w:val="20"/>
    <w:qFormat/>
    <w:rsid w:val="00D3462E"/>
    <w:rPr>
      <w:i/>
      <w:iCs/>
    </w:rPr>
  </w:style>
  <w:style w:type="paragraph" w:styleId="Title">
    <w:name w:val="Title"/>
    <w:aliases w:val="title"/>
    <w:basedOn w:val="Normal"/>
    <w:link w:val="TitleChar"/>
    <w:uiPriority w:val="10"/>
    <w:qFormat/>
    <w:rsid w:val="00A14261"/>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A14261"/>
    <w:rPr>
      <w:rFonts w:ascii="Times" w:hAnsi="Times"/>
    </w:rPr>
  </w:style>
  <w:style w:type="paragraph" w:customStyle="1" w:styleId="desc">
    <w:name w:val="desc"/>
    <w:basedOn w:val="Normal"/>
    <w:rsid w:val="00A14261"/>
    <w:pPr>
      <w:spacing w:before="100" w:beforeAutospacing="1" w:after="100" w:afterAutospacing="1"/>
    </w:pPr>
    <w:rPr>
      <w:rFonts w:ascii="Times" w:hAnsi="Times"/>
      <w:sz w:val="20"/>
      <w:szCs w:val="20"/>
    </w:rPr>
  </w:style>
  <w:style w:type="paragraph" w:customStyle="1" w:styleId="details">
    <w:name w:val="details"/>
    <w:basedOn w:val="Normal"/>
    <w:rsid w:val="00A14261"/>
    <w:pPr>
      <w:spacing w:before="100" w:beforeAutospacing="1" w:after="100" w:afterAutospacing="1"/>
    </w:pPr>
    <w:rPr>
      <w:rFonts w:ascii="Times" w:hAnsi="Times"/>
      <w:sz w:val="20"/>
      <w:szCs w:val="20"/>
    </w:rPr>
  </w:style>
  <w:style w:type="character" w:customStyle="1" w:styleId="jrnl">
    <w:name w:val="jrnl"/>
    <w:basedOn w:val="DefaultParagraphFont"/>
    <w:rsid w:val="00A14261"/>
  </w:style>
  <w:style w:type="paragraph" w:styleId="Revision">
    <w:name w:val="Revision"/>
    <w:hidden/>
    <w:uiPriority w:val="99"/>
    <w:semiHidden/>
    <w:rsid w:val="003D74B0"/>
    <w:rPr>
      <w:sz w:val="24"/>
      <w:szCs w:val="24"/>
    </w:rPr>
  </w:style>
  <w:style w:type="paragraph" w:styleId="ListParagraph">
    <w:name w:val="List Paragraph"/>
    <w:basedOn w:val="Normal"/>
    <w:uiPriority w:val="34"/>
    <w:qFormat/>
    <w:rsid w:val="00013594"/>
    <w:pPr>
      <w:ind w:left="720"/>
      <w:contextualSpacing/>
    </w:pPr>
  </w:style>
  <w:style w:type="character" w:customStyle="1" w:styleId="ref-title">
    <w:name w:val="ref-title"/>
    <w:basedOn w:val="DefaultParagraphFont"/>
    <w:rsid w:val="00BB7C6C"/>
  </w:style>
  <w:style w:type="character" w:customStyle="1" w:styleId="ref-journal">
    <w:name w:val="ref-journal"/>
    <w:basedOn w:val="DefaultParagraphFont"/>
    <w:rsid w:val="00BB7C6C"/>
  </w:style>
  <w:style w:type="character" w:customStyle="1" w:styleId="ref-vol">
    <w:name w:val="ref-vol"/>
    <w:basedOn w:val="DefaultParagraphFont"/>
    <w:rsid w:val="00BB7C6C"/>
  </w:style>
  <w:style w:type="character" w:customStyle="1" w:styleId="slug-pub-date">
    <w:name w:val="slug-pub-date"/>
    <w:basedOn w:val="DefaultParagraphFont"/>
    <w:rsid w:val="00DA47C7"/>
  </w:style>
  <w:style w:type="character" w:customStyle="1" w:styleId="slug-vol">
    <w:name w:val="slug-vol"/>
    <w:basedOn w:val="DefaultParagraphFont"/>
    <w:rsid w:val="00DA47C7"/>
  </w:style>
  <w:style w:type="character" w:customStyle="1" w:styleId="slug-issue">
    <w:name w:val="slug-issue"/>
    <w:basedOn w:val="DefaultParagraphFont"/>
    <w:rsid w:val="00DA47C7"/>
  </w:style>
  <w:style w:type="character" w:customStyle="1" w:styleId="slug-pages">
    <w:name w:val="slug-pages"/>
    <w:basedOn w:val="DefaultParagraphFont"/>
    <w:rsid w:val="00DA47C7"/>
  </w:style>
  <w:style w:type="character" w:customStyle="1" w:styleId="fipmark">
    <w:name w:val="fip_mark"/>
    <w:basedOn w:val="DefaultParagraphFont"/>
    <w:rsid w:val="0096531A"/>
  </w:style>
  <w:style w:type="character" w:customStyle="1" w:styleId="doi">
    <w:name w:val="doi"/>
    <w:basedOn w:val="DefaultParagraphFont"/>
    <w:rsid w:val="0096531A"/>
  </w:style>
  <w:style w:type="paragraph" w:customStyle="1" w:styleId="contribs">
    <w:name w:val="contribs"/>
    <w:basedOn w:val="Normal"/>
    <w:rsid w:val="0096531A"/>
    <w:pPr>
      <w:spacing w:before="100" w:beforeAutospacing="1" w:after="100" w:afterAutospacing="1"/>
    </w:pPr>
    <w:rPr>
      <w:rFonts w:ascii="Times" w:hAnsi="Times"/>
      <w:sz w:val="20"/>
      <w:szCs w:val="20"/>
    </w:rPr>
  </w:style>
  <w:style w:type="character" w:customStyle="1" w:styleId="slug-metadata-note">
    <w:name w:val="slug-metadata-note"/>
    <w:basedOn w:val="DefaultParagraphFont"/>
    <w:rsid w:val="004C2F7A"/>
  </w:style>
  <w:style w:type="character" w:customStyle="1" w:styleId="slug-doi">
    <w:name w:val="slug-doi"/>
    <w:basedOn w:val="DefaultParagraphFont"/>
    <w:rsid w:val="004C2F7A"/>
  </w:style>
  <w:style w:type="character" w:styleId="HTMLCite">
    <w:name w:val="HTML Cite"/>
    <w:basedOn w:val="DefaultParagraphFont"/>
    <w:uiPriority w:val="99"/>
    <w:semiHidden/>
    <w:unhideWhenUsed/>
    <w:rsid w:val="004C2F7A"/>
    <w:rPr>
      <w:i/>
      <w:iCs/>
    </w:rPr>
  </w:style>
  <w:style w:type="character" w:customStyle="1" w:styleId="highlight">
    <w:name w:val="highlight"/>
    <w:basedOn w:val="DefaultParagraphFont"/>
    <w:rsid w:val="004C2F7A"/>
  </w:style>
  <w:style w:type="character" w:customStyle="1" w:styleId="person">
    <w:name w:val="person"/>
    <w:basedOn w:val="DefaultParagraphFont"/>
    <w:rsid w:val="001764B7"/>
  </w:style>
  <w:style w:type="character" w:customStyle="1" w:styleId="corresponding">
    <w:name w:val="corresponding"/>
    <w:basedOn w:val="DefaultParagraphFont"/>
    <w:rsid w:val="001764B7"/>
  </w:style>
  <w:style w:type="character" w:styleId="CommentReference">
    <w:name w:val="annotation reference"/>
    <w:basedOn w:val="DefaultParagraphFont"/>
    <w:uiPriority w:val="99"/>
    <w:semiHidden/>
    <w:unhideWhenUsed/>
    <w:rsid w:val="00BA3ECF"/>
    <w:rPr>
      <w:sz w:val="18"/>
      <w:szCs w:val="18"/>
    </w:rPr>
  </w:style>
  <w:style w:type="paragraph" w:styleId="CommentText">
    <w:name w:val="annotation text"/>
    <w:basedOn w:val="Normal"/>
    <w:link w:val="CommentTextChar"/>
    <w:uiPriority w:val="99"/>
    <w:semiHidden/>
    <w:unhideWhenUsed/>
    <w:rsid w:val="00BA3ECF"/>
  </w:style>
  <w:style w:type="character" w:customStyle="1" w:styleId="CommentTextChar">
    <w:name w:val="Comment Text Char"/>
    <w:basedOn w:val="DefaultParagraphFont"/>
    <w:link w:val="CommentText"/>
    <w:uiPriority w:val="99"/>
    <w:semiHidden/>
    <w:rsid w:val="00BA3ECF"/>
    <w:rPr>
      <w:sz w:val="24"/>
      <w:szCs w:val="24"/>
    </w:rPr>
  </w:style>
  <w:style w:type="paragraph" w:styleId="CommentSubject">
    <w:name w:val="annotation subject"/>
    <w:basedOn w:val="CommentText"/>
    <w:next w:val="CommentText"/>
    <w:link w:val="CommentSubjectChar"/>
    <w:uiPriority w:val="99"/>
    <w:semiHidden/>
    <w:unhideWhenUsed/>
    <w:rsid w:val="00BA3ECF"/>
    <w:rPr>
      <w:b/>
      <w:bCs/>
      <w:sz w:val="20"/>
      <w:szCs w:val="20"/>
    </w:rPr>
  </w:style>
  <w:style w:type="character" w:customStyle="1" w:styleId="CommentSubjectChar">
    <w:name w:val="Comment Subject Char"/>
    <w:basedOn w:val="CommentTextChar"/>
    <w:link w:val="CommentSubject"/>
    <w:uiPriority w:val="99"/>
    <w:semiHidden/>
    <w:rsid w:val="00BA3ECF"/>
    <w:rPr>
      <w:b/>
      <w:bCs/>
      <w:sz w:val="24"/>
      <w:szCs w:val="24"/>
    </w:rPr>
  </w:style>
  <w:style w:type="character" w:customStyle="1" w:styleId="maintitle">
    <w:name w:val="maintitle"/>
    <w:basedOn w:val="DefaultParagraphFont"/>
    <w:rsid w:val="003000A2"/>
  </w:style>
  <w:style w:type="paragraph" w:customStyle="1" w:styleId="p">
    <w:name w:val="p"/>
    <w:basedOn w:val="Normal"/>
    <w:rsid w:val="00726A23"/>
    <w:pPr>
      <w:spacing w:before="100" w:beforeAutospacing="1" w:after="100" w:afterAutospacing="1"/>
    </w:pPr>
    <w:rPr>
      <w:rFonts w:ascii="Times" w:hAnsi="Times"/>
      <w:sz w:val="20"/>
      <w:szCs w:val="20"/>
    </w:rPr>
  </w:style>
  <w:style w:type="character" w:customStyle="1" w:styleId="ui-ncbitoggler-master-text">
    <w:name w:val="ui-ncbitoggler-master-text"/>
    <w:basedOn w:val="DefaultParagraphFont"/>
    <w:rsid w:val="00AF1861"/>
  </w:style>
  <w:style w:type="paragraph" w:styleId="NormalWeb">
    <w:name w:val="Normal (Web)"/>
    <w:basedOn w:val="Normal"/>
    <w:uiPriority w:val="99"/>
    <w:semiHidden/>
    <w:unhideWhenUsed/>
    <w:rsid w:val="00AF1861"/>
    <w:pPr>
      <w:spacing w:before="100" w:beforeAutospacing="1" w:after="100" w:afterAutospacing="1"/>
    </w:pPr>
    <w:rPr>
      <w:rFonts w:ascii="Times" w:hAnsi="Times"/>
      <w:sz w:val="20"/>
      <w:szCs w:val="20"/>
    </w:rPr>
  </w:style>
  <w:style w:type="character" w:customStyle="1" w:styleId="hlfld-title">
    <w:name w:val="hlfld-title"/>
    <w:basedOn w:val="DefaultParagraphFont"/>
    <w:rsid w:val="002E61AB"/>
  </w:style>
  <w:style w:type="character" w:customStyle="1" w:styleId="ja50-sb-editor">
    <w:name w:val="ja50-sb-editor"/>
    <w:basedOn w:val="DefaultParagraphFont"/>
    <w:rsid w:val="00520107"/>
  </w:style>
  <w:style w:type="character" w:customStyle="1" w:styleId="ja50-ce-surname">
    <w:name w:val="ja50-ce-surname"/>
    <w:basedOn w:val="DefaultParagraphFont"/>
    <w:rsid w:val="00520107"/>
  </w:style>
  <w:style w:type="character" w:customStyle="1" w:styleId="ja50-ce-given-name">
    <w:name w:val="ja50-ce-given-name"/>
    <w:basedOn w:val="DefaultParagraphFont"/>
    <w:rsid w:val="00520107"/>
  </w:style>
  <w:style w:type="character" w:customStyle="1" w:styleId="name">
    <w:name w:val="name"/>
    <w:basedOn w:val="DefaultParagraphFont"/>
    <w:rsid w:val="008A2E42"/>
  </w:style>
  <w:style w:type="character" w:customStyle="1" w:styleId="xref-sep">
    <w:name w:val="xref-sep"/>
    <w:basedOn w:val="DefaultParagraphFont"/>
    <w:rsid w:val="008A2E42"/>
  </w:style>
  <w:style w:type="character" w:customStyle="1" w:styleId="cit">
    <w:name w:val="cit"/>
    <w:basedOn w:val="DefaultParagraphFont"/>
    <w:rsid w:val="00694A70"/>
  </w:style>
  <w:style w:type="character" w:customStyle="1" w:styleId="fm-citation-ids-label">
    <w:name w:val="fm-citation-ids-label"/>
    <w:basedOn w:val="DefaultParagraphFont"/>
    <w:rsid w:val="00694A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050FD"/>
    <w:pPr>
      <w:keepNext/>
      <w:keepLines/>
      <w:spacing w:before="340" w:after="330" w:line="578" w:lineRule="auto"/>
      <w:outlineLvl w:val="0"/>
    </w:pPr>
    <w:rPr>
      <w:rFonts w:ascii="Calibri" w:eastAsia="宋体" w:hAnsi="Calibri"/>
      <w:b/>
      <w:bCs/>
      <w:kern w:val="44"/>
      <w:sz w:val="44"/>
      <w:szCs w:val="44"/>
      <w:lang w:val="x-none" w:eastAsia="en-US"/>
    </w:rPr>
  </w:style>
  <w:style w:type="paragraph" w:styleId="Heading2">
    <w:name w:val="heading 2"/>
    <w:basedOn w:val="Normal"/>
    <w:next w:val="Normal"/>
    <w:link w:val="Heading2Char"/>
    <w:uiPriority w:val="9"/>
    <w:qFormat/>
    <w:rsid w:val="00A050FD"/>
    <w:pPr>
      <w:keepNext/>
      <w:keepLines/>
      <w:spacing w:before="260" w:after="260" w:line="416" w:lineRule="auto"/>
      <w:outlineLvl w:val="1"/>
    </w:pPr>
    <w:rPr>
      <w:rFonts w:eastAsia="宋体"/>
      <w:b/>
      <w:bCs/>
      <w:sz w:val="32"/>
      <w:szCs w:val="32"/>
      <w:lang w:val="x-none" w:eastAsia="en-US"/>
    </w:rPr>
  </w:style>
  <w:style w:type="paragraph" w:styleId="Heading3">
    <w:name w:val="heading 3"/>
    <w:basedOn w:val="Normal"/>
    <w:next w:val="Normal"/>
    <w:link w:val="Heading3Char"/>
    <w:uiPriority w:val="9"/>
    <w:qFormat/>
    <w:rsid w:val="00A050FD"/>
    <w:pPr>
      <w:keepNext/>
      <w:keepLines/>
      <w:spacing w:before="260" w:after="260" w:line="416" w:lineRule="auto"/>
      <w:outlineLvl w:val="2"/>
    </w:pPr>
    <w:rPr>
      <w:rFonts w:ascii="Calibri" w:eastAsia="宋体" w:hAnsi="Calibri"/>
      <w:b/>
      <w:bCs/>
      <w:sz w:val="32"/>
      <w:szCs w:val="3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50FD"/>
    <w:rPr>
      <w:rFonts w:ascii="Calibri" w:eastAsia="宋体" w:hAnsi="Calibri" w:cs="Times New Roman"/>
      <w:b/>
      <w:bCs/>
      <w:kern w:val="44"/>
      <w:sz w:val="44"/>
      <w:szCs w:val="44"/>
      <w:lang w:eastAsia="en-US"/>
    </w:rPr>
  </w:style>
  <w:style w:type="character" w:customStyle="1" w:styleId="Heading2Char">
    <w:name w:val="Heading 2 Char"/>
    <w:link w:val="Heading2"/>
    <w:uiPriority w:val="9"/>
    <w:rsid w:val="00A050FD"/>
    <w:rPr>
      <w:rFonts w:ascii="Cambria" w:eastAsia="宋体" w:hAnsi="Cambria" w:cs="Times New Roman"/>
      <w:b/>
      <w:bCs/>
      <w:sz w:val="32"/>
      <w:szCs w:val="32"/>
      <w:lang w:eastAsia="en-US"/>
    </w:rPr>
  </w:style>
  <w:style w:type="character" w:customStyle="1" w:styleId="Heading3Char">
    <w:name w:val="Heading 3 Char"/>
    <w:link w:val="Heading3"/>
    <w:uiPriority w:val="9"/>
    <w:rsid w:val="00A050FD"/>
    <w:rPr>
      <w:rFonts w:ascii="Calibri" w:eastAsia="宋体" w:hAnsi="Calibri" w:cs="Times New Roman"/>
      <w:b/>
      <w:bCs/>
      <w:sz w:val="32"/>
      <w:szCs w:val="32"/>
      <w:lang w:eastAsia="en-US"/>
    </w:rPr>
  </w:style>
  <w:style w:type="table" w:styleId="TableGrid">
    <w:name w:val="Table Grid"/>
    <w:basedOn w:val="TableNormal"/>
    <w:uiPriority w:val="59"/>
    <w:rsid w:val="00A050FD"/>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A050FD"/>
    <w:rPr>
      <w:color w:val="0000FF"/>
      <w:u w:val="single"/>
    </w:rPr>
  </w:style>
  <w:style w:type="paragraph" w:styleId="Header">
    <w:name w:val="header"/>
    <w:basedOn w:val="Normal"/>
    <w:link w:val="HeaderChar"/>
    <w:uiPriority w:val="99"/>
    <w:rsid w:val="00A050FD"/>
    <w:pPr>
      <w:pBdr>
        <w:bottom w:val="single" w:sz="6" w:space="1" w:color="auto"/>
      </w:pBdr>
      <w:tabs>
        <w:tab w:val="center" w:pos="4153"/>
        <w:tab w:val="right" w:pos="8306"/>
      </w:tabs>
      <w:snapToGrid w:val="0"/>
      <w:spacing w:after="200"/>
      <w:jc w:val="center"/>
    </w:pPr>
    <w:rPr>
      <w:rFonts w:ascii="Calibri" w:eastAsia="宋体" w:hAnsi="Calibri"/>
      <w:sz w:val="18"/>
      <w:szCs w:val="18"/>
      <w:lang w:val="x-none" w:eastAsia="en-US"/>
    </w:rPr>
  </w:style>
  <w:style w:type="character" w:customStyle="1" w:styleId="HeaderChar">
    <w:name w:val="Header Char"/>
    <w:link w:val="Header"/>
    <w:uiPriority w:val="99"/>
    <w:rsid w:val="00A050FD"/>
    <w:rPr>
      <w:rFonts w:ascii="Calibri" w:eastAsia="宋体" w:hAnsi="Calibri" w:cs="Times New Roman"/>
      <w:sz w:val="18"/>
      <w:szCs w:val="18"/>
      <w:lang w:eastAsia="en-US"/>
    </w:rPr>
  </w:style>
  <w:style w:type="paragraph" w:styleId="Footer">
    <w:name w:val="footer"/>
    <w:basedOn w:val="Normal"/>
    <w:link w:val="FooterChar"/>
    <w:uiPriority w:val="99"/>
    <w:rsid w:val="00A050FD"/>
    <w:pPr>
      <w:tabs>
        <w:tab w:val="center" w:pos="4153"/>
        <w:tab w:val="right" w:pos="8306"/>
      </w:tabs>
      <w:snapToGrid w:val="0"/>
      <w:spacing w:after="200"/>
    </w:pPr>
    <w:rPr>
      <w:rFonts w:ascii="Calibri" w:eastAsia="宋体" w:hAnsi="Calibri"/>
      <w:sz w:val="18"/>
      <w:szCs w:val="18"/>
      <w:lang w:val="x-none" w:eastAsia="en-US"/>
    </w:rPr>
  </w:style>
  <w:style w:type="character" w:customStyle="1" w:styleId="FooterChar">
    <w:name w:val="Footer Char"/>
    <w:link w:val="Footer"/>
    <w:uiPriority w:val="99"/>
    <w:rsid w:val="00A050FD"/>
    <w:rPr>
      <w:rFonts w:ascii="Calibri" w:eastAsia="宋体" w:hAnsi="Calibri" w:cs="Times New Roman"/>
      <w:sz w:val="18"/>
      <w:szCs w:val="18"/>
      <w:lang w:eastAsia="en-US"/>
    </w:rPr>
  </w:style>
  <w:style w:type="character" w:customStyle="1" w:styleId="st1">
    <w:name w:val="st1"/>
    <w:rsid w:val="00A050FD"/>
  </w:style>
  <w:style w:type="paragraph" w:customStyle="1" w:styleId="ColorfulList-Accent11">
    <w:name w:val="Colorful List - Accent 11"/>
    <w:basedOn w:val="Normal"/>
    <w:uiPriority w:val="34"/>
    <w:qFormat/>
    <w:rsid w:val="00A050FD"/>
    <w:pPr>
      <w:spacing w:after="200" w:line="276" w:lineRule="auto"/>
      <w:ind w:firstLineChars="200" w:firstLine="420"/>
    </w:pPr>
    <w:rPr>
      <w:rFonts w:ascii="Calibri" w:eastAsia="宋体" w:hAnsi="Calibri"/>
      <w:sz w:val="22"/>
      <w:szCs w:val="22"/>
      <w:lang w:eastAsia="en-US"/>
    </w:rPr>
  </w:style>
  <w:style w:type="paragraph" w:styleId="BalloonText">
    <w:name w:val="Balloon Text"/>
    <w:basedOn w:val="Normal"/>
    <w:link w:val="BalloonTextChar"/>
    <w:uiPriority w:val="99"/>
    <w:rsid w:val="00A050FD"/>
    <w:rPr>
      <w:rFonts w:ascii="Calibri" w:eastAsia="宋体" w:hAnsi="Calibri"/>
      <w:sz w:val="18"/>
      <w:szCs w:val="18"/>
      <w:lang w:val="x-none" w:eastAsia="en-US"/>
    </w:rPr>
  </w:style>
  <w:style w:type="character" w:customStyle="1" w:styleId="BalloonTextChar">
    <w:name w:val="Balloon Text Char"/>
    <w:link w:val="BalloonText"/>
    <w:uiPriority w:val="99"/>
    <w:rsid w:val="00A050FD"/>
    <w:rPr>
      <w:rFonts w:ascii="Calibri" w:eastAsia="宋体" w:hAnsi="Calibri" w:cs="Times New Roman"/>
      <w:sz w:val="18"/>
      <w:szCs w:val="18"/>
      <w:lang w:eastAsia="en-US"/>
    </w:rPr>
  </w:style>
  <w:style w:type="paragraph" w:styleId="TOCHeading">
    <w:name w:val="TOC Heading"/>
    <w:basedOn w:val="Heading1"/>
    <w:next w:val="Normal"/>
    <w:uiPriority w:val="39"/>
    <w:qFormat/>
    <w:rsid w:val="00A050FD"/>
    <w:pPr>
      <w:spacing w:before="480" w:after="0" w:line="276" w:lineRule="auto"/>
      <w:outlineLvl w:val="9"/>
    </w:pPr>
    <w:rPr>
      <w:rFonts w:ascii="Cambria" w:hAnsi="Cambria"/>
      <w:color w:val="365F91"/>
      <w:kern w:val="0"/>
      <w:sz w:val="28"/>
      <w:szCs w:val="28"/>
      <w:lang w:eastAsia="zh-CN"/>
    </w:rPr>
  </w:style>
  <w:style w:type="paragraph" w:styleId="TOC2">
    <w:name w:val="toc 2"/>
    <w:basedOn w:val="Normal"/>
    <w:next w:val="Normal"/>
    <w:autoRedefine/>
    <w:uiPriority w:val="39"/>
    <w:rsid w:val="00A050FD"/>
    <w:pPr>
      <w:spacing w:after="100" w:line="276" w:lineRule="auto"/>
      <w:ind w:left="220"/>
    </w:pPr>
    <w:rPr>
      <w:rFonts w:ascii="Calibri" w:eastAsia="宋体" w:hAnsi="Calibri"/>
      <w:sz w:val="22"/>
      <w:szCs w:val="22"/>
    </w:rPr>
  </w:style>
  <w:style w:type="paragraph" w:styleId="TOC1">
    <w:name w:val="toc 1"/>
    <w:basedOn w:val="Normal"/>
    <w:next w:val="Normal"/>
    <w:autoRedefine/>
    <w:uiPriority w:val="39"/>
    <w:rsid w:val="00A050FD"/>
    <w:pPr>
      <w:spacing w:after="100" w:line="276" w:lineRule="auto"/>
    </w:pPr>
    <w:rPr>
      <w:rFonts w:ascii="Calibri" w:eastAsia="宋体" w:hAnsi="Calibri"/>
      <w:sz w:val="22"/>
      <w:szCs w:val="22"/>
    </w:rPr>
  </w:style>
  <w:style w:type="paragraph" w:styleId="TOC3">
    <w:name w:val="toc 3"/>
    <w:basedOn w:val="Normal"/>
    <w:next w:val="Normal"/>
    <w:autoRedefine/>
    <w:uiPriority w:val="39"/>
    <w:rsid w:val="00A050FD"/>
    <w:pPr>
      <w:spacing w:after="100" w:line="276" w:lineRule="auto"/>
      <w:ind w:left="440"/>
    </w:pPr>
    <w:rPr>
      <w:rFonts w:ascii="Calibri" w:eastAsia="宋体" w:hAnsi="Calibri"/>
      <w:sz w:val="22"/>
      <w:szCs w:val="22"/>
    </w:rPr>
  </w:style>
  <w:style w:type="character" w:styleId="Strong">
    <w:name w:val="Strong"/>
    <w:uiPriority w:val="22"/>
    <w:qFormat/>
    <w:rsid w:val="00A050FD"/>
    <w:rPr>
      <w:b/>
    </w:rPr>
  </w:style>
  <w:style w:type="paragraph" w:styleId="Caption">
    <w:name w:val="caption"/>
    <w:basedOn w:val="Normal"/>
    <w:next w:val="Normal"/>
    <w:uiPriority w:val="35"/>
    <w:qFormat/>
    <w:rsid w:val="00A050FD"/>
    <w:pPr>
      <w:spacing w:after="200" w:line="276" w:lineRule="auto"/>
    </w:pPr>
    <w:rPr>
      <w:rFonts w:eastAsia="黑体"/>
      <w:sz w:val="20"/>
      <w:szCs w:val="20"/>
      <w:lang w:eastAsia="en-US"/>
    </w:rPr>
  </w:style>
  <w:style w:type="paragraph" w:styleId="FootnoteText">
    <w:name w:val="footnote text"/>
    <w:basedOn w:val="Normal"/>
    <w:link w:val="FootnoteTextChar"/>
    <w:uiPriority w:val="99"/>
    <w:rsid w:val="00A050FD"/>
    <w:pPr>
      <w:snapToGrid w:val="0"/>
      <w:spacing w:after="200" w:line="276" w:lineRule="auto"/>
    </w:pPr>
    <w:rPr>
      <w:rFonts w:ascii="Calibri" w:eastAsia="宋体" w:hAnsi="Calibri"/>
      <w:sz w:val="18"/>
      <w:szCs w:val="18"/>
      <w:lang w:val="x-none" w:eastAsia="en-US"/>
    </w:rPr>
  </w:style>
  <w:style w:type="character" w:customStyle="1" w:styleId="FootnoteTextChar">
    <w:name w:val="Footnote Text Char"/>
    <w:link w:val="FootnoteText"/>
    <w:uiPriority w:val="99"/>
    <w:rsid w:val="00A050FD"/>
    <w:rPr>
      <w:rFonts w:ascii="Calibri" w:eastAsia="宋体" w:hAnsi="Calibri" w:cs="Times New Roman"/>
      <w:sz w:val="18"/>
      <w:szCs w:val="18"/>
      <w:lang w:eastAsia="en-US"/>
    </w:rPr>
  </w:style>
  <w:style w:type="paragraph" w:styleId="TableofFigures">
    <w:name w:val="table of figures"/>
    <w:basedOn w:val="Normal"/>
    <w:next w:val="Normal"/>
    <w:uiPriority w:val="99"/>
    <w:rsid w:val="00A050FD"/>
    <w:pPr>
      <w:spacing w:after="200" w:line="276" w:lineRule="auto"/>
      <w:ind w:leftChars="200" w:left="200" w:hangingChars="200" w:hanging="200"/>
    </w:pPr>
    <w:rPr>
      <w:rFonts w:ascii="Calibri" w:eastAsia="宋体" w:hAnsi="Calibri"/>
      <w:sz w:val="22"/>
      <w:szCs w:val="22"/>
      <w:lang w:eastAsia="en-US"/>
    </w:rPr>
  </w:style>
  <w:style w:type="character" w:customStyle="1" w:styleId="apple-converted-space">
    <w:name w:val="apple-converted-space"/>
    <w:rsid w:val="00A050FD"/>
  </w:style>
  <w:style w:type="paragraph" w:customStyle="1" w:styleId="Default">
    <w:name w:val="Default"/>
    <w:rsid w:val="00A050FD"/>
    <w:pPr>
      <w:widowControl w:val="0"/>
      <w:autoSpaceDE w:val="0"/>
      <w:autoSpaceDN w:val="0"/>
      <w:adjustRightInd w:val="0"/>
    </w:pPr>
    <w:rPr>
      <w:rFonts w:ascii="Times New Roman" w:eastAsia="宋体" w:hAnsi="Times New Roman"/>
      <w:color w:val="000000"/>
      <w:sz w:val="24"/>
      <w:szCs w:val="24"/>
    </w:rPr>
  </w:style>
  <w:style w:type="paragraph" w:styleId="Date">
    <w:name w:val="Date"/>
    <w:basedOn w:val="Normal"/>
    <w:next w:val="Normal"/>
    <w:link w:val="DateChar"/>
    <w:uiPriority w:val="99"/>
    <w:rsid w:val="00A050FD"/>
    <w:pPr>
      <w:spacing w:after="200" w:line="276" w:lineRule="auto"/>
      <w:ind w:leftChars="2500" w:left="100"/>
    </w:pPr>
    <w:rPr>
      <w:rFonts w:ascii="Calibri" w:eastAsia="宋体" w:hAnsi="Calibri"/>
      <w:sz w:val="22"/>
      <w:szCs w:val="22"/>
      <w:lang w:val="x-none" w:eastAsia="en-US"/>
    </w:rPr>
  </w:style>
  <w:style w:type="character" w:customStyle="1" w:styleId="DateChar">
    <w:name w:val="Date Char"/>
    <w:link w:val="Date"/>
    <w:uiPriority w:val="99"/>
    <w:rsid w:val="00A050FD"/>
    <w:rPr>
      <w:rFonts w:ascii="Calibri" w:eastAsia="宋体" w:hAnsi="Calibri" w:cs="Times New Roman"/>
      <w:sz w:val="22"/>
      <w:szCs w:val="22"/>
      <w:lang w:eastAsia="en-US"/>
    </w:rPr>
  </w:style>
  <w:style w:type="paragraph" w:customStyle="1" w:styleId="t">
    <w:name w:val="t"/>
    <w:basedOn w:val="Normal"/>
    <w:rsid w:val="00A050FD"/>
    <w:pPr>
      <w:widowControl w:val="0"/>
      <w:jc w:val="both"/>
    </w:pPr>
    <w:rPr>
      <w:rFonts w:ascii="Times New Roman" w:eastAsia="宋体" w:hAnsi="Times New Roman"/>
      <w:kern w:val="2"/>
      <w:sz w:val="21"/>
    </w:rPr>
  </w:style>
  <w:style w:type="character" w:styleId="FollowedHyperlink">
    <w:name w:val="FollowedHyperlink"/>
    <w:uiPriority w:val="99"/>
    <w:unhideWhenUsed/>
    <w:rsid w:val="00A050FD"/>
    <w:rPr>
      <w:color w:val="800080"/>
      <w:u w:val="single"/>
    </w:rPr>
  </w:style>
  <w:style w:type="character" w:styleId="PageNumber">
    <w:name w:val="page number"/>
    <w:basedOn w:val="DefaultParagraphFont"/>
    <w:uiPriority w:val="99"/>
    <w:rsid w:val="00A050FD"/>
  </w:style>
  <w:style w:type="character" w:styleId="Emphasis">
    <w:name w:val="Emphasis"/>
    <w:basedOn w:val="DefaultParagraphFont"/>
    <w:uiPriority w:val="20"/>
    <w:qFormat/>
    <w:rsid w:val="00D3462E"/>
    <w:rPr>
      <w:i/>
      <w:iCs/>
    </w:rPr>
  </w:style>
  <w:style w:type="paragraph" w:styleId="Title">
    <w:name w:val="Title"/>
    <w:aliases w:val="title"/>
    <w:basedOn w:val="Normal"/>
    <w:link w:val="TitleChar"/>
    <w:uiPriority w:val="10"/>
    <w:qFormat/>
    <w:rsid w:val="00A14261"/>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A14261"/>
    <w:rPr>
      <w:rFonts w:ascii="Times" w:hAnsi="Times"/>
    </w:rPr>
  </w:style>
  <w:style w:type="paragraph" w:customStyle="1" w:styleId="desc">
    <w:name w:val="desc"/>
    <w:basedOn w:val="Normal"/>
    <w:rsid w:val="00A14261"/>
    <w:pPr>
      <w:spacing w:before="100" w:beforeAutospacing="1" w:after="100" w:afterAutospacing="1"/>
    </w:pPr>
    <w:rPr>
      <w:rFonts w:ascii="Times" w:hAnsi="Times"/>
      <w:sz w:val="20"/>
      <w:szCs w:val="20"/>
    </w:rPr>
  </w:style>
  <w:style w:type="paragraph" w:customStyle="1" w:styleId="details">
    <w:name w:val="details"/>
    <w:basedOn w:val="Normal"/>
    <w:rsid w:val="00A14261"/>
    <w:pPr>
      <w:spacing w:before="100" w:beforeAutospacing="1" w:after="100" w:afterAutospacing="1"/>
    </w:pPr>
    <w:rPr>
      <w:rFonts w:ascii="Times" w:hAnsi="Times"/>
      <w:sz w:val="20"/>
      <w:szCs w:val="20"/>
    </w:rPr>
  </w:style>
  <w:style w:type="character" w:customStyle="1" w:styleId="jrnl">
    <w:name w:val="jrnl"/>
    <w:basedOn w:val="DefaultParagraphFont"/>
    <w:rsid w:val="00A14261"/>
  </w:style>
  <w:style w:type="paragraph" w:styleId="Revision">
    <w:name w:val="Revision"/>
    <w:hidden/>
    <w:uiPriority w:val="99"/>
    <w:semiHidden/>
    <w:rsid w:val="003D74B0"/>
    <w:rPr>
      <w:sz w:val="24"/>
      <w:szCs w:val="24"/>
    </w:rPr>
  </w:style>
  <w:style w:type="paragraph" w:styleId="ListParagraph">
    <w:name w:val="List Paragraph"/>
    <w:basedOn w:val="Normal"/>
    <w:uiPriority w:val="34"/>
    <w:qFormat/>
    <w:rsid w:val="00013594"/>
    <w:pPr>
      <w:ind w:left="720"/>
      <w:contextualSpacing/>
    </w:pPr>
  </w:style>
  <w:style w:type="character" w:customStyle="1" w:styleId="ref-title">
    <w:name w:val="ref-title"/>
    <w:basedOn w:val="DefaultParagraphFont"/>
    <w:rsid w:val="00BB7C6C"/>
  </w:style>
  <w:style w:type="character" w:customStyle="1" w:styleId="ref-journal">
    <w:name w:val="ref-journal"/>
    <w:basedOn w:val="DefaultParagraphFont"/>
    <w:rsid w:val="00BB7C6C"/>
  </w:style>
  <w:style w:type="character" w:customStyle="1" w:styleId="ref-vol">
    <w:name w:val="ref-vol"/>
    <w:basedOn w:val="DefaultParagraphFont"/>
    <w:rsid w:val="00BB7C6C"/>
  </w:style>
  <w:style w:type="character" w:customStyle="1" w:styleId="slug-pub-date">
    <w:name w:val="slug-pub-date"/>
    <w:basedOn w:val="DefaultParagraphFont"/>
    <w:rsid w:val="00DA47C7"/>
  </w:style>
  <w:style w:type="character" w:customStyle="1" w:styleId="slug-vol">
    <w:name w:val="slug-vol"/>
    <w:basedOn w:val="DefaultParagraphFont"/>
    <w:rsid w:val="00DA47C7"/>
  </w:style>
  <w:style w:type="character" w:customStyle="1" w:styleId="slug-issue">
    <w:name w:val="slug-issue"/>
    <w:basedOn w:val="DefaultParagraphFont"/>
    <w:rsid w:val="00DA47C7"/>
  </w:style>
  <w:style w:type="character" w:customStyle="1" w:styleId="slug-pages">
    <w:name w:val="slug-pages"/>
    <w:basedOn w:val="DefaultParagraphFont"/>
    <w:rsid w:val="00DA47C7"/>
  </w:style>
  <w:style w:type="character" w:customStyle="1" w:styleId="fipmark">
    <w:name w:val="fip_mark"/>
    <w:basedOn w:val="DefaultParagraphFont"/>
    <w:rsid w:val="0096531A"/>
  </w:style>
  <w:style w:type="character" w:customStyle="1" w:styleId="doi">
    <w:name w:val="doi"/>
    <w:basedOn w:val="DefaultParagraphFont"/>
    <w:rsid w:val="0096531A"/>
  </w:style>
  <w:style w:type="paragraph" w:customStyle="1" w:styleId="contribs">
    <w:name w:val="contribs"/>
    <w:basedOn w:val="Normal"/>
    <w:rsid w:val="0096531A"/>
    <w:pPr>
      <w:spacing w:before="100" w:beforeAutospacing="1" w:after="100" w:afterAutospacing="1"/>
    </w:pPr>
    <w:rPr>
      <w:rFonts w:ascii="Times" w:hAnsi="Times"/>
      <w:sz w:val="20"/>
      <w:szCs w:val="20"/>
    </w:rPr>
  </w:style>
  <w:style w:type="character" w:customStyle="1" w:styleId="slug-metadata-note">
    <w:name w:val="slug-metadata-note"/>
    <w:basedOn w:val="DefaultParagraphFont"/>
    <w:rsid w:val="004C2F7A"/>
  </w:style>
  <w:style w:type="character" w:customStyle="1" w:styleId="slug-doi">
    <w:name w:val="slug-doi"/>
    <w:basedOn w:val="DefaultParagraphFont"/>
    <w:rsid w:val="004C2F7A"/>
  </w:style>
  <w:style w:type="character" w:styleId="HTMLCite">
    <w:name w:val="HTML Cite"/>
    <w:basedOn w:val="DefaultParagraphFont"/>
    <w:uiPriority w:val="99"/>
    <w:semiHidden/>
    <w:unhideWhenUsed/>
    <w:rsid w:val="004C2F7A"/>
    <w:rPr>
      <w:i/>
      <w:iCs/>
    </w:rPr>
  </w:style>
  <w:style w:type="character" w:customStyle="1" w:styleId="highlight">
    <w:name w:val="highlight"/>
    <w:basedOn w:val="DefaultParagraphFont"/>
    <w:rsid w:val="004C2F7A"/>
  </w:style>
  <w:style w:type="character" w:customStyle="1" w:styleId="person">
    <w:name w:val="person"/>
    <w:basedOn w:val="DefaultParagraphFont"/>
    <w:rsid w:val="001764B7"/>
  </w:style>
  <w:style w:type="character" w:customStyle="1" w:styleId="corresponding">
    <w:name w:val="corresponding"/>
    <w:basedOn w:val="DefaultParagraphFont"/>
    <w:rsid w:val="001764B7"/>
  </w:style>
  <w:style w:type="character" w:styleId="CommentReference">
    <w:name w:val="annotation reference"/>
    <w:basedOn w:val="DefaultParagraphFont"/>
    <w:uiPriority w:val="99"/>
    <w:semiHidden/>
    <w:unhideWhenUsed/>
    <w:rsid w:val="00BA3ECF"/>
    <w:rPr>
      <w:sz w:val="18"/>
      <w:szCs w:val="18"/>
    </w:rPr>
  </w:style>
  <w:style w:type="paragraph" w:styleId="CommentText">
    <w:name w:val="annotation text"/>
    <w:basedOn w:val="Normal"/>
    <w:link w:val="CommentTextChar"/>
    <w:uiPriority w:val="99"/>
    <w:semiHidden/>
    <w:unhideWhenUsed/>
    <w:rsid w:val="00BA3ECF"/>
  </w:style>
  <w:style w:type="character" w:customStyle="1" w:styleId="CommentTextChar">
    <w:name w:val="Comment Text Char"/>
    <w:basedOn w:val="DefaultParagraphFont"/>
    <w:link w:val="CommentText"/>
    <w:uiPriority w:val="99"/>
    <w:semiHidden/>
    <w:rsid w:val="00BA3ECF"/>
    <w:rPr>
      <w:sz w:val="24"/>
      <w:szCs w:val="24"/>
    </w:rPr>
  </w:style>
  <w:style w:type="paragraph" w:styleId="CommentSubject">
    <w:name w:val="annotation subject"/>
    <w:basedOn w:val="CommentText"/>
    <w:next w:val="CommentText"/>
    <w:link w:val="CommentSubjectChar"/>
    <w:uiPriority w:val="99"/>
    <w:semiHidden/>
    <w:unhideWhenUsed/>
    <w:rsid w:val="00BA3ECF"/>
    <w:rPr>
      <w:b/>
      <w:bCs/>
      <w:sz w:val="20"/>
      <w:szCs w:val="20"/>
    </w:rPr>
  </w:style>
  <w:style w:type="character" w:customStyle="1" w:styleId="CommentSubjectChar">
    <w:name w:val="Comment Subject Char"/>
    <w:basedOn w:val="CommentTextChar"/>
    <w:link w:val="CommentSubject"/>
    <w:uiPriority w:val="99"/>
    <w:semiHidden/>
    <w:rsid w:val="00BA3ECF"/>
    <w:rPr>
      <w:b/>
      <w:bCs/>
      <w:sz w:val="24"/>
      <w:szCs w:val="24"/>
    </w:rPr>
  </w:style>
  <w:style w:type="character" w:customStyle="1" w:styleId="maintitle">
    <w:name w:val="maintitle"/>
    <w:basedOn w:val="DefaultParagraphFont"/>
    <w:rsid w:val="003000A2"/>
  </w:style>
  <w:style w:type="paragraph" w:customStyle="1" w:styleId="p">
    <w:name w:val="p"/>
    <w:basedOn w:val="Normal"/>
    <w:rsid w:val="00726A23"/>
    <w:pPr>
      <w:spacing w:before="100" w:beforeAutospacing="1" w:after="100" w:afterAutospacing="1"/>
    </w:pPr>
    <w:rPr>
      <w:rFonts w:ascii="Times" w:hAnsi="Times"/>
      <w:sz w:val="20"/>
      <w:szCs w:val="20"/>
    </w:rPr>
  </w:style>
  <w:style w:type="character" w:customStyle="1" w:styleId="ui-ncbitoggler-master-text">
    <w:name w:val="ui-ncbitoggler-master-text"/>
    <w:basedOn w:val="DefaultParagraphFont"/>
    <w:rsid w:val="00AF1861"/>
  </w:style>
  <w:style w:type="paragraph" w:styleId="NormalWeb">
    <w:name w:val="Normal (Web)"/>
    <w:basedOn w:val="Normal"/>
    <w:uiPriority w:val="99"/>
    <w:semiHidden/>
    <w:unhideWhenUsed/>
    <w:rsid w:val="00AF1861"/>
    <w:pPr>
      <w:spacing w:before="100" w:beforeAutospacing="1" w:after="100" w:afterAutospacing="1"/>
    </w:pPr>
    <w:rPr>
      <w:rFonts w:ascii="Times" w:hAnsi="Times"/>
      <w:sz w:val="20"/>
      <w:szCs w:val="20"/>
    </w:rPr>
  </w:style>
  <w:style w:type="character" w:customStyle="1" w:styleId="hlfld-title">
    <w:name w:val="hlfld-title"/>
    <w:basedOn w:val="DefaultParagraphFont"/>
    <w:rsid w:val="002E61AB"/>
  </w:style>
  <w:style w:type="character" w:customStyle="1" w:styleId="ja50-sb-editor">
    <w:name w:val="ja50-sb-editor"/>
    <w:basedOn w:val="DefaultParagraphFont"/>
    <w:rsid w:val="00520107"/>
  </w:style>
  <w:style w:type="character" w:customStyle="1" w:styleId="ja50-ce-surname">
    <w:name w:val="ja50-ce-surname"/>
    <w:basedOn w:val="DefaultParagraphFont"/>
    <w:rsid w:val="00520107"/>
  </w:style>
  <w:style w:type="character" w:customStyle="1" w:styleId="ja50-ce-given-name">
    <w:name w:val="ja50-ce-given-name"/>
    <w:basedOn w:val="DefaultParagraphFont"/>
    <w:rsid w:val="00520107"/>
  </w:style>
  <w:style w:type="character" w:customStyle="1" w:styleId="name">
    <w:name w:val="name"/>
    <w:basedOn w:val="DefaultParagraphFont"/>
    <w:rsid w:val="008A2E42"/>
  </w:style>
  <w:style w:type="character" w:customStyle="1" w:styleId="xref-sep">
    <w:name w:val="xref-sep"/>
    <w:basedOn w:val="DefaultParagraphFont"/>
    <w:rsid w:val="008A2E42"/>
  </w:style>
  <w:style w:type="character" w:customStyle="1" w:styleId="cit">
    <w:name w:val="cit"/>
    <w:basedOn w:val="DefaultParagraphFont"/>
    <w:rsid w:val="00694A70"/>
  </w:style>
  <w:style w:type="character" w:customStyle="1" w:styleId="fm-citation-ids-label">
    <w:name w:val="fm-citation-ids-label"/>
    <w:basedOn w:val="DefaultParagraphFont"/>
    <w:rsid w:val="00694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31">
      <w:bodyDiv w:val="1"/>
      <w:marLeft w:val="0"/>
      <w:marRight w:val="0"/>
      <w:marTop w:val="0"/>
      <w:marBottom w:val="0"/>
      <w:divBdr>
        <w:top w:val="none" w:sz="0" w:space="0" w:color="auto"/>
        <w:left w:val="none" w:sz="0" w:space="0" w:color="auto"/>
        <w:bottom w:val="none" w:sz="0" w:space="0" w:color="auto"/>
        <w:right w:val="none" w:sz="0" w:space="0" w:color="auto"/>
      </w:divBdr>
    </w:div>
    <w:div w:id="22174909">
      <w:bodyDiv w:val="1"/>
      <w:marLeft w:val="0"/>
      <w:marRight w:val="0"/>
      <w:marTop w:val="0"/>
      <w:marBottom w:val="0"/>
      <w:divBdr>
        <w:top w:val="none" w:sz="0" w:space="0" w:color="auto"/>
        <w:left w:val="none" w:sz="0" w:space="0" w:color="auto"/>
        <w:bottom w:val="none" w:sz="0" w:space="0" w:color="auto"/>
        <w:right w:val="none" w:sz="0" w:space="0" w:color="auto"/>
      </w:divBdr>
    </w:div>
    <w:div w:id="39288597">
      <w:bodyDiv w:val="1"/>
      <w:marLeft w:val="0"/>
      <w:marRight w:val="0"/>
      <w:marTop w:val="0"/>
      <w:marBottom w:val="0"/>
      <w:divBdr>
        <w:top w:val="none" w:sz="0" w:space="0" w:color="auto"/>
        <w:left w:val="none" w:sz="0" w:space="0" w:color="auto"/>
        <w:bottom w:val="none" w:sz="0" w:space="0" w:color="auto"/>
        <w:right w:val="none" w:sz="0" w:space="0" w:color="auto"/>
      </w:divBdr>
    </w:div>
    <w:div w:id="39980601">
      <w:bodyDiv w:val="1"/>
      <w:marLeft w:val="0"/>
      <w:marRight w:val="0"/>
      <w:marTop w:val="0"/>
      <w:marBottom w:val="0"/>
      <w:divBdr>
        <w:top w:val="none" w:sz="0" w:space="0" w:color="auto"/>
        <w:left w:val="none" w:sz="0" w:space="0" w:color="auto"/>
        <w:bottom w:val="none" w:sz="0" w:space="0" w:color="auto"/>
        <w:right w:val="none" w:sz="0" w:space="0" w:color="auto"/>
      </w:divBdr>
    </w:div>
    <w:div w:id="47344953">
      <w:bodyDiv w:val="1"/>
      <w:marLeft w:val="0"/>
      <w:marRight w:val="0"/>
      <w:marTop w:val="0"/>
      <w:marBottom w:val="0"/>
      <w:divBdr>
        <w:top w:val="none" w:sz="0" w:space="0" w:color="auto"/>
        <w:left w:val="none" w:sz="0" w:space="0" w:color="auto"/>
        <w:bottom w:val="none" w:sz="0" w:space="0" w:color="auto"/>
        <w:right w:val="none" w:sz="0" w:space="0" w:color="auto"/>
      </w:divBdr>
    </w:div>
    <w:div w:id="95059772">
      <w:bodyDiv w:val="1"/>
      <w:marLeft w:val="0"/>
      <w:marRight w:val="0"/>
      <w:marTop w:val="0"/>
      <w:marBottom w:val="0"/>
      <w:divBdr>
        <w:top w:val="none" w:sz="0" w:space="0" w:color="auto"/>
        <w:left w:val="none" w:sz="0" w:space="0" w:color="auto"/>
        <w:bottom w:val="none" w:sz="0" w:space="0" w:color="auto"/>
        <w:right w:val="none" w:sz="0" w:space="0" w:color="auto"/>
      </w:divBdr>
    </w:div>
    <w:div w:id="99376737">
      <w:bodyDiv w:val="1"/>
      <w:marLeft w:val="0"/>
      <w:marRight w:val="0"/>
      <w:marTop w:val="0"/>
      <w:marBottom w:val="0"/>
      <w:divBdr>
        <w:top w:val="none" w:sz="0" w:space="0" w:color="auto"/>
        <w:left w:val="none" w:sz="0" w:space="0" w:color="auto"/>
        <w:bottom w:val="none" w:sz="0" w:space="0" w:color="auto"/>
        <w:right w:val="none" w:sz="0" w:space="0" w:color="auto"/>
      </w:divBdr>
    </w:div>
    <w:div w:id="128284269">
      <w:bodyDiv w:val="1"/>
      <w:marLeft w:val="0"/>
      <w:marRight w:val="0"/>
      <w:marTop w:val="0"/>
      <w:marBottom w:val="0"/>
      <w:divBdr>
        <w:top w:val="none" w:sz="0" w:space="0" w:color="auto"/>
        <w:left w:val="none" w:sz="0" w:space="0" w:color="auto"/>
        <w:bottom w:val="none" w:sz="0" w:space="0" w:color="auto"/>
        <w:right w:val="none" w:sz="0" w:space="0" w:color="auto"/>
      </w:divBdr>
    </w:div>
    <w:div w:id="129517898">
      <w:bodyDiv w:val="1"/>
      <w:marLeft w:val="0"/>
      <w:marRight w:val="0"/>
      <w:marTop w:val="0"/>
      <w:marBottom w:val="0"/>
      <w:divBdr>
        <w:top w:val="none" w:sz="0" w:space="0" w:color="auto"/>
        <w:left w:val="none" w:sz="0" w:space="0" w:color="auto"/>
        <w:bottom w:val="none" w:sz="0" w:space="0" w:color="auto"/>
        <w:right w:val="none" w:sz="0" w:space="0" w:color="auto"/>
      </w:divBdr>
    </w:div>
    <w:div w:id="168182173">
      <w:bodyDiv w:val="1"/>
      <w:marLeft w:val="0"/>
      <w:marRight w:val="0"/>
      <w:marTop w:val="0"/>
      <w:marBottom w:val="0"/>
      <w:divBdr>
        <w:top w:val="none" w:sz="0" w:space="0" w:color="auto"/>
        <w:left w:val="none" w:sz="0" w:space="0" w:color="auto"/>
        <w:bottom w:val="none" w:sz="0" w:space="0" w:color="auto"/>
        <w:right w:val="none" w:sz="0" w:space="0" w:color="auto"/>
      </w:divBdr>
    </w:div>
    <w:div w:id="182943525">
      <w:bodyDiv w:val="1"/>
      <w:marLeft w:val="0"/>
      <w:marRight w:val="0"/>
      <w:marTop w:val="0"/>
      <w:marBottom w:val="0"/>
      <w:divBdr>
        <w:top w:val="none" w:sz="0" w:space="0" w:color="auto"/>
        <w:left w:val="none" w:sz="0" w:space="0" w:color="auto"/>
        <w:bottom w:val="none" w:sz="0" w:space="0" w:color="auto"/>
        <w:right w:val="none" w:sz="0" w:space="0" w:color="auto"/>
      </w:divBdr>
      <w:divsChild>
        <w:div w:id="1004943497">
          <w:marLeft w:val="0"/>
          <w:marRight w:val="0"/>
          <w:marTop w:val="0"/>
          <w:marBottom w:val="0"/>
          <w:divBdr>
            <w:top w:val="none" w:sz="0" w:space="0" w:color="auto"/>
            <w:left w:val="none" w:sz="0" w:space="0" w:color="auto"/>
            <w:bottom w:val="none" w:sz="0" w:space="0" w:color="auto"/>
            <w:right w:val="none" w:sz="0" w:space="0" w:color="auto"/>
          </w:divBdr>
        </w:div>
      </w:divsChild>
    </w:div>
    <w:div w:id="189145052">
      <w:bodyDiv w:val="1"/>
      <w:marLeft w:val="0"/>
      <w:marRight w:val="0"/>
      <w:marTop w:val="0"/>
      <w:marBottom w:val="0"/>
      <w:divBdr>
        <w:top w:val="none" w:sz="0" w:space="0" w:color="auto"/>
        <w:left w:val="none" w:sz="0" w:space="0" w:color="auto"/>
        <w:bottom w:val="none" w:sz="0" w:space="0" w:color="auto"/>
        <w:right w:val="none" w:sz="0" w:space="0" w:color="auto"/>
      </w:divBdr>
    </w:div>
    <w:div w:id="212232032">
      <w:bodyDiv w:val="1"/>
      <w:marLeft w:val="0"/>
      <w:marRight w:val="0"/>
      <w:marTop w:val="0"/>
      <w:marBottom w:val="0"/>
      <w:divBdr>
        <w:top w:val="none" w:sz="0" w:space="0" w:color="auto"/>
        <w:left w:val="none" w:sz="0" w:space="0" w:color="auto"/>
        <w:bottom w:val="none" w:sz="0" w:space="0" w:color="auto"/>
        <w:right w:val="none" w:sz="0" w:space="0" w:color="auto"/>
      </w:divBdr>
      <w:divsChild>
        <w:div w:id="1393188345">
          <w:marLeft w:val="0"/>
          <w:marRight w:val="0"/>
          <w:marTop w:val="0"/>
          <w:marBottom w:val="0"/>
          <w:divBdr>
            <w:top w:val="none" w:sz="0" w:space="0" w:color="auto"/>
            <w:left w:val="none" w:sz="0" w:space="0" w:color="auto"/>
            <w:bottom w:val="none" w:sz="0" w:space="0" w:color="auto"/>
            <w:right w:val="none" w:sz="0" w:space="0" w:color="auto"/>
          </w:divBdr>
        </w:div>
        <w:div w:id="107629930">
          <w:marLeft w:val="0"/>
          <w:marRight w:val="0"/>
          <w:marTop w:val="0"/>
          <w:marBottom w:val="0"/>
          <w:divBdr>
            <w:top w:val="none" w:sz="0" w:space="0" w:color="auto"/>
            <w:left w:val="none" w:sz="0" w:space="0" w:color="auto"/>
            <w:bottom w:val="none" w:sz="0" w:space="0" w:color="auto"/>
            <w:right w:val="none" w:sz="0" w:space="0" w:color="auto"/>
          </w:divBdr>
          <w:divsChild>
            <w:div w:id="333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6155">
      <w:bodyDiv w:val="1"/>
      <w:marLeft w:val="0"/>
      <w:marRight w:val="0"/>
      <w:marTop w:val="0"/>
      <w:marBottom w:val="0"/>
      <w:divBdr>
        <w:top w:val="none" w:sz="0" w:space="0" w:color="auto"/>
        <w:left w:val="none" w:sz="0" w:space="0" w:color="auto"/>
        <w:bottom w:val="none" w:sz="0" w:space="0" w:color="auto"/>
        <w:right w:val="none" w:sz="0" w:space="0" w:color="auto"/>
      </w:divBdr>
    </w:div>
    <w:div w:id="253058521">
      <w:bodyDiv w:val="1"/>
      <w:marLeft w:val="0"/>
      <w:marRight w:val="0"/>
      <w:marTop w:val="0"/>
      <w:marBottom w:val="0"/>
      <w:divBdr>
        <w:top w:val="none" w:sz="0" w:space="0" w:color="auto"/>
        <w:left w:val="none" w:sz="0" w:space="0" w:color="auto"/>
        <w:bottom w:val="none" w:sz="0" w:space="0" w:color="auto"/>
        <w:right w:val="none" w:sz="0" w:space="0" w:color="auto"/>
      </w:divBdr>
    </w:div>
    <w:div w:id="330453577">
      <w:bodyDiv w:val="1"/>
      <w:marLeft w:val="0"/>
      <w:marRight w:val="0"/>
      <w:marTop w:val="0"/>
      <w:marBottom w:val="0"/>
      <w:divBdr>
        <w:top w:val="none" w:sz="0" w:space="0" w:color="auto"/>
        <w:left w:val="none" w:sz="0" w:space="0" w:color="auto"/>
        <w:bottom w:val="none" w:sz="0" w:space="0" w:color="auto"/>
        <w:right w:val="none" w:sz="0" w:space="0" w:color="auto"/>
      </w:divBdr>
    </w:div>
    <w:div w:id="369035705">
      <w:bodyDiv w:val="1"/>
      <w:marLeft w:val="0"/>
      <w:marRight w:val="0"/>
      <w:marTop w:val="0"/>
      <w:marBottom w:val="0"/>
      <w:divBdr>
        <w:top w:val="none" w:sz="0" w:space="0" w:color="auto"/>
        <w:left w:val="none" w:sz="0" w:space="0" w:color="auto"/>
        <w:bottom w:val="none" w:sz="0" w:space="0" w:color="auto"/>
        <w:right w:val="none" w:sz="0" w:space="0" w:color="auto"/>
      </w:divBdr>
    </w:div>
    <w:div w:id="424377730">
      <w:bodyDiv w:val="1"/>
      <w:marLeft w:val="0"/>
      <w:marRight w:val="0"/>
      <w:marTop w:val="0"/>
      <w:marBottom w:val="0"/>
      <w:divBdr>
        <w:top w:val="none" w:sz="0" w:space="0" w:color="auto"/>
        <w:left w:val="none" w:sz="0" w:space="0" w:color="auto"/>
        <w:bottom w:val="none" w:sz="0" w:space="0" w:color="auto"/>
        <w:right w:val="none" w:sz="0" w:space="0" w:color="auto"/>
      </w:divBdr>
    </w:div>
    <w:div w:id="518008797">
      <w:bodyDiv w:val="1"/>
      <w:marLeft w:val="0"/>
      <w:marRight w:val="0"/>
      <w:marTop w:val="0"/>
      <w:marBottom w:val="0"/>
      <w:divBdr>
        <w:top w:val="none" w:sz="0" w:space="0" w:color="auto"/>
        <w:left w:val="none" w:sz="0" w:space="0" w:color="auto"/>
        <w:bottom w:val="none" w:sz="0" w:space="0" w:color="auto"/>
        <w:right w:val="none" w:sz="0" w:space="0" w:color="auto"/>
      </w:divBdr>
    </w:div>
    <w:div w:id="583078077">
      <w:bodyDiv w:val="1"/>
      <w:marLeft w:val="0"/>
      <w:marRight w:val="0"/>
      <w:marTop w:val="0"/>
      <w:marBottom w:val="0"/>
      <w:divBdr>
        <w:top w:val="none" w:sz="0" w:space="0" w:color="auto"/>
        <w:left w:val="none" w:sz="0" w:space="0" w:color="auto"/>
        <w:bottom w:val="none" w:sz="0" w:space="0" w:color="auto"/>
        <w:right w:val="none" w:sz="0" w:space="0" w:color="auto"/>
      </w:divBdr>
    </w:div>
    <w:div w:id="589319116">
      <w:bodyDiv w:val="1"/>
      <w:marLeft w:val="0"/>
      <w:marRight w:val="0"/>
      <w:marTop w:val="0"/>
      <w:marBottom w:val="0"/>
      <w:divBdr>
        <w:top w:val="none" w:sz="0" w:space="0" w:color="auto"/>
        <w:left w:val="none" w:sz="0" w:space="0" w:color="auto"/>
        <w:bottom w:val="none" w:sz="0" w:space="0" w:color="auto"/>
        <w:right w:val="none" w:sz="0" w:space="0" w:color="auto"/>
      </w:divBdr>
    </w:div>
    <w:div w:id="627979238">
      <w:bodyDiv w:val="1"/>
      <w:marLeft w:val="0"/>
      <w:marRight w:val="0"/>
      <w:marTop w:val="0"/>
      <w:marBottom w:val="0"/>
      <w:divBdr>
        <w:top w:val="none" w:sz="0" w:space="0" w:color="auto"/>
        <w:left w:val="none" w:sz="0" w:space="0" w:color="auto"/>
        <w:bottom w:val="none" w:sz="0" w:space="0" w:color="auto"/>
        <w:right w:val="none" w:sz="0" w:space="0" w:color="auto"/>
      </w:divBdr>
    </w:div>
    <w:div w:id="649408553">
      <w:bodyDiv w:val="1"/>
      <w:marLeft w:val="0"/>
      <w:marRight w:val="0"/>
      <w:marTop w:val="0"/>
      <w:marBottom w:val="0"/>
      <w:divBdr>
        <w:top w:val="none" w:sz="0" w:space="0" w:color="auto"/>
        <w:left w:val="none" w:sz="0" w:space="0" w:color="auto"/>
        <w:bottom w:val="none" w:sz="0" w:space="0" w:color="auto"/>
        <w:right w:val="none" w:sz="0" w:space="0" w:color="auto"/>
      </w:divBdr>
    </w:div>
    <w:div w:id="677658184">
      <w:bodyDiv w:val="1"/>
      <w:marLeft w:val="0"/>
      <w:marRight w:val="0"/>
      <w:marTop w:val="0"/>
      <w:marBottom w:val="0"/>
      <w:divBdr>
        <w:top w:val="none" w:sz="0" w:space="0" w:color="auto"/>
        <w:left w:val="none" w:sz="0" w:space="0" w:color="auto"/>
        <w:bottom w:val="none" w:sz="0" w:space="0" w:color="auto"/>
        <w:right w:val="none" w:sz="0" w:space="0" w:color="auto"/>
      </w:divBdr>
    </w:div>
    <w:div w:id="705645621">
      <w:bodyDiv w:val="1"/>
      <w:marLeft w:val="0"/>
      <w:marRight w:val="0"/>
      <w:marTop w:val="0"/>
      <w:marBottom w:val="0"/>
      <w:divBdr>
        <w:top w:val="none" w:sz="0" w:space="0" w:color="auto"/>
        <w:left w:val="none" w:sz="0" w:space="0" w:color="auto"/>
        <w:bottom w:val="none" w:sz="0" w:space="0" w:color="auto"/>
        <w:right w:val="none" w:sz="0" w:space="0" w:color="auto"/>
      </w:divBdr>
      <w:divsChild>
        <w:div w:id="1048457250">
          <w:marLeft w:val="0"/>
          <w:marRight w:val="0"/>
          <w:marTop w:val="240"/>
          <w:marBottom w:val="100"/>
          <w:divBdr>
            <w:top w:val="none" w:sz="0" w:space="0" w:color="auto"/>
            <w:left w:val="none" w:sz="0" w:space="0" w:color="auto"/>
            <w:bottom w:val="none" w:sz="0" w:space="0" w:color="auto"/>
            <w:right w:val="none" w:sz="0" w:space="0" w:color="auto"/>
          </w:divBdr>
          <w:divsChild>
            <w:div w:id="1540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9437">
      <w:bodyDiv w:val="1"/>
      <w:marLeft w:val="0"/>
      <w:marRight w:val="0"/>
      <w:marTop w:val="0"/>
      <w:marBottom w:val="0"/>
      <w:divBdr>
        <w:top w:val="none" w:sz="0" w:space="0" w:color="auto"/>
        <w:left w:val="none" w:sz="0" w:space="0" w:color="auto"/>
        <w:bottom w:val="none" w:sz="0" w:space="0" w:color="auto"/>
        <w:right w:val="none" w:sz="0" w:space="0" w:color="auto"/>
      </w:divBdr>
    </w:div>
    <w:div w:id="783965420">
      <w:bodyDiv w:val="1"/>
      <w:marLeft w:val="0"/>
      <w:marRight w:val="0"/>
      <w:marTop w:val="0"/>
      <w:marBottom w:val="0"/>
      <w:divBdr>
        <w:top w:val="none" w:sz="0" w:space="0" w:color="auto"/>
        <w:left w:val="none" w:sz="0" w:space="0" w:color="auto"/>
        <w:bottom w:val="none" w:sz="0" w:space="0" w:color="auto"/>
        <w:right w:val="none" w:sz="0" w:space="0" w:color="auto"/>
      </w:divBdr>
    </w:div>
    <w:div w:id="817040401">
      <w:bodyDiv w:val="1"/>
      <w:marLeft w:val="0"/>
      <w:marRight w:val="0"/>
      <w:marTop w:val="0"/>
      <w:marBottom w:val="0"/>
      <w:divBdr>
        <w:top w:val="none" w:sz="0" w:space="0" w:color="auto"/>
        <w:left w:val="none" w:sz="0" w:space="0" w:color="auto"/>
        <w:bottom w:val="none" w:sz="0" w:space="0" w:color="auto"/>
        <w:right w:val="none" w:sz="0" w:space="0" w:color="auto"/>
      </w:divBdr>
    </w:div>
    <w:div w:id="827137087">
      <w:bodyDiv w:val="1"/>
      <w:marLeft w:val="0"/>
      <w:marRight w:val="0"/>
      <w:marTop w:val="0"/>
      <w:marBottom w:val="0"/>
      <w:divBdr>
        <w:top w:val="none" w:sz="0" w:space="0" w:color="auto"/>
        <w:left w:val="none" w:sz="0" w:space="0" w:color="auto"/>
        <w:bottom w:val="none" w:sz="0" w:space="0" w:color="auto"/>
        <w:right w:val="none" w:sz="0" w:space="0" w:color="auto"/>
      </w:divBdr>
    </w:div>
    <w:div w:id="966469924">
      <w:bodyDiv w:val="1"/>
      <w:marLeft w:val="0"/>
      <w:marRight w:val="0"/>
      <w:marTop w:val="0"/>
      <w:marBottom w:val="0"/>
      <w:divBdr>
        <w:top w:val="none" w:sz="0" w:space="0" w:color="auto"/>
        <w:left w:val="none" w:sz="0" w:space="0" w:color="auto"/>
        <w:bottom w:val="none" w:sz="0" w:space="0" w:color="auto"/>
        <w:right w:val="none" w:sz="0" w:space="0" w:color="auto"/>
      </w:divBdr>
    </w:div>
    <w:div w:id="1017195094">
      <w:bodyDiv w:val="1"/>
      <w:marLeft w:val="0"/>
      <w:marRight w:val="0"/>
      <w:marTop w:val="0"/>
      <w:marBottom w:val="0"/>
      <w:divBdr>
        <w:top w:val="none" w:sz="0" w:space="0" w:color="auto"/>
        <w:left w:val="none" w:sz="0" w:space="0" w:color="auto"/>
        <w:bottom w:val="none" w:sz="0" w:space="0" w:color="auto"/>
        <w:right w:val="none" w:sz="0" w:space="0" w:color="auto"/>
      </w:divBdr>
    </w:div>
    <w:div w:id="1017972698">
      <w:bodyDiv w:val="1"/>
      <w:marLeft w:val="0"/>
      <w:marRight w:val="0"/>
      <w:marTop w:val="0"/>
      <w:marBottom w:val="0"/>
      <w:divBdr>
        <w:top w:val="none" w:sz="0" w:space="0" w:color="auto"/>
        <w:left w:val="none" w:sz="0" w:space="0" w:color="auto"/>
        <w:bottom w:val="none" w:sz="0" w:space="0" w:color="auto"/>
        <w:right w:val="none" w:sz="0" w:space="0" w:color="auto"/>
      </w:divBdr>
    </w:div>
    <w:div w:id="1161580825">
      <w:bodyDiv w:val="1"/>
      <w:marLeft w:val="0"/>
      <w:marRight w:val="0"/>
      <w:marTop w:val="0"/>
      <w:marBottom w:val="0"/>
      <w:divBdr>
        <w:top w:val="none" w:sz="0" w:space="0" w:color="auto"/>
        <w:left w:val="none" w:sz="0" w:space="0" w:color="auto"/>
        <w:bottom w:val="none" w:sz="0" w:space="0" w:color="auto"/>
        <w:right w:val="none" w:sz="0" w:space="0" w:color="auto"/>
      </w:divBdr>
    </w:div>
    <w:div w:id="1170095137">
      <w:bodyDiv w:val="1"/>
      <w:marLeft w:val="0"/>
      <w:marRight w:val="0"/>
      <w:marTop w:val="0"/>
      <w:marBottom w:val="0"/>
      <w:divBdr>
        <w:top w:val="none" w:sz="0" w:space="0" w:color="auto"/>
        <w:left w:val="none" w:sz="0" w:space="0" w:color="auto"/>
        <w:bottom w:val="none" w:sz="0" w:space="0" w:color="auto"/>
        <w:right w:val="none" w:sz="0" w:space="0" w:color="auto"/>
      </w:divBdr>
    </w:div>
    <w:div w:id="1173186669">
      <w:bodyDiv w:val="1"/>
      <w:marLeft w:val="0"/>
      <w:marRight w:val="0"/>
      <w:marTop w:val="0"/>
      <w:marBottom w:val="0"/>
      <w:divBdr>
        <w:top w:val="none" w:sz="0" w:space="0" w:color="auto"/>
        <w:left w:val="none" w:sz="0" w:space="0" w:color="auto"/>
        <w:bottom w:val="none" w:sz="0" w:space="0" w:color="auto"/>
        <w:right w:val="none" w:sz="0" w:space="0" w:color="auto"/>
      </w:divBdr>
      <w:divsChild>
        <w:div w:id="1589579245">
          <w:marLeft w:val="0"/>
          <w:marRight w:val="0"/>
          <w:marTop w:val="34"/>
          <w:marBottom w:val="34"/>
          <w:divBdr>
            <w:top w:val="none" w:sz="0" w:space="0" w:color="auto"/>
            <w:left w:val="none" w:sz="0" w:space="0" w:color="auto"/>
            <w:bottom w:val="none" w:sz="0" w:space="0" w:color="auto"/>
            <w:right w:val="none" w:sz="0" w:space="0" w:color="auto"/>
          </w:divBdr>
        </w:div>
      </w:divsChild>
    </w:div>
    <w:div w:id="1198348441">
      <w:bodyDiv w:val="1"/>
      <w:marLeft w:val="0"/>
      <w:marRight w:val="0"/>
      <w:marTop w:val="0"/>
      <w:marBottom w:val="0"/>
      <w:divBdr>
        <w:top w:val="none" w:sz="0" w:space="0" w:color="auto"/>
        <w:left w:val="none" w:sz="0" w:space="0" w:color="auto"/>
        <w:bottom w:val="none" w:sz="0" w:space="0" w:color="auto"/>
        <w:right w:val="none" w:sz="0" w:space="0" w:color="auto"/>
      </w:divBdr>
    </w:div>
    <w:div w:id="1243177980">
      <w:bodyDiv w:val="1"/>
      <w:marLeft w:val="0"/>
      <w:marRight w:val="0"/>
      <w:marTop w:val="0"/>
      <w:marBottom w:val="0"/>
      <w:divBdr>
        <w:top w:val="none" w:sz="0" w:space="0" w:color="auto"/>
        <w:left w:val="none" w:sz="0" w:space="0" w:color="auto"/>
        <w:bottom w:val="none" w:sz="0" w:space="0" w:color="auto"/>
        <w:right w:val="none" w:sz="0" w:space="0" w:color="auto"/>
      </w:divBdr>
    </w:div>
    <w:div w:id="1289552379">
      <w:bodyDiv w:val="1"/>
      <w:marLeft w:val="0"/>
      <w:marRight w:val="0"/>
      <w:marTop w:val="0"/>
      <w:marBottom w:val="0"/>
      <w:divBdr>
        <w:top w:val="none" w:sz="0" w:space="0" w:color="auto"/>
        <w:left w:val="none" w:sz="0" w:space="0" w:color="auto"/>
        <w:bottom w:val="none" w:sz="0" w:space="0" w:color="auto"/>
        <w:right w:val="none" w:sz="0" w:space="0" w:color="auto"/>
      </w:divBdr>
    </w:div>
    <w:div w:id="1303924028">
      <w:bodyDiv w:val="1"/>
      <w:marLeft w:val="0"/>
      <w:marRight w:val="0"/>
      <w:marTop w:val="0"/>
      <w:marBottom w:val="0"/>
      <w:divBdr>
        <w:top w:val="none" w:sz="0" w:space="0" w:color="auto"/>
        <w:left w:val="none" w:sz="0" w:space="0" w:color="auto"/>
        <w:bottom w:val="none" w:sz="0" w:space="0" w:color="auto"/>
        <w:right w:val="none" w:sz="0" w:space="0" w:color="auto"/>
      </w:divBdr>
    </w:div>
    <w:div w:id="1356812770">
      <w:bodyDiv w:val="1"/>
      <w:marLeft w:val="0"/>
      <w:marRight w:val="0"/>
      <w:marTop w:val="0"/>
      <w:marBottom w:val="0"/>
      <w:divBdr>
        <w:top w:val="none" w:sz="0" w:space="0" w:color="auto"/>
        <w:left w:val="none" w:sz="0" w:space="0" w:color="auto"/>
        <w:bottom w:val="none" w:sz="0" w:space="0" w:color="auto"/>
        <w:right w:val="none" w:sz="0" w:space="0" w:color="auto"/>
      </w:divBdr>
    </w:div>
    <w:div w:id="1365786502">
      <w:bodyDiv w:val="1"/>
      <w:marLeft w:val="0"/>
      <w:marRight w:val="0"/>
      <w:marTop w:val="0"/>
      <w:marBottom w:val="0"/>
      <w:divBdr>
        <w:top w:val="none" w:sz="0" w:space="0" w:color="auto"/>
        <w:left w:val="none" w:sz="0" w:space="0" w:color="auto"/>
        <w:bottom w:val="none" w:sz="0" w:space="0" w:color="auto"/>
        <w:right w:val="none" w:sz="0" w:space="0" w:color="auto"/>
      </w:divBdr>
    </w:div>
    <w:div w:id="1383947179">
      <w:bodyDiv w:val="1"/>
      <w:marLeft w:val="0"/>
      <w:marRight w:val="0"/>
      <w:marTop w:val="0"/>
      <w:marBottom w:val="0"/>
      <w:divBdr>
        <w:top w:val="none" w:sz="0" w:space="0" w:color="auto"/>
        <w:left w:val="none" w:sz="0" w:space="0" w:color="auto"/>
        <w:bottom w:val="none" w:sz="0" w:space="0" w:color="auto"/>
        <w:right w:val="none" w:sz="0" w:space="0" w:color="auto"/>
      </w:divBdr>
    </w:div>
    <w:div w:id="1392384877">
      <w:bodyDiv w:val="1"/>
      <w:marLeft w:val="0"/>
      <w:marRight w:val="0"/>
      <w:marTop w:val="0"/>
      <w:marBottom w:val="0"/>
      <w:divBdr>
        <w:top w:val="none" w:sz="0" w:space="0" w:color="auto"/>
        <w:left w:val="none" w:sz="0" w:space="0" w:color="auto"/>
        <w:bottom w:val="none" w:sz="0" w:space="0" w:color="auto"/>
        <w:right w:val="none" w:sz="0" w:space="0" w:color="auto"/>
      </w:divBdr>
      <w:divsChild>
        <w:div w:id="1219823169">
          <w:marLeft w:val="0"/>
          <w:marRight w:val="0"/>
          <w:marTop w:val="0"/>
          <w:marBottom w:val="166"/>
          <w:divBdr>
            <w:top w:val="none" w:sz="0" w:space="0" w:color="auto"/>
            <w:left w:val="none" w:sz="0" w:space="0" w:color="auto"/>
            <w:bottom w:val="none" w:sz="0" w:space="0" w:color="auto"/>
            <w:right w:val="none" w:sz="0" w:space="0" w:color="auto"/>
          </w:divBdr>
          <w:divsChild>
            <w:div w:id="1873028901">
              <w:marLeft w:val="0"/>
              <w:marRight w:val="0"/>
              <w:marTop w:val="0"/>
              <w:marBottom w:val="0"/>
              <w:divBdr>
                <w:top w:val="none" w:sz="0" w:space="0" w:color="auto"/>
                <w:left w:val="none" w:sz="0" w:space="0" w:color="auto"/>
                <w:bottom w:val="none" w:sz="0" w:space="0" w:color="auto"/>
                <w:right w:val="none" w:sz="0" w:space="0" w:color="auto"/>
              </w:divBdr>
              <w:divsChild>
                <w:div w:id="129827255">
                  <w:marLeft w:val="0"/>
                  <w:marRight w:val="0"/>
                  <w:marTop w:val="0"/>
                  <w:marBottom w:val="0"/>
                  <w:divBdr>
                    <w:top w:val="none" w:sz="0" w:space="0" w:color="auto"/>
                    <w:left w:val="none" w:sz="0" w:space="0" w:color="auto"/>
                    <w:bottom w:val="none" w:sz="0" w:space="0" w:color="auto"/>
                    <w:right w:val="none" w:sz="0" w:space="0" w:color="auto"/>
                  </w:divBdr>
                  <w:divsChild>
                    <w:div w:id="343674901">
                      <w:marLeft w:val="0"/>
                      <w:marRight w:val="0"/>
                      <w:marTop w:val="0"/>
                      <w:marBottom w:val="0"/>
                      <w:divBdr>
                        <w:top w:val="none" w:sz="0" w:space="0" w:color="auto"/>
                        <w:left w:val="none" w:sz="0" w:space="0" w:color="auto"/>
                        <w:bottom w:val="none" w:sz="0" w:space="0" w:color="auto"/>
                        <w:right w:val="none" w:sz="0" w:space="0" w:color="auto"/>
                      </w:divBdr>
                      <w:divsChild>
                        <w:div w:id="13056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335">
                  <w:marLeft w:val="0"/>
                  <w:marRight w:val="0"/>
                  <w:marTop w:val="0"/>
                  <w:marBottom w:val="0"/>
                  <w:divBdr>
                    <w:top w:val="none" w:sz="0" w:space="0" w:color="auto"/>
                    <w:left w:val="none" w:sz="0" w:space="0" w:color="auto"/>
                    <w:bottom w:val="none" w:sz="0" w:space="0" w:color="auto"/>
                    <w:right w:val="none" w:sz="0" w:space="0" w:color="auto"/>
                  </w:divBdr>
                  <w:divsChild>
                    <w:div w:id="16132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98963">
          <w:marLeft w:val="0"/>
          <w:marRight w:val="0"/>
          <w:marTop w:val="166"/>
          <w:marBottom w:val="166"/>
          <w:divBdr>
            <w:top w:val="none" w:sz="0" w:space="0" w:color="auto"/>
            <w:left w:val="none" w:sz="0" w:space="0" w:color="auto"/>
            <w:bottom w:val="none" w:sz="0" w:space="0" w:color="auto"/>
            <w:right w:val="none" w:sz="0" w:space="0" w:color="auto"/>
          </w:divBdr>
          <w:divsChild>
            <w:div w:id="17968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8680">
      <w:bodyDiv w:val="1"/>
      <w:marLeft w:val="0"/>
      <w:marRight w:val="0"/>
      <w:marTop w:val="0"/>
      <w:marBottom w:val="0"/>
      <w:divBdr>
        <w:top w:val="none" w:sz="0" w:space="0" w:color="auto"/>
        <w:left w:val="none" w:sz="0" w:space="0" w:color="auto"/>
        <w:bottom w:val="none" w:sz="0" w:space="0" w:color="auto"/>
        <w:right w:val="none" w:sz="0" w:space="0" w:color="auto"/>
      </w:divBdr>
    </w:div>
    <w:div w:id="1503546157">
      <w:bodyDiv w:val="1"/>
      <w:marLeft w:val="0"/>
      <w:marRight w:val="0"/>
      <w:marTop w:val="0"/>
      <w:marBottom w:val="0"/>
      <w:divBdr>
        <w:top w:val="none" w:sz="0" w:space="0" w:color="auto"/>
        <w:left w:val="none" w:sz="0" w:space="0" w:color="auto"/>
        <w:bottom w:val="none" w:sz="0" w:space="0" w:color="auto"/>
        <w:right w:val="none" w:sz="0" w:space="0" w:color="auto"/>
      </w:divBdr>
    </w:div>
    <w:div w:id="1508323489">
      <w:bodyDiv w:val="1"/>
      <w:marLeft w:val="0"/>
      <w:marRight w:val="0"/>
      <w:marTop w:val="0"/>
      <w:marBottom w:val="0"/>
      <w:divBdr>
        <w:top w:val="none" w:sz="0" w:space="0" w:color="auto"/>
        <w:left w:val="none" w:sz="0" w:space="0" w:color="auto"/>
        <w:bottom w:val="none" w:sz="0" w:space="0" w:color="auto"/>
        <w:right w:val="none" w:sz="0" w:space="0" w:color="auto"/>
      </w:divBdr>
    </w:div>
    <w:div w:id="1517575396">
      <w:bodyDiv w:val="1"/>
      <w:marLeft w:val="0"/>
      <w:marRight w:val="0"/>
      <w:marTop w:val="0"/>
      <w:marBottom w:val="0"/>
      <w:divBdr>
        <w:top w:val="none" w:sz="0" w:space="0" w:color="auto"/>
        <w:left w:val="none" w:sz="0" w:space="0" w:color="auto"/>
        <w:bottom w:val="none" w:sz="0" w:space="0" w:color="auto"/>
        <w:right w:val="none" w:sz="0" w:space="0" w:color="auto"/>
      </w:divBdr>
    </w:div>
    <w:div w:id="1547058105">
      <w:bodyDiv w:val="1"/>
      <w:marLeft w:val="0"/>
      <w:marRight w:val="0"/>
      <w:marTop w:val="0"/>
      <w:marBottom w:val="0"/>
      <w:divBdr>
        <w:top w:val="none" w:sz="0" w:space="0" w:color="auto"/>
        <w:left w:val="none" w:sz="0" w:space="0" w:color="auto"/>
        <w:bottom w:val="none" w:sz="0" w:space="0" w:color="auto"/>
        <w:right w:val="none" w:sz="0" w:space="0" w:color="auto"/>
      </w:divBdr>
    </w:div>
    <w:div w:id="1562138208">
      <w:bodyDiv w:val="1"/>
      <w:marLeft w:val="0"/>
      <w:marRight w:val="0"/>
      <w:marTop w:val="0"/>
      <w:marBottom w:val="0"/>
      <w:divBdr>
        <w:top w:val="none" w:sz="0" w:space="0" w:color="auto"/>
        <w:left w:val="none" w:sz="0" w:space="0" w:color="auto"/>
        <w:bottom w:val="none" w:sz="0" w:space="0" w:color="auto"/>
        <w:right w:val="none" w:sz="0" w:space="0" w:color="auto"/>
      </w:divBdr>
    </w:div>
    <w:div w:id="1602949031">
      <w:bodyDiv w:val="1"/>
      <w:marLeft w:val="0"/>
      <w:marRight w:val="0"/>
      <w:marTop w:val="0"/>
      <w:marBottom w:val="0"/>
      <w:divBdr>
        <w:top w:val="none" w:sz="0" w:space="0" w:color="auto"/>
        <w:left w:val="none" w:sz="0" w:space="0" w:color="auto"/>
        <w:bottom w:val="none" w:sz="0" w:space="0" w:color="auto"/>
        <w:right w:val="none" w:sz="0" w:space="0" w:color="auto"/>
      </w:divBdr>
    </w:div>
    <w:div w:id="1641181603">
      <w:bodyDiv w:val="1"/>
      <w:marLeft w:val="0"/>
      <w:marRight w:val="0"/>
      <w:marTop w:val="0"/>
      <w:marBottom w:val="0"/>
      <w:divBdr>
        <w:top w:val="none" w:sz="0" w:space="0" w:color="auto"/>
        <w:left w:val="none" w:sz="0" w:space="0" w:color="auto"/>
        <w:bottom w:val="none" w:sz="0" w:space="0" w:color="auto"/>
        <w:right w:val="none" w:sz="0" w:space="0" w:color="auto"/>
      </w:divBdr>
    </w:div>
    <w:div w:id="1671638166">
      <w:bodyDiv w:val="1"/>
      <w:marLeft w:val="0"/>
      <w:marRight w:val="0"/>
      <w:marTop w:val="0"/>
      <w:marBottom w:val="0"/>
      <w:divBdr>
        <w:top w:val="none" w:sz="0" w:space="0" w:color="auto"/>
        <w:left w:val="none" w:sz="0" w:space="0" w:color="auto"/>
        <w:bottom w:val="none" w:sz="0" w:space="0" w:color="auto"/>
        <w:right w:val="none" w:sz="0" w:space="0" w:color="auto"/>
      </w:divBdr>
    </w:div>
    <w:div w:id="1674411167">
      <w:bodyDiv w:val="1"/>
      <w:marLeft w:val="0"/>
      <w:marRight w:val="0"/>
      <w:marTop w:val="0"/>
      <w:marBottom w:val="0"/>
      <w:divBdr>
        <w:top w:val="none" w:sz="0" w:space="0" w:color="auto"/>
        <w:left w:val="none" w:sz="0" w:space="0" w:color="auto"/>
        <w:bottom w:val="none" w:sz="0" w:space="0" w:color="auto"/>
        <w:right w:val="none" w:sz="0" w:space="0" w:color="auto"/>
      </w:divBdr>
    </w:div>
    <w:div w:id="1693145758">
      <w:bodyDiv w:val="1"/>
      <w:marLeft w:val="0"/>
      <w:marRight w:val="0"/>
      <w:marTop w:val="0"/>
      <w:marBottom w:val="0"/>
      <w:divBdr>
        <w:top w:val="none" w:sz="0" w:space="0" w:color="auto"/>
        <w:left w:val="none" w:sz="0" w:space="0" w:color="auto"/>
        <w:bottom w:val="none" w:sz="0" w:space="0" w:color="auto"/>
        <w:right w:val="none" w:sz="0" w:space="0" w:color="auto"/>
      </w:divBdr>
    </w:div>
    <w:div w:id="1700007779">
      <w:bodyDiv w:val="1"/>
      <w:marLeft w:val="0"/>
      <w:marRight w:val="0"/>
      <w:marTop w:val="0"/>
      <w:marBottom w:val="0"/>
      <w:divBdr>
        <w:top w:val="none" w:sz="0" w:space="0" w:color="auto"/>
        <w:left w:val="none" w:sz="0" w:space="0" w:color="auto"/>
        <w:bottom w:val="none" w:sz="0" w:space="0" w:color="auto"/>
        <w:right w:val="none" w:sz="0" w:space="0" w:color="auto"/>
      </w:divBdr>
    </w:div>
    <w:div w:id="1716733866">
      <w:bodyDiv w:val="1"/>
      <w:marLeft w:val="0"/>
      <w:marRight w:val="0"/>
      <w:marTop w:val="0"/>
      <w:marBottom w:val="0"/>
      <w:divBdr>
        <w:top w:val="none" w:sz="0" w:space="0" w:color="auto"/>
        <w:left w:val="none" w:sz="0" w:space="0" w:color="auto"/>
        <w:bottom w:val="none" w:sz="0" w:space="0" w:color="auto"/>
        <w:right w:val="none" w:sz="0" w:space="0" w:color="auto"/>
      </w:divBdr>
    </w:div>
    <w:div w:id="1719356760">
      <w:bodyDiv w:val="1"/>
      <w:marLeft w:val="0"/>
      <w:marRight w:val="0"/>
      <w:marTop w:val="0"/>
      <w:marBottom w:val="0"/>
      <w:divBdr>
        <w:top w:val="none" w:sz="0" w:space="0" w:color="auto"/>
        <w:left w:val="none" w:sz="0" w:space="0" w:color="auto"/>
        <w:bottom w:val="none" w:sz="0" w:space="0" w:color="auto"/>
        <w:right w:val="none" w:sz="0" w:space="0" w:color="auto"/>
      </w:divBdr>
    </w:div>
    <w:div w:id="1728604964">
      <w:bodyDiv w:val="1"/>
      <w:marLeft w:val="0"/>
      <w:marRight w:val="0"/>
      <w:marTop w:val="0"/>
      <w:marBottom w:val="0"/>
      <w:divBdr>
        <w:top w:val="none" w:sz="0" w:space="0" w:color="auto"/>
        <w:left w:val="none" w:sz="0" w:space="0" w:color="auto"/>
        <w:bottom w:val="none" w:sz="0" w:space="0" w:color="auto"/>
        <w:right w:val="none" w:sz="0" w:space="0" w:color="auto"/>
      </w:divBdr>
    </w:div>
    <w:div w:id="1809277024">
      <w:bodyDiv w:val="1"/>
      <w:marLeft w:val="0"/>
      <w:marRight w:val="0"/>
      <w:marTop w:val="0"/>
      <w:marBottom w:val="0"/>
      <w:divBdr>
        <w:top w:val="none" w:sz="0" w:space="0" w:color="auto"/>
        <w:left w:val="none" w:sz="0" w:space="0" w:color="auto"/>
        <w:bottom w:val="none" w:sz="0" w:space="0" w:color="auto"/>
        <w:right w:val="none" w:sz="0" w:space="0" w:color="auto"/>
      </w:divBdr>
    </w:div>
    <w:div w:id="1814520911">
      <w:bodyDiv w:val="1"/>
      <w:marLeft w:val="0"/>
      <w:marRight w:val="0"/>
      <w:marTop w:val="0"/>
      <w:marBottom w:val="0"/>
      <w:divBdr>
        <w:top w:val="none" w:sz="0" w:space="0" w:color="auto"/>
        <w:left w:val="none" w:sz="0" w:space="0" w:color="auto"/>
        <w:bottom w:val="none" w:sz="0" w:space="0" w:color="auto"/>
        <w:right w:val="none" w:sz="0" w:space="0" w:color="auto"/>
      </w:divBdr>
    </w:div>
    <w:div w:id="1840535805">
      <w:bodyDiv w:val="1"/>
      <w:marLeft w:val="0"/>
      <w:marRight w:val="0"/>
      <w:marTop w:val="0"/>
      <w:marBottom w:val="0"/>
      <w:divBdr>
        <w:top w:val="none" w:sz="0" w:space="0" w:color="auto"/>
        <w:left w:val="none" w:sz="0" w:space="0" w:color="auto"/>
        <w:bottom w:val="none" w:sz="0" w:space="0" w:color="auto"/>
        <w:right w:val="none" w:sz="0" w:space="0" w:color="auto"/>
      </w:divBdr>
    </w:div>
    <w:div w:id="1918980378">
      <w:bodyDiv w:val="1"/>
      <w:marLeft w:val="0"/>
      <w:marRight w:val="0"/>
      <w:marTop w:val="0"/>
      <w:marBottom w:val="0"/>
      <w:divBdr>
        <w:top w:val="none" w:sz="0" w:space="0" w:color="auto"/>
        <w:left w:val="none" w:sz="0" w:space="0" w:color="auto"/>
        <w:bottom w:val="none" w:sz="0" w:space="0" w:color="auto"/>
        <w:right w:val="none" w:sz="0" w:space="0" w:color="auto"/>
      </w:divBdr>
    </w:div>
    <w:div w:id="1933271620">
      <w:bodyDiv w:val="1"/>
      <w:marLeft w:val="0"/>
      <w:marRight w:val="0"/>
      <w:marTop w:val="0"/>
      <w:marBottom w:val="0"/>
      <w:divBdr>
        <w:top w:val="none" w:sz="0" w:space="0" w:color="auto"/>
        <w:left w:val="none" w:sz="0" w:space="0" w:color="auto"/>
        <w:bottom w:val="none" w:sz="0" w:space="0" w:color="auto"/>
        <w:right w:val="none" w:sz="0" w:space="0" w:color="auto"/>
      </w:divBdr>
    </w:div>
    <w:div w:id="1949656797">
      <w:bodyDiv w:val="1"/>
      <w:marLeft w:val="0"/>
      <w:marRight w:val="0"/>
      <w:marTop w:val="0"/>
      <w:marBottom w:val="0"/>
      <w:divBdr>
        <w:top w:val="none" w:sz="0" w:space="0" w:color="auto"/>
        <w:left w:val="none" w:sz="0" w:space="0" w:color="auto"/>
        <w:bottom w:val="none" w:sz="0" w:space="0" w:color="auto"/>
        <w:right w:val="none" w:sz="0" w:space="0" w:color="auto"/>
      </w:divBdr>
    </w:div>
    <w:div w:id="1969118630">
      <w:bodyDiv w:val="1"/>
      <w:marLeft w:val="0"/>
      <w:marRight w:val="0"/>
      <w:marTop w:val="0"/>
      <w:marBottom w:val="0"/>
      <w:divBdr>
        <w:top w:val="none" w:sz="0" w:space="0" w:color="auto"/>
        <w:left w:val="none" w:sz="0" w:space="0" w:color="auto"/>
        <w:bottom w:val="none" w:sz="0" w:space="0" w:color="auto"/>
        <w:right w:val="none" w:sz="0" w:space="0" w:color="auto"/>
      </w:divBdr>
    </w:div>
    <w:div w:id="1987660917">
      <w:bodyDiv w:val="1"/>
      <w:marLeft w:val="0"/>
      <w:marRight w:val="0"/>
      <w:marTop w:val="0"/>
      <w:marBottom w:val="0"/>
      <w:divBdr>
        <w:top w:val="none" w:sz="0" w:space="0" w:color="auto"/>
        <w:left w:val="none" w:sz="0" w:space="0" w:color="auto"/>
        <w:bottom w:val="none" w:sz="0" w:space="0" w:color="auto"/>
        <w:right w:val="none" w:sz="0" w:space="0" w:color="auto"/>
      </w:divBdr>
    </w:div>
    <w:div w:id="2085763083">
      <w:bodyDiv w:val="1"/>
      <w:marLeft w:val="0"/>
      <w:marRight w:val="0"/>
      <w:marTop w:val="0"/>
      <w:marBottom w:val="0"/>
      <w:divBdr>
        <w:top w:val="none" w:sz="0" w:space="0" w:color="auto"/>
        <w:left w:val="none" w:sz="0" w:space="0" w:color="auto"/>
        <w:bottom w:val="none" w:sz="0" w:space="0" w:color="auto"/>
        <w:right w:val="none" w:sz="0" w:space="0" w:color="auto"/>
      </w:divBdr>
    </w:div>
    <w:div w:id="2101561463">
      <w:bodyDiv w:val="1"/>
      <w:marLeft w:val="0"/>
      <w:marRight w:val="0"/>
      <w:marTop w:val="0"/>
      <w:marBottom w:val="0"/>
      <w:divBdr>
        <w:top w:val="none" w:sz="0" w:space="0" w:color="auto"/>
        <w:left w:val="none" w:sz="0" w:space="0" w:color="auto"/>
        <w:bottom w:val="none" w:sz="0" w:space="0" w:color="auto"/>
        <w:right w:val="none" w:sz="0" w:space="0" w:color="auto"/>
      </w:divBdr>
    </w:div>
    <w:div w:id="2125734504">
      <w:bodyDiv w:val="1"/>
      <w:marLeft w:val="0"/>
      <w:marRight w:val="0"/>
      <w:marTop w:val="0"/>
      <w:marBottom w:val="0"/>
      <w:divBdr>
        <w:top w:val="none" w:sz="0" w:space="0" w:color="auto"/>
        <w:left w:val="none" w:sz="0" w:space="0" w:color="auto"/>
        <w:bottom w:val="none" w:sz="0" w:space="0" w:color="auto"/>
        <w:right w:val="none" w:sz="0" w:space="0" w:color="auto"/>
      </w:divBdr>
    </w:div>
    <w:div w:id="2132743894">
      <w:bodyDiv w:val="1"/>
      <w:marLeft w:val="0"/>
      <w:marRight w:val="0"/>
      <w:marTop w:val="0"/>
      <w:marBottom w:val="0"/>
      <w:divBdr>
        <w:top w:val="none" w:sz="0" w:space="0" w:color="auto"/>
        <w:left w:val="none" w:sz="0" w:space="0" w:color="auto"/>
        <w:bottom w:val="none" w:sz="0" w:space="0" w:color="auto"/>
        <w:right w:val="none" w:sz="0" w:space="0" w:color="auto"/>
      </w:divBdr>
    </w:div>
    <w:div w:id="2137983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Campbell%20LT%5Bauth%5D" TargetMode="External"/><Relationship Id="rId14" Type="http://schemas.openxmlformats.org/officeDocument/2006/relationships/hyperlink" Target="http://www.ncbi.nlm.nih.gov/pubmed/?term=Currie%20BJ%5Bauth%5D" TargetMode="External"/><Relationship Id="rId15" Type="http://schemas.openxmlformats.org/officeDocument/2006/relationships/hyperlink" Target="http://www.ncbi.nlm.nih.gov/pubmed/?term=Krockenberger%20M%5Bauth%5D" TargetMode="External"/><Relationship Id="rId16" Type="http://schemas.openxmlformats.org/officeDocument/2006/relationships/hyperlink" Target="http://www.ncbi.nlm.nih.gov/pubmed/?term=Malik%20R%5Bauth%5D" TargetMode="External"/><Relationship Id="rId17" Type="http://schemas.openxmlformats.org/officeDocument/2006/relationships/hyperlink" Target="http://www.ncbi.nlm.nih.gov/pubmed/?term=Meyer%20W%5Bauth%5D" TargetMode="External"/><Relationship Id="rId18" Type="http://schemas.openxmlformats.org/officeDocument/2006/relationships/hyperlink" Target="http://www.ncbi.nlm.nih.gov/pubmed/?term=Heitman%20J%5Bauth%5D" TargetMode="External"/><Relationship Id="rId19" Type="http://schemas.openxmlformats.org/officeDocument/2006/relationships/hyperlink" Target="http://www.ncbi.nlm.nih.gov/pubmed/?term=Carter%20D%5Bauth%5D" TargetMode="External"/><Relationship Id="rId50" Type="http://schemas.openxmlformats.org/officeDocument/2006/relationships/hyperlink" Target="http://www.ncbi.nlm.nih.gov/pubmed/15861210" TargetMode="External"/><Relationship Id="rId51" Type="http://schemas.openxmlformats.org/officeDocument/2006/relationships/hyperlink" Target="http://link.springer.com/journal/294" TargetMode="External"/><Relationship Id="rId52" Type="http://schemas.openxmlformats.org/officeDocument/2006/relationships/header" Target="header1.xml"/><Relationship Id="rId53" Type="http://schemas.openxmlformats.org/officeDocument/2006/relationships/footer" Target="footer1.xml"/><Relationship Id="rId54" Type="http://schemas.openxmlformats.org/officeDocument/2006/relationships/footer" Target="footer2.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www.ncbi.nlm.nih.gov/pubmed?term=Meyers%20BC%5BAuthor%5D&amp;cauthor=true&amp;cauthor_uid=12671079" TargetMode="External"/><Relationship Id="rId41" Type="http://schemas.openxmlformats.org/officeDocument/2006/relationships/hyperlink" Target="http://www.ncbi.nlm.nih.gov/pubmed?term=Kozik%20A%5BAuthor%5D&amp;cauthor=true&amp;cauthor_uid=12671079" TargetMode="External"/><Relationship Id="rId42" Type="http://schemas.openxmlformats.org/officeDocument/2006/relationships/hyperlink" Target="http://www.ncbi.nlm.nih.gov/pubmed?term=Griego%20A%5BAuthor%5D&amp;cauthor=true&amp;cauthor_uid=12671079" TargetMode="External"/><Relationship Id="rId43" Type="http://schemas.openxmlformats.org/officeDocument/2006/relationships/hyperlink" Target="http://www.ncbi.nlm.nih.gov/pubmed?term=Kuang%20H%5BAuthor%5D&amp;cauthor=true&amp;cauthor_uid=12671079" TargetMode="External"/><Relationship Id="rId44" Type="http://schemas.openxmlformats.org/officeDocument/2006/relationships/hyperlink" Target="http://www.ncbi.nlm.nih.gov/pubmed?term=Michelmore%20RW%5BAuthor%5D&amp;cauthor=true&amp;cauthor_uid=12671079" TargetMode="External"/><Relationship Id="rId45" Type="http://schemas.openxmlformats.org/officeDocument/2006/relationships/hyperlink" Target="http://www.ncbi.nlm.nih.gov/pubmed/7009178" TargetMode="External"/><Relationship Id="rId46" Type="http://schemas.openxmlformats.org/officeDocument/2006/relationships/hyperlink" Target="http://www.ncbi.nlm.nih.gov/pubmed/12600312" TargetMode="External"/><Relationship Id="rId47" Type="http://schemas.openxmlformats.org/officeDocument/2006/relationships/hyperlink" Target="http://www.ncbi.nlm.nih.gov/pubmed/23243480" TargetMode="External"/><Relationship Id="rId48" Type="http://schemas.openxmlformats.org/officeDocument/2006/relationships/hyperlink" Target="http://www.ncbi.nlm.nih.gov/pubmed?term=Taylor%20RW%5BAuthor%5D&amp;cauthor=true&amp;cauthor_uid=15861210" TargetMode="External"/><Relationship Id="rId49" Type="http://schemas.openxmlformats.org/officeDocument/2006/relationships/hyperlink" Target="http://www.ncbi.nlm.nih.gov/pubmed?term=Turnbull%20DM%5BAuthor%5D&amp;cauthor=true&amp;cauthor_uid=1586121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bi.nlm.nih.gov/pubmed?term=Saulnier%20P%5BAuthor%5D&amp;cauthor=true&amp;cauthor_uid=15958498" TargetMode="External"/><Relationship Id="rId30" Type="http://schemas.openxmlformats.org/officeDocument/2006/relationships/hyperlink" Target="http://www.ncbi.nlm.nih.gov/pubmed?term=Caballero%20OL%5BAuthor%5D&amp;cauthor=true&amp;cauthor_uid=10720328" TargetMode="External"/><Relationship Id="rId31" Type="http://schemas.openxmlformats.org/officeDocument/2006/relationships/hyperlink" Target="http://www.ncbi.nlm.nih.gov/pubmed?term=Wu%20L%5BAuthor%5D&amp;cauthor=true&amp;cauthor_uid=10720328" TargetMode="External"/><Relationship Id="rId32" Type="http://schemas.openxmlformats.org/officeDocument/2006/relationships/hyperlink" Target="http://www.ncbi.nlm.nih.gov/pubmed?term=Buta%20MR%5BAuthor%5D&amp;cauthor=true&amp;cauthor_uid=10720328" TargetMode="External"/><Relationship Id="rId33" Type="http://schemas.openxmlformats.org/officeDocument/2006/relationships/hyperlink" Target="http://www.ncbi.nlm.nih.gov/pubmed?term=Eleff%20SM%5BAuthor%5D&amp;cauthor=true&amp;cauthor_uid=10720328" TargetMode="External"/><Relationship Id="rId34" Type="http://schemas.openxmlformats.org/officeDocument/2006/relationships/hyperlink" Target="http://www.ncbi.nlm.nih.gov/pubmed?term=Jen%20J%5BAuthor%5D&amp;cauthor=true&amp;cauthor_uid=10720328" TargetMode="External"/><Relationship Id="rId35" Type="http://schemas.openxmlformats.org/officeDocument/2006/relationships/hyperlink" Target="http://www.ncbi.nlm.nih.gov/pubmed?term=Sidransky%20D%5BAuthor%5D&amp;cauthor=true&amp;cauthor_uid=10720328" TargetMode="External"/><Relationship Id="rId36" Type="http://schemas.openxmlformats.org/officeDocument/2006/relationships/hyperlink" Target="http://www.ncbi.nlm.nih.gov/pubmed?term=Macdougall%20L%5BAuthor%5D&amp;cauthor=true&amp;cauthor_uid=15572442" TargetMode="External"/><Relationship Id="rId37" Type="http://schemas.openxmlformats.org/officeDocument/2006/relationships/hyperlink" Target="http://www.ncbi.nlm.nih.gov/pubmed?term=Boekhout%20T%5BAuthor%5D&amp;cauthor=true&amp;cauthor_uid=15572442" TargetMode="External"/><Relationship Id="rId38" Type="http://schemas.openxmlformats.org/officeDocument/2006/relationships/hyperlink" Target="http://www.ncbi.nlm.nih.gov/pubmed?term=Kwon-Chung%20KJ%5BAuthor%5D&amp;cauthor=true&amp;cauthor_uid=15572442" TargetMode="External"/><Relationship Id="rId39" Type="http://schemas.openxmlformats.org/officeDocument/2006/relationships/hyperlink" Target="http://www.ncbi.nlm.nih.gov/pubmed?term=Meyer%20W%5BAuthor%5D&amp;cauthor=true&amp;cauthor_uid=15572442" TargetMode="External"/><Relationship Id="rId20" Type="http://schemas.openxmlformats.org/officeDocument/2006/relationships/hyperlink" Target="http://www.ncbi.nlm.nih.gov/pubmed?term=Chatterjee%20A%5BAuthor%5D&amp;cauthor=true&amp;cauthor_uid=16892080" TargetMode="External"/><Relationship Id="rId21" Type="http://schemas.openxmlformats.org/officeDocument/2006/relationships/hyperlink" Target="http://www.ncbi.nlm.nih.gov/pubmed?term=Mambo%20E%5BAuthor%5D&amp;cauthor=true&amp;cauthor_uid=16892080" TargetMode="External"/><Relationship Id="rId22" Type="http://schemas.openxmlformats.org/officeDocument/2006/relationships/hyperlink" Target="http://www.ncbi.nlm.nih.gov/pubmed?term=Clancy%20CJ%5BAuthor%5D&amp;cauthor=true&amp;cauthor_uid=16987332" TargetMode="External"/><Relationship Id="rId23" Type="http://schemas.openxmlformats.org/officeDocument/2006/relationships/hyperlink" Target="http://www.ncbi.nlm.nih.gov/pubmed?term=Zhang%20Z%5BAuthor%5D&amp;cauthor=true&amp;cauthor_uid=16987332" TargetMode="External"/><Relationship Id="rId24" Type="http://schemas.openxmlformats.org/officeDocument/2006/relationships/hyperlink" Target="http://www.ncbi.nlm.nih.gov/pubmed?term=Hao%20B%5BAuthor%5D&amp;cauthor=true&amp;cauthor_uid=16987332" TargetMode="External"/><Relationship Id="rId25" Type="http://schemas.openxmlformats.org/officeDocument/2006/relationships/hyperlink" Target="http://www.ncbi.nlm.nih.gov/pubmed?term=Wang%20W%5BAuthor%5D&amp;cauthor=true&amp;cauthor_uid=16987332" TargetMode="External"/><Relationship Id="rId26" Type="http://schemas.openxmlformats.org/officeDocument/2006/relationships/hyperlink" Target="http://www.ncbi.nlm.nih.gov/pubmed?term=Iczkowski%20KA%5BAuthor%5D&amp;cauthor=true&amp;cauthor_uid=16987332" TargetMode="External"/><Relationship Id="rId27" Type="http://schemas.openxmlformats.org/officeDocument/2006/relationships/hyperlink" Target="http://www.ncbi.nlm.nih.gov/pubmed?term=Pfaller%20MA%5BAuthor%5D&amp;cauthor=true&amp;cauthor_uid=16987332" TargetMode="External"/><Relationship Id="rId28" Type="http://schemas.openxmlformats.org/officeDocument/2006/relationships/hyperlink" Target="http://www.ncbi.nlm.nih.gov/pubmed?term=Nguyen%20MH%5BAuthor%5D&amp;cauthor=true&amp;cauthor_uid=16987332" TargetMode="External"/><Relationship Id="rId29" Type="http://schemas.openxmlformats.org/officeDocument/2006/relationships/hyperlink" Target="http://www.ncbi.nlm.nih.gov/pubmed?term=Usadel%20H%5BAuthor%5D&amp;cauthor=true&amp;cauthor_uid=10720328" TargetMode="External"/><Relationship Id="rId10" Type="http://schemas.openxmlformats.org/officeDocument/2006/relationships/hyperlink" Target="http://www.ncbi.nlm.nih.gov/pubmed?term=Renier%20G%5BAuthor%5D&amp;cauthor=true&amp;cauthor_uid=15958498" TargetMode="External"/><Relationship Id="rId11" Type="http://schemas.openxmlformats.org/officeDocument/2006/relationships/hyperlink" Target="http://www.ncbi.nlm.nih.gov/pubmed?term=Chabasse%20D%5BAuthor%5D&amp;cauthor=true&amp;cauthor_uid=15958498" TargetMode="External"/><Relationship Id="rId12" Type="http://schemas.openxmlformats.org/officeDocument/2006/relationships/hyperlink" Target="http://www.ncbi.nlm.nih.gov/pubmed?term=Bouchara%20JP%5BAuthor%5D&amp;cauthor=true&amp;cauthor_uid=15958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4C69-F64B-8C47-ABD7-9C904266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3423</TotalTime>
  <Pages>48</Pages>
  <Words>11577</Words>
  <Characters>65989</Characters>
  <Application>Microsoft Macintosh Word</Application>
  <DocSecurity>0</DocSecurity>
  <Lines>549</Lines>
  <Paragraphs>154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TABLE OF CONTENTS</vt:lpstr>
      <vt:lpstr>ABSTRACT  											  3</vt:lpstr>
      <vt:lpstr>THESIS FORMAT										  4</vt:lpstr>
      <vt:lpstr>TABLE OF CONTENTS									  5</vt:lpstr>
      <vt:lpstr>LIST OF TABLES										  6</vt:lpstr>
      <vt:lpstr>LIST OF FIGURES										  7</vt:lpstr>
      <vt:lpstr/>
      <vt:lpstr/>
      <vt:lpstr/>
      <vt:lpstr/>
      <vt:lpstr/>
      <vt:lpstr/>
      <vt:lpstr/>
      <vt:lpstr>INTRODUCTION</vt:lpstr>
      <vt:lpstr>2. MATERIALS AND METHODS</vt:lpstr>
      <vt:lpstr>    Strains</vt:lpstr>
      <vt:lpstr>    Springer DJ, Phadke S, Billmyre B, Heitman J. (2012).  Cryptococcus gattii, no l</vt:lpstr>
      <vt:lpstr>    Surbhi Verma and Alexander Idnurm. (2013). The Uve1 endonuclease is regulated by</vt:lpstr>
      <vt:lpstr>    </vt:lpstr>
    </vt:vector>
  </TitlesOfParts>
  <Company/>
  <LinksUpToDate>false</LinksUpToDate>
  <CharactersWithSpaces>77412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ZIXUAN WANG</dc:creator>
  <cp:keywords/>
  <dc:description/>
  <cp:lastModifiedBy>ZIXUAN WANG</cp:lastModifiedBy>
  <cp:revision>128</cp:revision>
  <cp:lastPrinted>2014-09-13T14:47:00Z</cp:lastPrinted>
  <dcterms:created xsi:type="dcterms:W3CDTF">2014-07-09T20:11:00Z</dcterms:created>
  <dcterms:modified xsi:type="dcterms:W3CDTF">2014-09-24T18:46:00Z</dcterms:modified>
</cp:coreProperties>
</file>